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Redefinindo Limites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Uma das funções matemáticas mais úteis que dispomos na biblioteca padrão do arduino e a função </w:t>
      </w:r>
      <w:r w:rsidDel="00000000" w:rsidR="00000000" w:rsidRPr="00000000">
        <w:rPr>
          <w:color w:val="ff9900"/>
          <w:rtl w:val="0"/>
        </w:rPr>
        <w:t xml:space="preserve">map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tl w:val="0"/>
        </w:rPr>
        <w:t xml:space="preserve">la nos permite converter uma faixa de valores para outra faixa. Esta função necessita de cinco parâmetros, o primeiro parâmetro refere-se a variável que será convertida, o segundo e o terceiro parâmetros são os valores mínimo e máximo dessa variável, o quarto e o quinto são os novos valores mínimo e máximo da variável.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val  =</w:t>
      </w:r>
      <w:r w:rsidDel="00000000" w:rsidR="00000000" w:rsidRPr="00000000">
        <w:rPr>
          <w:color w:val="d354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map</w:t>
      </w:r>
      <w:r w:rsidDel="00000000" w:rsidR="00000000" w:rsidRPr="00000000">
        <w:rPr>
          <w:rtl w:val="0"/>
        </w:rPr>
        <w:t xml:space="preserve">(val,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1023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Note que não é importante se os limites mínimos de cada intervalo serão maiores ou menores que os limites máximos tal que a função </w:t>
      </w:r>
      <w:r w:rsidDel="00000000" w:rsidR="00000000" w:rsidRPr="00000000">
        <w:rPr>
          <w:rtl w:val="0"/>
        </w:rPr>
        <w:t xml:space="preserve">map()</w:t>
      </w:r>
      <w:r w:rsidDel="00000000" w:rsidR="00000000" w:rsidRPr="00000000">
        <w:rPr>
          <w:rtl w:val="0"/>
        </w:rPr>
        <w:t xml:space="preserve"> pode ser usada para reverter um intervalo de números.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y = </w:t>
      </w:r>
      <w:r w:rsidDel="00000000" w:rsidR="00000000" w:rsidRPr="00000000">
        <w:rPr>
          <w:color w:val="ff9900"/>
          <w:rtl w:val="0"/>
        </w:rPr>
        <w:t xml:space="preserve">map</w:t>
      </w:r>
      <w:r w:rsidDel="00000000" w:rsidR="00000000" w:rsidRPr="00000000">
        <w:rPr>
          <w:rtl w:val="0"/>
        </w:rPr>
        <w:t xml:space="preserve">(x, 1, 50, 50, 1);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Outra utilidade desta função é com numeros negativos.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y = </w:t>
      </w:r>
      <w:r w:rsidDel="00000000" w:rsidR="00000000" w:rsidRPr="00000000">
        <w:rPr>
          <w:color w:val="ff9900"/>
          <w:rtl w:val="0"/>
        </w:rPr>
        <w:t xml:space="preserve">map</w:t>
      </w:r>
      <w:r w:rsidDel="00000000" w:rsidR="00000000" w:rsidRPr="00000000">
        <w:rPr>
          <w:rtl w:val="0"/>
        </w:rPr>
        <w:t xml:space="preserve">(x, 1, 50, 50, -100);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hd w:fill="f7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7 - </w:t>
      </w:r>
      <w:r w:rsidDel="00000000" w:rsidR="00000000" w:rsidRPr="00000000">
        <w:rPr>
          <w:b w:val="1"/>
          <w:sz w:val="24"/>
          <w:szCs w:val="24"/>
          <w:rtl w:val="0"/>
        </w:rPr>
        <w:t xml:space="preserve"> Theremin com buzzer e LDR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1.Componentes necessários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Você vai precisar 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Arduino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Buzzer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LDR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Resistor de 10k ohm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Fios jumpers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Montando o circuito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Comece fazendo a ligação do terra na protoboard, para ligar o LDR, conecte-o a protoboard e coloque o resistor de 10k em uma das trilha em que estão ligadas as pernas do LDR, na trilha da perna que sobrou, conecte-a aos VCC do arduino, na trilha em que estão o resistor e LDR, conecte um cabo que leva até a entrada do A2 do arduino e na perna sozinha do resistor, conecte-a ao terra da protoboard. Para conectar o buzzer, ligue o polo positivo na entrada digital 5 do arduino e o polo negativo  no terra da protoboard.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Ao final da montagem, o resultado deve ficar parecido com a imagem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4838" cy="432670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326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3.O código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// Diretivas de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38761d"/>
          <w:rtl w:val="0"/>
        </w:rPr>
        <w:t xml:space="preserve">#define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LDR  A2;   // Define que o LDR está conectado ao  no pino analógico A2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38761d"/>
          <w:rtl w:val="0"/>
        </w:rPr>
        <w:t xml:space="preserve">#define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Buzzer 5;  // Buzzer está conectado ao pino digital 5, que é PWM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a86e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leitura; // Variável para armazenar o valor da leitura do LDR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a86e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8761d"/>
          <w:rtl w:val="0"/>
        </w:rPr>
        <w:t xml:space="preserve">setup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() 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9900"/>
          <w:rtl w:val="0"/>
        </w:rPr>
        <w:t xml:space="preserve">pinMode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(Buzzer, OUTPUT);  // Buzzer como saída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a86e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8761d"/>
          <w:rtl w:val="0"/>
        </w:rPr>
        <w:t xml:space="preserve"> loop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() 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leitura = </w:t>
      </w:r>
      <w:r w:rsidDel="00000000" w:rsidR="00000000" w:rsidRPr="00000000">
        <w:rPr>
          <w:rFonts w:ascii="Verdana" w:cs="Verdana" w:eastAsia="Verdana" w:hAnsi="Verdana"/>
          <w:color w:val="ff9900"/>
          <w:rtl w:val="0"/>
        </w:rPr>
        <w:t xml:space="preserve">analogRead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(LDR); // Ler valor do LDR e armazena em leitura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leitura=</w:t>
      </w:r>
      <w:r w:rsidDel="00000000" w:rsidR="00000000" w:rsidRPr="00000000">
        <w:rPr>
          <w:rFonts w:ascii="Verdana" w:cs="Verdana" w:eastAsia="Verdana" w:hAnsi="Verdana"/>
          <w:color w:val="ff9900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(leitura,1023, 512, 0, 5000); // Remapeia a variável leitura 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9900"/>
          <w:rtl w:val="0"/>
        </w:rPr>
        <w:t xml:space="preserve">tone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(Buzzer,leitura);   //Toca o buzzer com uma determinada frequência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Entendendo a montagem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Neste experimento temos um componentes interessantes o LDR, que é um resistor que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Desafio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Neste projeto do theremin, tente adicionar mais um LDR, para que possa controlar o volume e troque o buzzer por um auto-falante ou uma sirene, o som reproduzindo o mesmo do experimento a cima?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