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F2037" w14:textId="1D8C1943" w:rsidR="00806325" w:rsidRDefault="00806325">
      <w:r>
        <w:rPr>
          <w:noProof/>
        </w:rPr>
        <w:drawing>
          <wp:inline distT="0" distB="0" distL="0" distR="0" wp14:anchorId="7CA1AA97" wp14:editId="02B5AB06">
            <wp:extent cx="5991225" cy="3505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63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325"/>
    <w:rsid w:val="0080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E3B05"/>
  <w15:chartTrackingRefBased/>
  <w15:docId w15:val="{8EC735E0-FF37-49B1-8582-818AAE6CF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Alberto Leon Galarraga</dc:creator>
  <cp:keywords/>
  <dc:description/>
  <cp:lastModifiedBy>Cesar Alberto Leon Galarraga</cp:lastModifiedBy>
  <cp:revision>1</cp:revision>
  <dcterms:created xsi:type="dcterms:W3CDTF">2021-05-10T20:31:00Z</dcterms:created>
  <dcterms:modified xsi:type="dcterms:W3CDTF">2021-05-10T20:31:00Z</dcterms:modified>
</cp:coreProperties>
</file>