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DF" w:rsidRPr="00590733" w:rsidRDefault="00A92BDF" w:rsidP="00A92BDF">
      <w:pPr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1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A92BDF" w:rsidRPr="00590733" w:rsidTr="00B510C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2BDF" w:rsidRPr="00590733" w:rsidRDefault="000A4534" w:rsidP="00B510CA">
            <w:pPr>
              <w:rPr>
                <w:sz w:val="20"/>
              </w:rPr>
            </w:pPr>
            <w:r w:rsidRPr="00590733">
              <w:rPr>
                <w:sz w:val="20"/>
              </w:rPr>
              <w:t>Difference between projects and operations</w:t>
            </w:r>
          </w:p>
          <w:p w:rsidR="000A4534" w:rsidRPr="00590733" w:rsidRDefault="000A4534" w:rsidP="00B510CA">
            <w:pPr>
              <w:rPr>
                <w:sz w:val="20"/>
              </w:rPr>
            </w:pPr>
            <w:r w:rsidRPr="00590733">
              <w:rPr>
                <w:sz w:val="20"/>
              </w:rPr>
              <w:t>Characteristics of projects</w:t>
            </w:r>
          </w:p>
          <w:p w:rsidR="000A4534" w:rsidRDefault="000A4534" w:rsidP="00B510CA">
            <w:pPr>
              <w:rPr>
                <w:sz w:val="20"/>
              </w:rPr>
            </w:pPr>
            <w:r w:rsidRPr="00590733">
              <w:rPr>
                <w:sz w:val="20"/>
              </w:rPr>
              <w:t>Roles of project sponsor vs project manager</w:t>
            </w:r>
          </w:p>
          <w:p w:rsidR="00807E7A" w:rsidRPr="00590733" w:rsidRDefault="00807E7A" w:rsidP="00B510CA">
            <w:pPr>
              <w:rPr>
                <w:sz w:val="20"/>
              </w:rPr>
            </w:pPr>
            <w:r>
              <w:rPr>
                <w:sz w:val="20"/>
              </w:rPr>
              <w:t>Triple constraint model</w:t>
            </w:r>
          </w:p>
        </w:tc>
      </w:tr>
    </w:tbl>
    <w:p w:rsidR="000A4534" w:rsidRPr="00590733" w:rsidRDefault="000A4534" w:rsidP="00A92BDF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Tools:</w:t>
      </w:r>
    </w:p>
    <w:p w:rsidR="000A4534" w:rsidRPr="00590733" w:rsidRDefault="000A4534" w:rsidP="000A4534">
      <w:pPr>
        <w:shd w:val="clear" w:color="auto" w:fill="FFFFFF"/>
        <w:spacing w:after="75"/>
        <w:ind w:firstLine="720"/>
        <w:rPr>
          <w:sz w:val="20"/>
        </w:rPr>
      </w:pPr>
      <w:r w:rsidRPr="00590733">
        <w:rPr>
          <w:sz w:val="20"/>
        </w:rPr>
        <w:t>Gantt chart</w:t>
      </w:r>
    </w:p>
    <w:p w:rsidR="000A4534" w:rsidRPr="00590733" w:rsidRDefault="000A4534" w:rsidP="00A92BDF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WBS chart</w:t>
      </w:r>
    </w:p>
    <w:p w:rsidR="000A4534" w:rsidRPr="00590733" w:rsidRDefault="000A4534" w:rsidP="00A92BDF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Probability matrix</w:t>
      </w:r>
    </w:p>
    <w:p w:rsidR="00F45A94" w:rsidRPr="00590733" w:rsidRDefault="000A4534" w:rsidP="00F45A94">
      <w:pPr>
        <w:shd w:val="clear" w:color="auto" w:fill="FFFFFF"/>
        <w:spacing w:after="75"/>
        <w:ind w:firstLine="720"/>
        <w:rPr>
          <w:sz w:val="20"/>
        </w:rPr>
      </w:pPr>
      <w:r w:rsidRPr="00590733">
        <w:rPr>
          <w:sz w:val="20"/>
        </w:rPr>
        <w:t>Project organizational chart</w:t>
      </w:r>
    </w:p>
    <w:p w:rsidR="00F45A94" w:rsidRDefault="00F45A94">
      <w:pPr>
        <w:rPr>
          <w:b/>
          <w:sz w:val="20"/>
          <w:u w:val="single"/>
        </w:rPr>
      </w:pPr>
    </w:p>
    <w:p w:rsidR="00A92BDF" w:rsidRPr="00590733" w:rsidRDefault="00A92BDF">
      <w:pPr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2</w:t>
      </w:r>
    </w:p>
    <w:p w:rsidR="00F45A94" w:rsidRPr="00F45A94" w:rsidRDefault="000A4534" w:rsidP="00F45A9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Organizational structures</w:t>
      </w:r>
      <w:r w:rsidR="00F45A94">
        <w:rPr>
          <w:sz w:val="20"/>
        </w:rPr>
        <w:t xml:space="preserve">: </w:t>
      </w:r>
      <w:r w:rsidR="00F45A94" w:rsidRPr="00F45A94">
        <w:rPr>
          <w:sz w:val="20"/>
        </w:rPr>
        <w:t>Table 2-1</w:t>
      </w:r>
    </w:p>
    <w:p w:rsidR="000A4534" w:rsidRPr="00590733" w:rsidRDefault="000A453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Project</w:t>
      </w:r>
    </w:p>
    <w:p w:rsidR="000A4534" w:rsidRPr="00590733" w:rsidRDefault="000A453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Functional</w:t>
      </w:r>
    </w:p>
    <w:p w:rsidR="000A4534" w:rsidRPr="00590733" w:rsidRDefault="000A453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Matrix – weak, strong, balanced</w:t>
      </w:r>
    </w:p>
    <w:p w:rsidR="000A4534" w:rsidRPr="00590733" w:rsidRDefault="000A453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Deliverable</w:t>
      </w:r>
      <w:r w:rsidRPr="00590733">
        <w:rPr>
          <w:sz w:val="20"/>
        </w:rPr>
        <w:tab/>
      </w:r>
      <w:r w:rsidRPr="00590733">
        <w:rPr>
          <w:sz w:val="20"/>
        </w:rPr>
        <w:tab/>
      </w:r>
    </w:p>
    <w:p w:rsidR="004E6329" w:rsidRPr="00590733" w:rsidRDefault="001963E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Outsourcing, offshoring</w:t>
      </w:r>
    </w:p>
    <w:p w:rsidR="001963E4" w:rsidRPr="00590733" w:rsidRDefault="001963E4" w:rsidP="004E6329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Virtual vs co-located teams = pros and cons</w:t>
      </w:r>
    </w:p>
    <w:p w:rsidR="00F45A94" w:rsidRDefault="00F45A94" w:rsidP="001963E4">
      <w:pPr>
        <w:shd w:val="clear" w:color="auto" w:fill="FFFFFF"/>
        <w:spacing w:after="75"/>
        <w:rPr>
          <w:b/>
          <w:sz w:val="20"/>
          <w:u w:val="single"/>
        </w:rPr>
      </w:pPr>
    </w:p>
    <w:p w:rsidR="001963E4" w:rsidRPr="00590733" w:rsidRDefault="004E6329" w:rsidP="001963E4">
      <w:pPr>
        <w:shd w:val="clear" w:color="auto" w:fill="FFFFFF"/>
        <w:spacing w:after="75"/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3</w:t>
      </w:r>
    </w:p>
    <w:p w:rsidR="001963E4" w:rsidRPr="00590733" w:rsidRDefault="001963E4" w:rsidP="001963E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Pre-initiation tasks</w:t>
      </w:r>
    </w:p>
    <w:p w:rsidR="001963E4" w:rsidRPr="00590733" w:rsidRDefault="001963E4" w:rsidP="001963E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Five process groups and main activities within each</w:t>
      </w:r>
    </w:p>
    <w:p w:rsidR="001963E4" w:rsidRPr="00590733" w:rsidRDefault="001963E4" w:rsidP="001963E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10 knowledge areas</w:t>
      </w:r>
    </w:p>
    <w:p w:rsidR="00F45A94" w:rsidRPr="00F45A94" w:rsidRDefault="001963E4" w:rsidP="00F45A9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Mapping knowledge areas to process groups</w:t>
      </w:r>
      <w:r w:rsidR="00F45A94">
        <w:rPr>
          <w:sz w:val="20"/>
        </w:rPr>
        <w:t xml:space="preserve">, see </w:t>
      </w:r>
      <w:r w:rsidR="00F45A94" w:rsidRPr="00F45A94">
        <w:rPr>
          <w:sz w:val="20"/>
        </w:rPr>
        <w:t xml:space="preserve">Table </w:t>
      </w:r>
      <w:r w:rsidR="00F45A94">
        <w:rPr>
          <w:sz w:val="20"/>
        </w:rPr>
        <w:t>3</w:t>
      </w:r>
      <w:r w:rsidR="00F45A94" w:rsidRPr="00F45A94">
        <w:rPr>
          <w:sz w:val="20"/>
        </w:rPr>
        <w:t>-1</w:t>
      </w:r>
    </w:p>
    <w:p w:rsidR="00F45A94" w:rsidRDefault="00F45A94" w:rsidP="004E6329">
      <w:pPr>
        <w:shd w:val="clear" w:color="auto" w:fill="FFFFFF"/>
        <w:spacing w:after="75"/>
        <w:rPr>
          <w:b/>
          <w:sz w:val="20"/>
          <w:u w:val="single"/>
        </w:rPr>
      </w:pPr>
    </w:p>
    <w:p w:rsidR="004E6329" w:rsidRPr="00590733" w:rsidRDefault="004E6329" w:rsidP="004E6329">
      <w:pPr>
        <w:shd w:val="clear" w:color="auto" w:fill="FFFFFF"/>
        <w:spacing w:after="75"/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5</w:t>
      </w:r>
    </w:p>
    <w:p w:rsidR="008E3A0D" w:rsidRPr="00590733" w:rsidRDefault="001963E4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Scope</w:t>
      </w:r>
    </w:p>
    <w:p w:rsidR="001963E4" w:rsidRPr="00590733" w:rsidRDefault="001963E4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Scope creep</w:t>
      </w:r>
    </w:p>
    <w:p w:rsidR="001963E4" w:rsidRPr="00590733" w:rsidRDefault="001963E4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Variance</w:t>
      </w:r>
    </w:p>
    <w:p w:rsidR="001963E4" w:rsidRPr="00590733" w:rsidRDefault="001963E4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Scope validation</w:t>
      </w:r>
    </w:p>
    <w:p w:rsidR="001963E4" w:rsidRPr="00590733" w:rsidRDefault="001963E4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Techniques used to create WBS</w:t>
      </w:r>
    </w:p>
    <w:p w:rsidR="001963E4" w:rsidRPr="00590733" w:rsidRDefault="00122681" w:rsidP="008E3A0D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Methods used to gather project requirements</w:t>
      </w:r>
    </w:p>
    <w:p w:rsidR="00F45A94" w:rsidRPr="00F45A94" w:rsidRDefault="00F45A94" w:rsidP="00F45A94">
      <w:pPr>
        <w:shd w:val="clear" w:color="auto" w:fill="FFFFFF"/>
        <w:spacing w:after="75"/>
        <w:rPr>
          <w:sz w:val="20"/>
        </w:rPr>
      </w:pPr>
      <w:r>
        <w:rPr>
          <w:sz w:val="20"/>
        </w:rPr>
        <w:t>Figure 5</w:t>
      </w:r>
      <w:r w:rsidRPr="00F45A94">
        <w:rPr>
          <w:sz w:val="20"/>
        </w:rPr>
        <w:t>-</w:t>
      </w:r>
      <w:r>
        <w:rPr>
          <w:sz w:val="20"/>
        </w:rPr>
        <w:t>4</w:t>
      </w:r>
    </w:p>
    <w:p w:rsidR="00F45A94" w:rsidRPr="00F45A94" w:rsidRDefault="00F45A94" w:rsidP="00F45A94">
      <w:pPr>
        <w:shd w:val="clear" w:color="auto" w:fill="FFFFFF"/>
        <w:spacing w:after="75"/>
        <w:rPr>
          <w:sz w:val="20"/>
        </w:rPr>
      </w:pPr>
      <w:r>
        <w:rPr>
          <w:sz w:val="20"/>
        </w:rPr>
        <w:t>Requirements vs tasks</w:t>
      </w:r>
    </w:p>
    <w:p w:rsidR="00F45A94" w:rsidRDefault="00F45A94" w:rsidP="000A4534">
      <w:pPr>
        <w:rPr>
          <w:b/>
          <w:sz w:val="20"/>
          <w:u w:val="single"/>
        </w:rPr>
      </w:pPr>
    </w:p>
    <w:p w:rsidR="00F45A94" w:rsidRDefault="00F45A94" w:rsidP="000A4534">
      <w:pPr>
        <w:rPr>
          <w:b/>
          <w:sz w:val="20"/>
          <w:u w:val="single"/>
        </w:rPr>
      </w:pPr>
    </w:p>
    <w:p w:rsidR="004E6329" w:rsidRPr="00590733" w:rsidRDefault="004E6329" w:rsidP="000A4534">
      <w:pPr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6</w:t>
      </w:r>
    </w:p>
    <w:p w:rsidR="000040D8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Milestone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Predecessors/successors</w:t>
      </w:r>
    </w:p>
    <w:p w:rsidR="000040D8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Precedence diagramming method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Forward pass = why?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ab/>
        <w:t>Backward pass = why?</w:t>
      </w:r>
    </w:p>
    <w:p w:rsidR="00F45A94" w:rsidRPr="00F45A94" w:rsidRDefault="005E234C" w:rsidP="00F45A94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Task dependencies</w:t>
      </w:r>
      <w:r w:rsidR="00F45A94">
        <w:rPr>
          <w:sz w:val="20"/>
        </w:rPr>
        <w:t xml:space="preserve">: </w:t>
      </w:r>
      <w:r w:rsidR="00F45A94">
        <w:rPr>
          <w:sz w:val="20"/>
        </w:rPr>
        <w:t>Figure 6</w:t>
      </w:r>
      <w:r w:rsidR="00F45A94" w:rsidRPr="00F45A94">
        <w:rPr>
          <w:sz w:val="20"/>
        </w:rPr>
        <w:t>-</w:t>
      </w:r>
      <w:r w:rsidR="00F45A94">
        <w:rPr>
          <w:sz w:val="20"/>
        </w:rPr>
        <w:t>3</w:t>
      </w:r>
    </w:p>
    <w:p w:rsidR="000040D8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Critical path = how to determine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Gantt charts = information depicted</w:t>
      </w:r>
    </w:p>
    <w:p w:rsidR="000040D8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Slack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Float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Early start, early finish, late start, late finish</w:t>
      </w:r>
    </w:p>
    <w:p w:rsidR="005E234C" w:rsidRPr="00590733" w:rsidRDefault="005E234C" w:rsidP="000040D8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Compressing the schedule</w:t>
      </w:r>
      <w:r w:rsidR="00F45A94">
        <w:rPr>
          <w:sz w:val="20"/>
        </w:rPr>
        <w:t xml:space="preserve">: </w:t>
      </w:r>
      <w:r w:rsidRPr="00590733">
        <w:rPr>
          <w:sz w:val="20"/>
        </w:rPr>
        <w:t>Crashing</w:t>
      </w:r>
      <w:r w:rsidR="00F45A94">
        <w:rPr>
          <w:sz w:val="20"/>
        </w:rPr>
        <w:t xml:space="preserve"> vs </w:t>
      </w:r>
      <w:r w:rsidRPr="00590733">
        <w:rPr>
          <w:sz w:val="20"/>
        </w:rPr>
        <w:t>Fast tracking</w:t>
      </w:r>
    </w:p>
    <w:p w:rsidR="00F45A94" w:rsidRDefault="00F45A94" w:rsidP="000A4534">
      <w:pPr>
        <w:rPr>
          <w:b/>
          <w:sz w:val="20"/>
          <w:u w:val="single"/>
        </w:rPr>
      </w:pPr>
    </w:p>
    <w:p w:rsidR="004E6329" w:rsidRPr="00590733" w:rsidRDefault="004E6329" w:rsidP="000A4534">
      <w:pPr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7</w:t>
      </w:r>
    </w:p>
    <w:p w:rsidR="00B510CA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Tangible vs intangible costs</w:t>
      </w:r>
    </w:p>
    <w:p w:rsidR="00590733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Direct vs indirect costs</w:t>
      </w:r>
    </w:p>
    <w:p w:rsidR="00B510CA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Sunk costs</w:t>
      </w:r>
    </w:p>
    <w:p w:rsidR="00590733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Contingency vs management reserves</w:t>
      </w:r>
    </w:p>
    <w:p w:rsidR="00590733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Life cycle costing</w:t>
      </w:r>
    </w:p>
    <w:p w:rsidR="00590733" w:rsidRPr="00590733" w:rsidRDefault="00F45A94" w:rsidP="00B510CA">
      <w:pPr>
        <w:shd w:val="clear" w:color="auto" w:fill="FFFFFF"/>
        <w:spacing w:after="75"/>
        <w:rPr>
          <w:sz w:val="20"/>
        </w:rPr>
      </w:pPr>
      <w:r>
        <w:rPr>
          <w:sz w:val="20"/>
        </w:rPr>
        <w:t>Types of cost e</w:t>
      </w:r>
      <w:r w:rsidR="00590733" w:rsidRPr="00590733">
        <w:rPr>
          <w:sz w:val="20"/>
        </w:rPr>
        <w:t>stimates</w:t>
      </w:r>
      <w:r>
        <w:rPr>
          <w:sz w:val="20"/>
        </w:rPr>
        <w:t xml:space="preserve"> = Table 7-1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B510CA" w:rsidRPr="00590733" w:rsidTr="00B510C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0CA" w:rsidRPr="00590733" w:rsidRDefault="00590733" w:rsidP="00B510CA">
            <w:pPr>
              <w:rPr>
                <w:sz w:val="20"/>
              </w:rPr>
            </w:pPr>
            <w:r w:rsidRPr="00590733">
              <w:rPr>
                <w:sz w:val="20"/>
              </w:rPr>
              <w:t>Methods of cost estimation and when you would choose one over the other</w:t>
            </w:r>
          </w:p>
        </w:tc>
      </w:tr>
    </w:tbl>
    <w:p w:rsidR="00B510CA" w:rsidRPr="00590733" w:rsidRDefault="00590733" w:rsidP="00B510CA">
      <w:pPr>
        <w:shd w:val="clear" w:color="auto" w:fill="FFFFFF"/>
        <w:spacing w:after="75"/>
        <w:rPr>
          <w:sz w:val="20"/>
        </w:rPr>
      </w:pPr>
      <w:r w:rsidRPr="00590733">
        <w:rPr>
          <w:sz w:val="20"/>
        </w:rPr>
        <w:t>Earned value formulas and how to interpret results</w:t>
      </w:r>
      <w:r w:rsidR="00F45A94">
        <w:rPr>
          <w:sz w:val="20"/>
        </w:rPr>
        <w:t>, Table 7-4</w:t>
      </w:r>
    </w:p>
    <w:p w:rsidR="00F45A94" w:rsidRDefault="00F45A94" w:rsidP="000A4534">
      <w:pPr>
        <w:rPr>
          <w:b/>
          <w:sz w:val="20"/>
          <w:u w:val="single"/>
        </w:rPr>
      </w:pPr>
    </w:p>
    <w:p w:rsidR="004E6329" w:rsidRDefault="004E6329" w:rsidP="000A4534">
      <w:pPr>
        <w:rPr>
          <w:b/>
          <w:sz w:val="20"/>
          <w:u w:val="single"/>
        </w:rPr>
      </w:pPr>
      <w:r w:rsidRPr="00590733">
        <w:rPr>
          <w:b/>
          <w:sz w:val="20"/>
          <w:u w:val="single"/>
        </w:rPr>
        <w:t>Chapter 11</w:t>
      </w:r>
    </w:p>
    <w:p w:rsidR="003F08FB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Steps in risk management</w:t>
      </w:r>
    </w:p>
    <w:p w:rsidR="00807E7A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Risk tolerance</w:t>
      </w:r>
    </w:p>
    <w:p w:rsidR="00807E7A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Mitigation</w:t>
      </w:r>
    </w:p>
    <w:p w:rsidR="00807E7A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Risk responses</w:t>
      </w:r>
    </w:p>
    <w:p w:rsidR="00807E7A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Risk contingency plan</w:t>
      </w:r>
    </w:p>
    <w:p w:rsidR="00807E7A" w:rsidRPr="00590733" w:rsidRDefault="00807E7A" w:rsidP="003F08FB">
      <w:pPr>
        <w:shd w:val="clear" w:color="auto" w:fill="FFFFFF"/>
        <w:spacing w:after="75"/>
        <w:rPr>
          <w:sz w:val="20"/>
        </w:rPr>
      </w:pPr>
      <w:r>
        <w:rPr>
          <w:sz w:val="20"/>
        </w:rPr>
        <w:t>Risk quantitative analysis</w:t>
      </w:r>
      <w:bookmarkStart w:id="0" w:name="_GoBack"/>
      <w:bookmarkEnd w:id="0"/>
    </w:p>
    <w:p w:rsidR="00C90A59" w:rsidRDefault="00F45A94" w:rsidP="009F0909">
      <w:pPr>
        <w:shd w:val="clear" w:color="auto" w:fill="FFFFFF"/>
        <w:spacing w:after="75"/>
        <w:rPr>
          <w:sz w:val="20"/>
        </w:rPr>
      </w:pPr>
      <w:r>
        <w:rPr>
          <w:sz w:val="20"/>
        </w:rPr>
        <w:t>W</w:t>
      </w:r>
      <w:r w:rsidR="00807E7A">
        <w:rPr>
          <w:sz w:val="20"/>
        </w:rPr>
        <w:t>orkarounds</w:t>
      </w:r>
    </w:p>
    <w:p w:rsidR="00F45A94" w:rsidRDefault="00F45A94" w:rsidP="00F45A94">
      <w:pPr>
        <w:shd w:val="clear" w:color="auto" w:fill="FFFFFF"/>
        <w:spacing w:after="75"/>
        <w:rPr>
          <w:sz w:val="20"/>
        </w:rPr>
      </w:pPr>
      <w:r>
        <w:rPr>
          <w:sz w:val="20"/>
        </w:rPr>
        <w:t>Figure</w:t>
      </w:r>
      <w:r>
        <w:rPr>
          <w:sz w:val="20"/>
        </w:rPr>
        <w:t xml:space="preserve"> 11</w:t>
      </w:r>
      <w:r w:rsidRPr="00F45A94">
        <w:rPr>
          <w:sz w:val="20"/>
        </w:rPr>
        <w:t>-</w:t>
      </w:r>
      <w:r>
        <w:rPr>
          <w:sz w:val="20"/>
        </w:rPr>
        <w:t>5</w:t>
      </w:r>
    </w:p>
    <w:p w:rsidR="00F45A94" w:rsidRPr="009F0909" w:rsidRDefault="00F45A94" w:rsidP="009F0909">
      <w:pPr>
        <w:shd w:val="clear" w:color="auto" w:fill="FFFFFF"/>
        <w:spacing w:after="75"/>
        <w:rPr>
          <w:sz w:val="20"/>
        </w:rPr>
      </w:pPr>
      <w:r>
        <w:rPr>
          <w:sz w:val="20"/>
        </w:rPr>
        <w:t>Figure 11</w:t>
      </w:r>
      <w:r w:rsidRPr="00F45A94">
        <w:rPr>
          <w:sz w:val="20"/>
        </w:rPr>
        <w:t>-</w:t>
      </w:r>
      <w:r>
        <w:rPr>
          <w:sz w:val="20"/>
        </w:rPr>
        <w:t>7</w:t>
      </w:r>
    </w:p>
    <w:sectPr w:rsidR="00F45A94" w:rsidRPr="009F0909" w:rsidSect="00F45A94">
      <w:headerReference w:type="default" r:id="rId7"/>
      <w:pgSz w:w="12240" w:h="15840"/>
      <w:pgMar w:top="720" w:right="720" w:bottom="720" w:left="720" w:header="53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94A" w:rsidRDefault="000C494A" w:rsidP="00590733">
      <w:pPr>
        <w:spacing w:after="0" w:line="240" w:lineRule="auto"/>
      </w:pPr>
      <w:r>
        <w:separator/>
      </w:r>
    </w:p>
  </w:endnote>
  <w:endnote w:type="continuationSeparator" w:id="0">
    <w:p w:rsidR="000C494A" w:rsidRDefault="000C494A" w:rsidP="0059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94A" w:rsidRDefault="000C494A" w:rsidP="00590733">
      <w:pPr>
        <w:spacing w:after="0" w:line="240" w:lineRule="auto"/>
      </w:pPr>
      <w:r>
        <w:separator/>
      </w:r>
    </w:p>
  </w:footnote>
  <w:footnote w:type="continuationSeparator" w:id="0">
    <w:p w:rsidR="000C494A" w:rsidRDefault="000C494A" w:rsidP="0059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733" w:rsidRDefault="00590733" w:rsidP="00590733">
    <w:pPr>
      <w:jc w:val="center"/>
      <w:rPr>
        <w:b/>
      </w:rPr>
    </w:pPr>
  </w:p>
  <w:p w:rsidR="00590733" w:rsidRDefault="00590733" w:rsidP="00590733">
    <w:pPr>
      <w:spacing w:after="0" w:line="240" w:lineRule="auto"/>
      <w:jc w:val="center"/>
      <w:rPr>
        <w:b/>
      </w:rPr>
    </w:pPr>
    <w:r>
      <w:rPr>
        <w:b/>
      </w:rPr>
      <w:t>ITMM 471/571</w:t>
    </w:r>
  </w:p>
  <w:p w:rsidR="00590733" w:rsidRPr="00590733" w:rsidRDefault="00590733" w:rsidP="00590733">
    <w:pPr>
      <w:spacing w:after="0" w:line="240" w:lineRule="auto"/>
      <w:jc w:val="center"/>
      <w:rPr>
        <w:b/>
      </w:rPr>
    </w:pPr>
    <w:r w:rsidRPr="00590733">
      <w:rPr>
        <w:b/>
      </w:rPr>
      <w:t>Sp2017 midterm review topics</w:t>
    </w:r>
  </w:p>
  <w:p w:rsidR="00590733" w:rsidRDefault="005907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80938"/>
    <w:multiLevelType w:val="hybridMultilevel"/>
    <w:tmpl w:val="BCF6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7C140D"/>
    <w:multiLevelType w:val="hybridMultilevel"/>
    <w:tmpl w:val="AC8AD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F"/>
    <w:rsid w:val="000040D8"/>
    <w:rsid w:val="000A4534"/>
    <w:rsid w:val="000C494A"/>
    <w:rsid w:val="00122681"/>
    <w:rsid w:val="00131DA3"/>
    <w:rsid w:val="001963E4"/>
    <w:rsid w:val="002F43C0"/>
    <w:rsid w:val="003F08FB"/>
    <w:rsid w:val="004E6329"/>
    <w:rsid w:val="00590733"/>
    <w:rsid w:val="005E234C"/>
    <w:rsid w:val="006F5BFE"/>
    <w:rsid w:val="00807E7A"/>
    <w:rsid w:val="008E3A0D"/>
    <w:rsid w:val="009F0909"/>
    <w:rsid w:val="009F23F5"/>
    <w:rsid w:val="009F35AA"/>
    <w:rsid w:val="00A92BDF"/>
    <w:rsid w:val="00B1511F"/>
    <w:rsid w:val="00B15CC7"/>
    <w:rsid w:val="00B40FAE"/>
    <w:rsid w:val="00B510CA"/>
    <w:rsid w:val="00C90A59"/>
    <w:rsid w:val="00D005C4"/>
    <w:rsid w:val="00D3759B"/>
    <w:rsid w:val="00DA3684"/>
    <w:rsid w:val="00DF1988"/>
    <w:rsid w:val="00E6568B"/>
    <w:rsid w:val="00F45A94"/>
    <w:rsid w:val="00F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5CE67-0A87-4F50-9049-08D3990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A92BDF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table" w:customStyle="1" w:styleId="questionMetaData">
    <w:name w:val="questionMetaData"/>
    <w:rsid w:val="00A92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0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33"/>
  </w:style>
  <w:style w:type="paragraph" w:styleId="Footer">
    <w:name w:val="footer"/>
    <w:basedOn w:val="Normal"/>
    <w:link w:val="FooterChar"/>
    <w:uiPriority w:val="99"/>
    <w:unhideWhenUsed/>
    <w:rsid w:val="00590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 Kotowski</dc:creator>
  <cp:keywords/>
  <dc:description/>
  <cp:lastModifiedBy>Kotowski, Kathryn</cp:lastModifiedBy>
  <cp:revision>2</cp:revision>
  <dcterms:created xsi:type="dcterms:W3CDTF">2017-02-22T17:20:00Z</dcterms:created>
  <dcterms:modified xsi:type="dcterms:W3CDTF">2017-02-22T17:20:00Z</dcterms:modified>
</cp:coreProperties>
</file>