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1.)</w:t>
        <w:tab/>
        <w:t xml:space="preserve">3 protocols:  HTTP, TCP, TLSv1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4327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2.)</w:t>
        <w:tab/>
        <w:t xml:space="preserve">It took about .03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3.)</w:t>
        <w:tab/>
        <w:t xml:space="preserve">The address is 128.119.245.12 for gaia.cs.umass.edu.  My address is 104.194.105.149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8956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4.)</w:t>
        <w:tab/>
        <w:t xml:space="preserve">Attached as pdf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5.)</w:t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