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AB1050" w14:textId="77777777" w:rsidR="002F57A0" w:rsidRDefault="002F57A0" w:rsidP="002F57A0">
      <w:pPr>
        <w:pStyle w:val="Ttulo1"/>
        <w:spacing w:line="480" w:lineRule="auto"/>
        <w:jc w:val="center"/>
        <w:rPr>
          <w:rFonts w:ascii="Google Sans" w:eastAsia="Google Sans" w:hAnsi="Google Sans" w:cs="Google Sans"/>
        </w:rPr>
      </w:pPr>
      <w:bookmarkStart w:id="0" w:name="_1wxj3sdlx0rd"/>
      <w:bookmarkEnd w:id="0"/>
      <w:r>
        <w:rPr>
          <w:rFonts w:ascii="Google Sans" w:eastAsia="Google Sans" w:hAnsi="Google Sans" w:cs="Google Sans"/>
        </w:rPr>
        <w:t>Security incident report</w:t>
      </w:r>
    </w:p>
    <w:tbl>
      <w:tblPr>
        <w:tblStyle w:val="a"/>
        <w:tblW w:w="87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6B3124" w:rsidRPr="002F57A0" w14:paraId="3FF9C6EF" w14:textId="77777777">
        <w:trPr>
          <w:trHeight w:val="440"/>
        </w:trPr>
        <w:tc>
          <w:tcPr>
            <w:tcW w:w="8715" w:type="dxa"/>
            <w:shd w:val="clear" w:color="auto" w:fill="CFE2F3"/>
            <w:tcMar>
              <w:top w:w="100" w:type="dxa"/>
              <w:left w:w="100" w:type="dxa"/>
              <w:bottom w:w="100" w:type="dxa"/>
              <w:right w:w="100" w:type="dxa"/>
            </w:tcMar>
          </w:tcPr>
          <w:p w14:paraId="66149DE2" w14:textId="594308E0" w:rsidR="006B3124" w:rsidRPr="007E73C1" w:rsidRDefault="007E73C1">
            <w:pPr>
              <w:widowControl w:val="0"/>
              <w:spacing w:line="240" w:lineRule="auto"/>
              <w:rPr>
                <w:rFonts w:ascii="Google Sans" w:eastAsia="Google Sans" w:hAnsi="Google Sans" w:cs="Google Sans"/>
                <w:b/>
                <w:bCs/>
                <w:sz w:val="24"/>
                <w:szCs w:val="24"/>
                <w:lang w:val="en-US"/>
              </w:rPr>
            </w:pPr>
            <w:r w:rsidRPr="007E73C1">
              <w:rPr>
                <w:b/>
                <w:bCs/>
                <w:sz w:val="28"/>
                <w:szCs w:val="28"/>
              </w:rPr>
              <w:t>Section 1: Identify the network protocol involved in the incident</w:t>
            </w:r>
          </w:p>
        </w:tc>
      </w:tr>
      <w:tr w:rsidR="006B3124" w:rsidRPr="007E73C1" w14:paraId="132F0E5A" w14:textId="77777777">
        <w:trPr>
          <w:trHeight w:val="300"/>
        </w:trPr>
        <w:tc>
          <w:tcPr>
            <w:tcW w:w="8715" w:type="dxa"/>
            <w:vMerge w:val="restart"/>
            <w:shd w:val="clear" w:color="auto" w:fill="auto"/>
            <w:tcMar>
              <w:top w:w="100" w:type="dxa"/>
              <w:left w:w="100" w:type="dxa"/>
              <w:bottom w:w="100" w:type="dxa"/>
              <w:right w:w="100" w:type="dxa"/>
            </w:tcMar>
          </w:tcPr>
          <w:p w14:paraId="6C51A4E0" w14:textId="25E016F2" w:rsidR="006B3124" w:rsidRPr="007E73C1" w:rsidRDefault="007E73C1">
            <w:pPr>
              <w:widowControl w:val="0"/>
              <w:spacing w:line="240" w:lineRule="auto"/>
              <w:rPr>
                <w:rFonts w:ascii="Google Sans" w:eastAsia="Google Sans" w:hAnsi="Google Sans" w:cs="Google Sans"/>
                <w:sz w:val="24"/>
                <w:szCs w:val="24"/>
                <w:lang w:val="en-US"/>
              </w:rPr>
            </w:pPr>
            <w:r>
              <w:t xml:space="preserve">The protocol involved in the incident is the </w:t>
            </w:r>
            <w:r>
              <w:rPr>
                <w:rStyle w:val="Forte"/>
              </w:rPr>
              <w:t>Hypertext Transfer Protocol (HTTP)</w:t>
            </w:r>
            <w:r>
              <w:t xml:space="preserve">. Since the issue was accessing the web server for </w:t>
            </w:r>
            <w:r>
              <w:rPr>
                <w:rStyle w:val="nfase"/>
              </w:rPr>
              <w:t>yummyrecipesforme.com</w:t>
            </w:r>
            <w:r>
              <w:t>, we know that requests to web servers for web pages involve HTTP traffic. The malicious file was observed being delivered to users’ computers using the HTTP protocol at the application layer.</w:t>
            </w:r>
          </w:p>
        </w:tc>
      </w:tr>
      <w:tr w:rsidR="006B3124" w:rsidRPr="007E73C1" w14:paraId="18C1F7D8" w14:textId="77777777">
        <w:trPr>
          <w:trHeight w:val="515"/>
        </w:trPr>
        <w:tc>
          <w:tcPr>
            <w:tcW w:w="8715" w:type="dxa"/>
            <w:vMerge/>
            <w:shd w:val="clear" w:color="auto" w:fill="auto"/>
            <w:tcMar>
              <w:top w:w="100" w:type="dxa"/>
              <w:left w:w="100" w:type="dxa"/>
              <w:bottom w:w="100" w:type="dxa"/>
              <w:right w:w="100" w:type="dxa"/>
            </w:tcMar>
          </w:tcPr>
          <w:p w14:paraId="0F46589B" w14:textId="77777777" w:rsidR="006B3124" w:rsidRPr="007E73C1" w:rsidRDefault="006B3124">
            <w:pPr>
              <w:widowControl w:val="0"/>
              <w:spacing w:line="240" w:lineRule="auto"/>
              <w:rPr>
                <w:rFonts w:ascii="Google Sans" w:eastAsia="Google Sans" w:hAnsi="Google Sans" w:cs="Google Sans"/>
                <w:sz w:val="24"/>
                <w:szCs w:val="24"/>
                <w:lang w:val="en-US"/>
              </w:rPr>
            </w:pPr>
          </w:p>
        </w:tc>
      </w:tr>
    </w:tbl>
    <w:p w14:paraId="644DE286" w14:textId="77777777" w:rsidR="006B3124" w:rsidRPr="007E73C1" w:rsidRDefault="006B3124">
      <w:pPr>
        <w:spacing w:line="480" w:lineRule="auto"/>
        <w:rPr>
          <w:rFonts w:ascii="Google Sans" w:eastAsia="Google Sans" w:hAnsi="Google Sans" w:cs="Google Sans"/>
          <w:b/>
          <w:color w:val="38761D"/>
          <w:sz w:val="26"/>
          <w:szCs w:val="26"/>
          <w:lang w:val="en-US"/>
        </w:rPr>
      </w:pPr>
    </w:p>
    <w:tbl>
      <w:tblPr>
        <w:tblStyle w:val="a0"/>
        <w:tblW w:w="87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6B3124" w14:paraId="38FE4165" w14:textId="77777777">
        <w:trPr>
          <w:trHeight w:val="440"/>
        </w:trPr>
        <w:tc>
          <w:tcPr>
            <w:tcW w:w="8715" w:type="dxa"/>
            <w:shd w:val="clear" w:color="auto" w:fill="CFE2F3"/>
            <w:tcMar>
              <w:top w:w="100" w:type="dxa"/>
              <w:left w:w="100" w:type="dxa"/>
              <w:bottom w:w="100" w:type="dxa"/>
              <w:right w:w="100" w:type="dxa"/>
            </w:tcMar>
          </w:tcPr>
          <w:p w14:paraId="1AF80C58" w14:textId="7E2A1DA9" w:rsidR="006B3124" w:rsidRPr="007E73C1" w:rsidRDefault="007E73C1">
            <w:pPr>
              <w:widowControl w:val="0"/>
              <w:spacing w:line="240" w:lineRule="auto"/>
              <w:rPr>
                <w:rFonts w:ascii="Google Sans" w:eastAsia="Google Sans" w:hAnsi="Google Sans" w:cs="Google Sans"/>
                <w:b/>
                <w:bCs/>
                <w:sz w:val="24"/>
                <w:szCs w:val="24"/>
              </w:rPr>
            </w:pPr>
            <w:r w:rsidRPr="007E73C1">
              <w:rPr>
                <w:b/>
                <w:bCs/>
                <w:sz w:val="28"/>
                <w:szCs w:val="28"/>
              </w:rPr>
              <w:t>Section 2: Document the incident</w:t>
            </w:r>
          </w:p>
        </w:tc>
      </w:tr>
      <w:tr w:rsidR="006B3124" w:rsidRPr="007E73C1" w14:paraId="218A31DE" w14:textId="77777777">
        <w:trPr>
          <w:trHeight w:val="794"/>
        </w:trPr>
        <w:tc>
          <w:tcPr>
            <w:tcW w:w="8715" w:type="dxa"/>
            <w:shd w:val="clear" w:color="auto" w:fill="auto"/>
            <w:tcMar>
              <w:top w:w="100" w:type="dxa"/>
              <w:left w:w="100" w:type="dxa"/>
              <w:bottom w:w="100" w:type="dxa"/>
              <w:right w:w="100" w:type="dxa"/>
            </w:tcMar>
          </w:tcPr>
          <w:p w14:paraId="4C90F60D" w14:textId="77777777" w:rsidR="007E73C1" w:rsidRPr="007E73C1" w:rsidRDefault="007E73C1" w:rsidP="007E73C1">
            <w:pPr>
              <w:pStyle w:val="NormalWeb"/>
              <w:rPr>
                <w:rFonts w:ascii="Arial" w:hAnsi="Arial" w:cs="Arial"/>
                <w:lang w:val="en-US"/>
              </w:rPr>
            </w:pPr>
            <w:r w:rsidRPr="007E73C1">
              <w:rPr>
                <w:rFonts w:ascii="Arial" w:hAnsi="Arial" w:cs="Arial"/>
                <w:lang w:val="en-US"/>
              </w:rPr>
              <w:t>Several customers contacted the website’s help desk stating that when they visited the site, they were prompted to download and run a file that claimed to provide access to new recipes. Their personal computers have been operating slowly since then. The site owner attempted to log in to the web server but discovered that the account was locked.</w:t>
            </w:r>
          </w:p>
          <w:p w14:paraId="703C369F" w14:textId="77777777" w:rsidR="007E73C1" w:rsidRPr="007E73C1" w:rsidRDefault="007E73C1" w:rsidP="007E73C1">
            <w:pPr>
              <w:pStyle w:val="NormalWeb"/>
              <w:rPr>
                <w:rFonts w:ascii="Arial" w:hAnsi="Arial" w:cs="Arial"/>
                <w:lang w:val="en-US"/>
              </w:rPr>
            </w:pPr>
            <w:r w:rsidRPr="007E73C1">
              <w:rPr>
                <w:rFonts w:ascii="Arial" w:hAnsi="Arial" w:cs="Arial"/>
                <w:lang w:val="en-US"/>
              </w:rPr>
              <w:t xml:space="preserve">The cybersecurity analyst used a sandbox environment to open the website without affecting the company network. The analyst then executed </w:t>
            </w:r>
            <w:proofErr w:type="spellStart"/>
            <w:r w:rsidRPr="007E73C1">
              <w:rPr>
                <w:rStyle w:val="Forte"/>
                <w:rFonts w:ascii="Arial" w:hAnsi="Arial" w:cs="Arial"/>
                <w:lang w:val="en-US"/>
              </w:rPr>
              <w:t>tcpdump</w:t>
            </w:r>
            <w:proofErr w:type="spellEnd"/>
            <w:r w:rsidRPr="007E73C1">
              <w:rPr>
                <w:rFonts w:ascii="Arial" w:hAnsi="Arial" w:cs="Arial"/>
                <w:lang w:val="en-US"/>
              </w:rPr>
              <w:t xml:space="preserve"> to capture the network traffic packets generated during the interaction with the site. The analyst was prompted to download a file claiming to provide access to free recipes, accepted the download, and executed it. The browser then redirected the analyst to a spoofed website (</w:t>
            </w:r>
            <w:r w:rsidRPr="007E73C1">
              <w:rPr>
                <w:rStyle w:val="nfase"/>
                <w:rFonts w:ascii="Arial" w:hAnsi="Arial" w:cs="Arial"/>
                <w:lang w:val="en-US"/>
              </w:rPr>
              <w:t>greatrecipesforme.com</w:t>
            </w:r>
            <w:r w:rsidRPr="007E73C1">
              <w:rPr>
                <w:rFonts w:ascii="Arial" w:hAnsi="Arial" w:cs="Arial"/>
                <w:lang w:val="en-US"/>
              </w:rPr>
              <w:t>).</w:t>
            </w:r>
          </w:p>
          <w:p w14:paraId="5108732A" w14:textId="77777777" w:rsidR="007E73C1" w:rsidRPr="007E73C1" w:rsidRDefault="007E73C1" w:rsidP="007E73C1">
            <w:pPr>
              <w:pStyle w:val="NormalWeb"/>
              <w:rPr>
                <w:rFonts w:ascii="Arial" w:hAnsi="Arial" w:cs="Arial"/>
                <w:lang w:val="en-US"/>
              </w:rPr>
            </w:pPr>
            <w:r w:rsidRPr="007E73C1">
              <w:rPr>
                <w:rFonts w:ascii="Arial" w:hAnsi="Arial" w:cs="Arial"/>
                <w:lang w:val="en-US"/>
              </w:rPr>
              <w:t xml:space="preserve">The cybersecurity analyst inspected the </w:t>
            </w:r>
            <w:proofErr w:type="spellStart"/>
            <w:r w:rsidRPr="007E73C1">
              <w:rPr>
                <w:rStyle w:val="Forte"/>
                <w:rFonts w:ascii="Arial" w:hAnsi="Arial" w:cs="Arial"/>
                <w:lang w:val="en-US"/>
              </w:rPr>
              <w:t>tcpdump</w:t>
            </w:r>
            <w:proofErr w:type="spellEnd"/>
            <w:r w:rsidRPr="007E73C1">
              <w:rPr>
                <w:rFonts w:ascii="Arial" w:hAnsi="Arial" w:cs="Arial"/>
                <w:lang w:val="en-US"/>
              </w:rPr>
              <w:t xml:space="preserve"> log and observed that the browser initially requested the IP address of </w:t>
            </w:r>
            <w:r w:rsidRPr="007E73C1">
              <w:rPr>
                <w:rStyle w:val="nfase"/>
                <w:rFonts w:ascii="Arial" w:hAnsi="Arial" w:cs="Arial"/>
                <w:lang w:val="en-US"/>
              </w:rPr>
              <w:t>yummyrecipesforme.com</w:t>
            </w:r>
            <w:r w:rsidRPr="007E73C1">
              <w:rPr>
                <w:rFonts w:ascii="Arial" w:hAnsi="Arial" w:cs="Arial"/>
                <w:lang w:val="en-US"/>
              </w:rPr>
              <w:t xml:space="preserve">. After the connection with the site was established over HTTP, the analyst proceeded with the download and execution of the file. The logs showed a sudden change in network traffic as the browser requested a new IP address for the URL </w:t>
            </w:r>
            <w:r w:rsidRPr="007E73C1">
              <w:rPr>
                <w:rStyle w:val="nfase"/>
                <w:rFonts w:ascii="Arial" w:hAnsi="Arial" w:cs="Arial"/>
                <w:lang w:val="en-US"/>
              </w:rPr>
              <w:t>greatrecipesforme.com</w:t>
            </w:r>
            <w:r w:rsidRPr="007E73C1">
              <w:rPr>
                <w:rFonts w:ascii="Arial" w:hAnsi="Arial" w:cs="Arial"/>
                <w:lang w:val="en-US"/>
              </w:rPr>
              <w:t xml:space="preserve">. Network traffic was then redirected to the new IP address of the </w:t>
            </w:r>
            <w:r w:rsidRPr="007E73C1">
              <w:rPr>
                <w:rStyle w:val="nfase"/>
                <w:rFonts w:ascii="Arial" w:hAnsi="Arial" w:cs="Arial"/>
                <w:lang w:val="en-US"/>
              </w:rPr>
              <w:t>greatrecipesforme.com</w:t>
            </w:r>
            <w:r w:rsidRPr="007E73C1">
              <w:rPr>
                <w:rFonts w:ascii="Arial" w:hAnsi="Arial" w:cs="Arial"/>
                <w:lang w:val="en-US"/>
              </w:rPr>
              <w:t xml:space="preserve"> website.</w:t>
            </w:r>
          </w:p>
          <w:p w14:paraId="4C36E068" w14:textId="77777777" w:rsidR="007E73C1" w:rsidRPr="007E73C1" w:rsidRDefault="007E73C1" w:rsidP="007E73C1">
            <w:pPr>
              <w:pStyle w:val="NormalWeb"/>
              <w:rPr>
                <w:rFonts w:ascii="Arial" w:hAnsi="Arial" w:cs="Arial"/>
                <w:lang w:val="en-US"/>
              </w:rPr>
            </w:pPr>
            <w:r w:rsidRPr="007E73C1">
              <w:rPr>
                <w:rFonts w:ascii="Arial" w:hAnsi="Arial" w:cs="Arial"/>
                <w:lang w:val="en-US"/>
              </w:rPr>
              <w:t xml:space="preserve">The senior cybersecurity professional analyzed the source code of both websites and the downloaded file. The analyst found that an attacker had tampered with the site by adding code that led users to download a malicious file disguised as a browser update. Since the site owner reported being locked out of their administrator account, the team believes the attacker used a brute-force attack to gain access to the account and change the administrator </w:t>
            </w:r>
            <w:r w:rsidRPr="007E73C1">
              <w:rPr>
                <w:rFonts w:ascii="Arial" w:hAnsi="Arial" w:cs="Arial"/>
                <w:lang w:val="en-US"/>
              </w:rPr>
              <w:lastRenderedPageBreak/>
              <w:t>password. Executing the malicious file resulted in compromised end-user computers.</w:t>
            </w:r>
          </w:p>
          <w:p w14:paraId="16F71FC3" w14:textId="537BB9BA" w:rsidR="006B3124" w:rsidRPr="007E73C1" w:rsidRDefault="006B3124">
            <w:pPr>
              <w:widowControl w:val="0"/>
              <w:spacing w:line="240" w:lineRule="auto"/>
              <w:rPr>
                <w:rFonts w:eastAsia="Google Sans"/>
                <w:sz w:val="24"/>
                <w:szCs w:val="24"/>
                <w:lang w:val="en-US"/>
              </w:rPr>
            </w:pPr>
          </w:p>
        </w:tc>
      </w:tr>
    </w:tbl>
    <w:p w14:paraId="4DA7C3B3" w14:textId="77777777" w:rsidR="006B3124" w:rsidRPr="007E73C1" w:rsidRDefault="006B3124">
      <w:pPr>
        <w:spacing w:line="480" w:lineRule="auto"/>
        <w:rPr>
          <w:rFonts w:ascii="Google Sans" w:eastAsia="Google Sans" w:hAnsi="Google Sans" w:cs="Google Sans"/>
          <w:b/>
          <w:color w:val="38761D"/>
          <w:sz w:val="26"/>
          <w:szCs w:val="26"/>
          <w:lang w:val="en-US"/>
        </w:rPr>
      </w:pPr>
    </w:p>
    <w:tbl>
      <w:tblPr>
        <w:tblStyle w:val="a1"/>
        <w:tblW w:w="87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6B3124" w:rsidRPr="007E73C1" w14:paraId="2EBD1714" w14:textId="77777777">
        <w:trPr>
          <w:trHeight w:val="440"/>
        </w:trPr>
        <w:tc>
          <w:tcPr>
            <w:tcW w:w="8715" w:type="dxa"/>
            <w:shd w:val="clear" w:color="auto" w:fill="CFE2F3"/>
            <w:tcMar>
              <w:top w:w="100" w:type="dxa"/>
              <w:left w:w="100" w:type="dxa"/>
              <w:bottom w:w="100" w:type="dxa"/>
              <w:right w:w="100" w:type="dxa"/>
            </w:tcMar>
          </w:tcPr>
          <w:p w14:paraId="380B90C1" w14:textId="77777777" w:rsidR="006B3124" w:rsidRPr="002F57A0" w:rsidRDefault="00003763">
            <w:pPr>
              <w:widowControl w:val="0"/>
              <w:spacing w:line="240" w:lineRule="auto"/>
              <w:rPr>
                <w:rFonts w:ascii="Google Sans" w:eastAsia="Google Sans" w:hAnsi="Google Sans" w:cs="Google Sans"/>
                <w:b/>
                <w:sz w:val="24"/>
                <w:szCs w:val="24"/>
                <w:lang w:val="pt-BR"/>
              </w:rPr>
            </w:pPr>
            <w:r w:rsidRPr="002F57A0">
              <w:rPr>
                <w:rFonts w:ascii="Google Sans" w:eastAsia="Google Sans" w:hAnsi="Google Sans" w:cs="Google Sans"/>
                <w:b/>
                <w:sz w:val="24"/>
                <w:szCs w:val="24"/>
                <w:lang w:val="pt-BR"/>
              </w:rPr>
              <w:t>Seção 3: Recomendar uma ou mais correções para ataques de força bruta</w:t>
            </w:r>
          </w:p>
        </w:tc>
      </w:tr>
      <w:tr w:rsidR="006B3124" w:rsidRPr="007E73C1" w14:paraId="3CAC21D0" w14:textId="77777777">
        <w:trPr>
          <w:trHeight w:val="1160"/>
        </w:trPr>
        <w:tc>
          <w:tcPr>
            <w:tcW w:w="8715" w:type="dxa"/>
            <w:shd w:val="clear" w:color="auto" w:fill="auto"/>
            <w:tcMar>
              <w:top w:w="100" w:type="dxa"/>
              <w:left w:w="100" w:type="dxa"/>
              <w:bottom w:w="100" w:type="dxa"/>
              <w:right w:w="100" w:type="dxa"/>
            </w:tcMar>
          </w:tcPr>
          <w:p w14:paraId="272B2160" w14:textId="77777777" w:rsidR="006B3124" w:rsidRPr="002F57A0" w:rsidRDefault="00003763">
            <w:pPr>
              <w:widowControl w:val="0"/>
              <w:spacing w:line="240" w:lineRule="auto"/>
              <w:rPr>
                <w:rFonts w:ascii="Google Sans" w:eastAsia="Google Sans" w:hAnsi="Google Sans" w:cs="Google Sans"/>
                <w:sz w:val="24"/>
                <w:szCs w:val="24"/>
                <w:lang w:val="pt-BR"/>
              </w:rPr>
            </w:pPr>
            <w:r w:rsidRPr="002F57A0">
              <w:rPr>
                <w:rFonts w:ascii="Google Sans" w:eastAsia="Google Sans" w:hAnsi="Google Sans" w:cs="Google Sans"/>
                <w:sz w:val="24"/>
                <w:szCs w:val="24"/>
                <w:lang w:val="pt-BR"/>
              </w:rPr>
              <w:t xml:space="preserve">Uma medida de segurança que a equipe planeja implementar para proteger contra ataques de força bruta é não permitir que senhas anteriores sejam usadas. Como a vulnerabilidade que levou a esse ataque foi a capacidade do invasor de usar uma senha padrão para fazer login, é importante evitar que senhas antigas, como senhas padrão, sejam usadas para redefinir a senha. Outra medida de apoio é exigir atualizações de senha mais frequentes, portanto, caso qualquer pessoa não autorizada tome conhecimento da senha, é menos provável que ela possa usar essa senha se a senha for atualizada mais cedo ou mais tarde. Por fim, outra solução útil é implementar a autenticação de dois fatores (2FA). O 2FA requer autenticação por meio de uma senha e também confirmando uma senha de uso único (OTP) enviada para o e-mail ou telefone. Depois que o usuário confirmar sua identidade por meio de suas credenciais de login e OTP, ele terá acesso ao sistema. Qualquer agente mal-intencionado que tente um ataque de força bruta provavelmente não obterá acesso ao sistema porque requer autenticação adicional. </w:t>
            </w:r>
          </w:p>
        </w:tc>
      </w:tr>
    </w:tbl>
    <w:p w14:paraId="3299FC69" w14:textId="77777777" w:rsidR="006B3124" w:rsidRPr="002F57A0" w:rsidRDefault="006B3124">
      <w:pPr>
        <w:rPr>
          <w:rFonts w:ascii="Google Sans" w:eastAsia="Google Sans" w:hAnsi="Google Sans" w:cs="Google Sans"/>
          <w:b/>
          <w:lang w:val="pt-BR"/>
        </w:rPr>
      </w:pPr>
    </w:p>
    <w:p w14:paraId="5875056F" w14:textId="24B5C06E" w:rsidR="006B3124" w:rsidRPr="002F57A0" w:rsidRDefault="006B3124">
      <w:pPr>
        <w:rPr>
          <w:rFonts w:ascii="Google Sans" w:eastAsia="Google Sans" w:hAnsi="Google Sans" w:cs="Google Sans"/>
          <w:lang w:val="pt-BR"/>
        </w:rPr>
      </w:pPr>
    </w:p>
    <w:sectPr w:rsidR="006B3124" w:rsidRPr="002F57A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 San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3124"/>
    <w:rsid w:val="00003763"/>
    <w:rsid w:val="002F57A0"/>
    <w:rsid w:val="006B3124"/>
    <w:rsid w:val="007E73C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BAF63"/>
  <w15:docId w15:val="{04D31231-3F9C-4C77-BCD9-576B22BC5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character" w:styleId="TextodoEspaoReservado">
    <w:name w:val="Placeholder Text"/>
    <w:basedOn w:val="Fontepargpadro"/>
    <w:uiPriority w:val="99"/>
    <w:semiHidden/>
    <w:rsid w:val="002F57A0"/>
    <w:rPr>
      <w:color w:val="808080"/>
    </w:rPr>
  </w:style>
  <w:style w:type="character" w:styleId="Forte">
    <w:name w:val="Strong"/>
    <w:basedOn w:val="Fontepargpadro"/>
    <w:uiPriority w:val="22"/>
    <w:qFormat/>
    <w:rsid w:val="007E73C1"/>
    <w:rPr>
      <w:b/>
      <w:bCs/>
    </w:rPr>
  </w:style>
  <w:style w:type="character" w:styleId="nfase">
    <w:name w:val="Emphasis"/>
    <w:basedOn w:val="Fontepargpadro"/>
    <w:uiPriority w:val="20"/>
    <w:qFormat/>
    <w:rsid w:val="007E73C1"/>
    <w:rPr>
      <w:i/>
      <w:iCs/>
    </w:rPr>
  </w:style>
  <w:style w:type="paragraph" w:styleId="NormalWeb">
    <w:name w:val="Normal (Web)"/>
    <w:basedOn w:val="Normal"/>
    <w:uiPriority w:val="99"/>
    <w:semiHidden/>
    <w:unhideWhenUsed/>
    <w:rsid w:val="007E73C1"/>
    <w:pPr>
      <w:spacing w:before="100" w:beforeAutospacing="1" w:after="100" w:afterAutospacing="1" w:line="240" w:lineRule="auto"/>
    </w:pPr>
    <w:rPr>
      <w:rFonts w:ascii="Times New Roman" w:eastAsia="Times New Roman" w:hAnsi="Times New Roman" w:cs="Times New Roman"/>
      <w:sz w:val="24"/>
      <w:szCs w:val="24"/>
      <w:lang w:val="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6178870">
      <w:bodyDiv w:val="1"/>
      <w:marLeft w:val="0"/>
      <w:marRight w:val="0"/>
      <w:marTop w:val="0"/>
      <w:marBottom w:val="0"/>
      <w:divBdr>
        <w:top w:val="none" w:sz="0" w:space="0" w:color="auto"/>
        <w:left w:val="none" w:sz="0" w:space="0" w:color="auto"/>
        <w:bottom w:val="none" w:sz="0" w:space="0" w:color="auto"/>
        <w:right w:val="none" w:sz="0" w:space="0" w:color="auto"/>
      </w:divBdr>
    </w:div>
    <w:div w:id="5761354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Pages>
  <Words>541</Words>
  <Characters>2926</Characters>
  <Application>Microsoft Office Word</Application>
  <DocSecurity>0</DocSecurity>
  <Lines>24</Lines>
  <Paragraphs>6</Paragraphs>
  <ScaleCrop>false</ScaleCrop>
  <Company/>
  <LinksUpToDate>false</LinksUpToDate>
  <CharactersWithSpaces>3461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Magno</dc:creator>
  <cp:lastModifiedBy>Magno</cp:lastModifiedBy>
  <cp:revision>3</cp:revision>
  <dcterms:created xsi:type="dcterms:W3CDTF">2025-10-22T16:48:00Z</dcterms:created>
  <dcterms:modified xsi:type="dcterms:W3CDTF">2025-11-17T13:44:00Z</dcterms:modified>
</cp:coreProperties>
</file>