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508F5" w14:textId="77777777" w:rsidR="0092550E" w:rsidRDefault="0092550E">
      <w:pPr>
        <w:spacing w:before="1600"/>
      </w:pPr>
    </w:p>
    <w:p w14:paraId="3C6508F6" w14:textId="77777777" w:rsidR="0092550E" w:rsidRDefault="00C22451">
      <w:pPr>
        <w:spacing w:after="240"/>
        <w:jc w:val="center"/>
      </w:pPr>
      <w:r>
        <w:rPr>
          <w:noProof/>
        </w:rPr>
        <w:drawing>
          <wp:inline distT="0" distB="0" distL="0" distR="0" wp14:anchorId="3C650BF7" wp14:editId="3C650BF8">
            <wp:extent cx="1905000" cy="809625"/>
            <wp:effectExtent l="0" t="0" r="0" b="0"/>
            <wp:docPr id="1" name="FoxSolutionsLogo" descr="Fox Solutions company logo" title="Fox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80962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8F9"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200" w:type="dxa"/>
              <w:left w:w="300" w:type="dxa"/>
              <w:bottom w:w="200" w:type="dxa"/>
              <w:right w:w="300" w:type="dxa"/>
            </w:tcMar>
          </w:tcPr>
          <w:p w14:paraId="3C6508F7" w14:textId="77777777" w:rsidR="0092550E" w:rsidRDefault="00C22451">
            <w:pPr>
              <w:jc w:val="center"/>
            </w:pPr>
            <w:r>
              <w:rPr>
                <w:b/>
                <w:bCs/>
                <w:color w:val="FFFFFF"/>
                <w:sz w:val="32"/>
                <w:szCs w:val="32"/>
              </w:rPr>
              <w:t>FSDWB4 – Dual Wicketed Bagger</w:t>
            </w:r>
          </w:p>
          <w:p w14:paraId="3C6508F8" w14:textId="77777777" w:rsidR="0092550E" w:rsidRDefault="00C22451">
            <w:pPr>
              <w:jc w:val="center"/>
            </w:pPr>
            <w:r>
              <w:rPr>
                <w:color w:val="FFFFFF"/>
                <w:sz w:val="24"/>
                <w:szCs w:val="24"/>
              </w:rPr>
              <w:t>User Manual</w:t>
            </w:r>
          </w:p>
        </w:tc>
      </w:tr>
    </w:tbl>
    <w:p w14:paraId="3C6508FA" w14:textId="77777777" w:rsidR="0092550E" w:rsidRDefault="0092550E">
      <w:pPr>
        <w:spacing w:before="200"/>
      </w:pPr>
    </w:p>
    <w:p w14:paraId="3C6508FB" w14:textId="77777777" w:rsidR="0092550E" w:rsidRDefault="00C22451">
      <w:pPr>
        <w:spacing w:after="200"/>
        <w:jc w:val="center"/>
      </w:pPr>
      <w:r>
        <w:rPr>
          <w:noProof/>
        </w:rPr>
        <w:drawing>
          <wp:inline distT="0" distB="0" distL="0" distR="0" wp14:anchorId="3C650BF9" wp14:editId="3C650BFA">
            <wp:extent cx="3429000" cy="2771775"/>
            <wp:effectExtent l="0" t="0" r="0" b="0"/>
            <wp:docPr id="391190339" name="FSDWB4_Machine" descr="FSDWB4 machine photo" title="FSDWB4 Dual Wicketed B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771775"/>
                    </a:xfrm>
                    <a:prstGeom prst="rect">
                      <a:avLst/>
                    </a:prstGeom>
                  </pic:spPr>
                </pic:pic>
              </a:graphicData>
            </a:graphic>
          </wp:inline>
        </w:drawing>
      </w:r>
    </w:p>
    <w:p w14:paraId="3C6508FC" w14:textId="77777777" w:rsidR="0092550E" w:rsidRDefault="00C22451">
      <w:pPr>
        <w:spacing w:after="400"/>
        <w:jc w:val="center"/>
      </w:pPr>
      <w:r>
        <w:rPr>
          <w:color w:val="595959"/>
        </w:rPr>
        <w:t xml:space="preserve">Version </w:t>
      </w:r>
      <w:proofErr w:type="gramStart"/>
      <w:r>
        <w:rPr>
          <w:color w:val="595959"/>
        </w:rPr>
        <w:t>1.0  |</w:t>
      </w:r>
      <w:proofErr w:type="gramEnd"/>
      <w:r>
        <w:rPr>
          <w:color w:val="595959"/>
        </w:rPr>
        <w:t xml:space="preserve">  Issue Date: 04-20-2026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92550E" w14:paraId="3C6508FF"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8FD" w14:textId="77777777" w:rsidR="0092550E" w:rsidRDefault="00C22451">
            <w:r>
              <w:rPr>
                <w:b/>
                <w:bCs/>
                <w:color w:val="000000"/>
              </w:rPr>
              <w:t>Machine Name: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8FE" w14:textId="77777777" w:rsidR="0092550E" w:rsidRDefault="00C22451">
            <w:r>
              <w:rPr>
                <w:i/>
                <w:iCs/>
                <w:color w:val="7F7F7F"/>
              </w:rPr>
              <w:t>Dual Wicketed Bagger</w:t>
            </w:r>
          </w:p>
        </w:tc>
      </w:tr>
      <w:tr w:rsidR="0092550E" w14:paraId="3C650902"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00" w14:textId="77777777" w:rsidR="0092550E" w:rsidRDefault="00C22451">
            <w:r>
              <w:rPr>
                <w:b/>
                <w:bCs/>
                <w:color w:val="000000"/>
              </w:rPr>
              <w:t>Model Number:</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01" w14:textId="77777777" w:rsidR="0092550E" w:rsidRDefault="00C22451">
            <w:r>
              <w:rPr>
                <w:i/>
                <w:iCs/>
                <w:color w:val="7F7F7F"/>
              </w:rPr>
              <w:t>FSDWB4</w:t>
            </w:r>
          </w:p>
        </w:tc>
      </w:tr>
      <w:tr w:rsidR="0092550E" w14:paraId="3C650905"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03" w14:textId="77777777" w:rsidR="0092550E" w:rsidRDefault="00C22451">
            <w:r>
              <w:rPr>
                <w:b/>
                <w:bCs/>
                <w:color w:val="000000"/>
              </w:rPr>
              <w:t>Manufacturer:</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04" w14:textId="77777777" w:rsidR="0092550E" w:rsidRDefault="00C22451">
            <w:r>
              <w:rPr>
                <w:i/>
                <w:iCs/>
                <w:color w:val="7F7F7F"/>
              </w:rPr>
              <w:t>Fox Solutions</w:t>
            </w:r>
          </w:p>
        </w:tc>
      </w:tr>
    </w:tbl>
    <w:p w14:paraId="3C650906" w14:textId="77777777" w:rsidR="0092550E" w:rsidRDefault="00C22451">
      <w:r>
        <w:br w:type="page"/>
      </w:r>
    </w:p>
    <w:p w14:paraId="3C650907" w14:textId="77777777" w:rsidR="0092550E" w:rsidRDefault="00C22451">
      <w:pPr>
        <w:pStyle w:val="Heading1"/>
        <w:shd w:val="clear" w:color="auto" w:fill="1F3864"/>
        <w:ind w:left="180"/>
      </w:pPr>
      <w:bookmarkStart w:id="0" w:name="_Toc227661736"/>
      <w:r>
        <w:lastRenderedPageBreak/>
        <w:t>Revision History</w:t>
      </w:r>
      <w:bookmarkEnd w:id="0"/>
    </w:p>
    <w:p w14:paraId="3C650908" w14:textId="77777777" w:rsidR="0092550E" w:rsidRDefault="009255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3240"/>
        <w:gridCol w:w="3000"/>
      </w:tblGrid>
      <w:tr w:rsidR="0092550E" w14:paraId="3C65090D" w14:textId="77777777">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909" w14:textId="77777777" w:rsidR="0092550E" w:rsidRDefault="00C22451">
            <w:pPr>
              <w:jc w:val="center"/>
            </w:pPr>
            <w:r>
              <w:rPr>
                <w:b/>
                <w:bCs/>
                <w:color w:val="FFFFFF"/>
              </w:rPr>
              <w:t>Rev.</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90A" w14:textId="77777777" w:rsidR="0092550E" w:rsidRDefault="00C22451">
            <w:pPr>
              <w:jc w:val="center"/>
            </w:pPr>
            <w:r>
              <w:rPr>
                <w:b/>
                <w:bCs/>
                <w:color w:val="FFFFFF"/>
              </w:rPr>
              <w:t>Date</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90B" w14:textId="77777777" w:rsidR="0092550E" w:rsidRDefault="00C22451">
            <w:pPr>
              <w:jc w:val="center"/>
            </w:pPr>
            <w:r>
              <w:rPr>
                <w:b/>
                <w:bCs/>
                <w:color w:val="FFFFFF"/>
              </w:rPr>
              <w:t>Description of Change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90C" w14:textId="77777777" w:rsidR="0092550E" w:rsidRDefault="00C22451">
            <w:pPr>
              <w:jc w:val="center"/>
            </w:pPr>
            <w:r>
              <w:rPr>
                <w:b/>
                <w:bCs/>
                <w:color w:val="FFFFFF"/>
              </w:rPr>
              <w:t>Approved By</w:t>
            </w:r>
          </w:p>
        </w:tc>
      </w:tr>
      <w:tr w:rsidR="0092550E" w14:paraId="3C650912"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90E" w14:textId="77777777" w:rsidR="0092550E" w:rsidRDefault="00C22451">
            <w:r>
              <w:rPr>
                <w:i/>
                <w:iCs/>
                <w:color w:val="7F7F7F"/>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90F" w14:textId="77777777" w:rsidR="0092550E" w:rsidRDefault="00C22451">
            <w:r>
              <w:rPr>
                <w:i/>
                <w:iCs/>
                <w:color w:val="7F7F7F"/>
              </w:rPr>
              <w:t>04-20-2026</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910" w14:textId="77777777" w:rsidR="0092550E" w:rsidRDefault="00C22451">
            <w:r>
              <w:rPr>
                <w:i/>
                <w:iCs/>
                <w:color w:val="7F7F7F"/>
              </w:rPr>
              <w:t>Creation of User Manual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911" w14:textId="77777777" w:rsidR="0092550E" w:rsidRDefault="00C22451">
            <w:r>
              <w:rPr>
                <w:i/>
                <w:iCs/>
                <w:color w:val="7F7F7F"/>
              </w:rPr>
              <w:t>Carlos Martinez</w:t>
            </w:r>
          </w:p>
        </w:tc>
      </w:tr>
    </w:tbl>
    <w:p w14:paraId="3C65091D" w14:textId="77777777" w:rsidR="0092550E" w:rsidRDefault="0092550E">
      <w:pPr>
        <w:spacing w:before="200"/>
      </w:pPr>
    </w:p>
    <w:p w14:paraId="3C65091E" w14:textId="77777777" w:rsidR="0092550E" w:rsidRDefault="00C22451">
      <w:r>
        <w:br w:type="page"/>
      </w:r>
    </w:p>
    <w:sdt>
      <w:sdtPr>
        <w:rPr>
          <w:rFonts w:ascii="Arial" w:eastAsia="Arial" w:hAnsi="Arial" w:cs="Arial"/>
          <w:color w:val="auto"/>
          <w:sz w:val="22"/>
          <w:szCs w:val="22"/>
        </w:rPr>
        <w:id w:val="-1339684565"/>
        <w:docPartObj>
          <w:docPartGallery w:val="Table of Contents"/>
          <w:docPartUnique/>
        </w:docPartObj>
      </w:sdtPr>
      <w:sdtEndPr>
        <w:rPr>
          <w:b/>
          <w:bCs/>
          <w:noProof/>
        </w:rPr>
      </w:sdtEndPr>
      <w:sdtContent>
        <w:p w14:paraId="5E8DACA7" w14:textId="27E6B0A6" w:rsidR="00BF1BA3" w:rsidRDefault="00BF1BA3">
          <w:pPr>
            <w:pStyle w:val="TOCHeading"/>
          </w:pPr>
          <w:r>
            <w:t>Contents</w:t>
          </w:r>
        </w:p>
        <w:p w14:paraId="469FF6F6" w14:textId="7780FF6D" w:rsidR="00BF1BA3" w:rsidRDefault="00BF1BA3">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661736" w:history="1">
            <w:r w:rsidRPr="006F6358">
              <w:rPr>
                <w:rStyle w:val="Hyperlink"/>
                <w:noProof/>
              </w:rPr>
              <w:t>Revision History</w:t>
            </w:r>
            <w:r>
              <w:rPr>
                <w:noProof/>
                <w:webHidden/>
              </w:rPr>
              <w:tab/>
            </w:r>
            <w:r>
              <w:rPr>
                <w:noProof/>
                <w:webHidden/>
              </w:rPr>
              <w:fldChar w:fldCharType="begin"/>
            </w:r>
            <w:r>
              <w:rPr>
                <w:noProof/>
                <w:webHidden/>
              </w:rPr>
              <w:instrText xml:space="preserve"> PAGEREF _Toc227661736 \h </w:instrText>
            </w:r>
            <w:r>
              <w:rPr>
                <w:noProof/>
                <w:webHidden/>
              </w:rPr>
            </w:r>
            <w:r>
              <w:rPr>
                <w:noProof/>
                <w:webHidden/>
              </w:rPr>
              <w:fldChar w:fldCharType="separate"/>
            </w:r>
            <w:r>
              <w:rPr>
                <w:noProof/>
                <w:webHidden/>
              </w:rPr>
              <w:t>2</w:t>
            </w:r>
            <w:r>
              <w:rPr>
                <w:noProof/>
                <w:webHidden/>
              </w:rPr>
              <w:fldChar w:fldCharType="end"/>
            </w:r>
          </w:hyperlink>
        </w:p>
        <w:p w14:paraId="01D20686" w14:textId="2244537A" w:rsidR="00BF1BA3" w:rsidRDefault="00BF1BA3">
          <w:pPr>
            <w:pStyle w:val="TOC1"/>
            <w:tabs>
              <w:tab w:val="right" w:leader="dot" w:pos="9350"/>
            </w:tabs>
            <w:rPr>
              <w:rFonts w:cstheme="minorBidi"/>
              <w:noProof/>
              <w:kern w:val="2"/>
              <w:sz w:val="24"/>
              <w:szCs w:val="24"/>
              <w14:ligatures w14:val="standardContextual"/>
            </w:rPr>
          </w:pPr>
          <w:hyperlink w:anchor="_Toc227661737" w:history="1">
            <w:r w:rsidRPr="006F6358">
              <w:rPr>
                <w:rStyle w:val="Hyperlink"/>
                <w:noProof/>
              </w:rPr>
              <w:t>1. Introduction</w:t>
            </w:r>
            <w:r>
              <w:rPr>
                <w:noProof/>
                <w:webHidden/>
              </w:rPr>
              <w:tab/>
            </w:r>
            <w:r>
              <w:rPr>
                <w:noProof/>
                <w:webHidden/>
              </w:rPr>
              <w:fldChar w:fldCharType="begin"/>
            </w:r>
            <w:r>
              <w:rPr>
                <w:noProof/>
                <w:webHidden/>
              </w:rPr>
              <w:instrText xml:space="preserve"> PAGEREF _Toc227661737 \h </w:instrText>
            </w:r>
            <w:r>
              <w:rPr>
                <w:noProof/>
                <w:webHidden/>
              </w:rPr>
            </w:r>
            <w:r>
              <w:rPr>
                <w:noProof/>
                <w:webHidden/>
              </w:rPr>
              <w:fldChar w:fldCharType="separate"/>
            </w:r>
            <w:r>
              <w:rPr>
                <w:noProof/>
                <w:webHidden/>
              </w:rPr>
              <w:t>5</w:t>
            </w:r>
            <w:r>
              <w:rPr>
                <w:noProof/>
                <w:webHidden/>
              </w:rPr>
              <w:fldChar w:fldCharType="end"/>
            </w:r>
          </w:hyperlink>
        </w:p>
        <w:p w14:paraId="7150FD45" w14:textId="59EA609C" w:rsidR="00BF1BA3" w:rsidRDefault="00BF1BA3">
          <w:pPr>
            <w:pStyle w:val="TOC2"/>
            <w:tabs>
              <w:tab w:val="right" w:leader="dot" w:pos="9350"/>
            </w:tabs>
            <w:rPr>
              <w:rFonts w:cstheme="minorBidi"/>
              <w:noProof/>
              <w:kern w:val="2"/>
              <w:sz w:val="24"/>
              <w:szCs w:val="24"/>
              <w14:ligatures w14:val="standardContextual"/>
            </w:rPr>
          </w:pPr>
          <w:hyperlink w:anchor="_Toc227661738" w:history="1">
            <w:r w:rsidRPr="006F6358">
              <w:rPr>
                <w:rStyle w:val="Hyperlink"/>
                <w:noProof/>
              </w:rPr>
              <w:t>1.1 Purpose of This Manual</w:t>
            </w:r>
            <w:r>
              <w:rPr>
                <w:noProof/>
                <w:webHidden/>
              </w:rPr>
              <w:tab/>
            </w:r>
            <w:r>
              <w:rPr>
                <w:noProof/>
                <w:webHidden/>
              </w:rPr>
              <w:fldChar w:fldCharType="begin"/>
            </w:r>
            <w:r>
              <w:rPr>
                <w:noProof/>
                <w:webHidden/>
              </w:rPr>
              <w:instrText xml:space="preserve"> PAGEREF _Toc227661738 \h </w:instrText>
            </w:r>
            <w:r>
              <w:rPr>
                <w:noProof/>
                <w:webHidden/>
              </w:rPr>
            </w:r>
            <w:r>
              <w:rPr>
                <w:noProof/>
                <w:webHidden/>
              </w:rPr>
              <w:fldChar w:fldCharType="separate"/>
            </w:r>
            <w:r>
              <w:rPr>
                <w:noProof/>
                <w:webHidden/>
              </w:rPr>
              <w:t>5</w:t>
            </w:r>
            <w:r>
              <w:rPr>
                <w:noProof/>
                <w:webHidden/>
              </w:rPr>
              <w:fldChar w:fldCharType="end"/>
            </w:r>
          </w:hyperlink>
        </w:p>
        <w:p w14:paraId="4B1141EB" w14:textId="1AD0797F" w:rsidR="00BF1BA3" w:rsidRDefault="00BF1BA3">
          <w:pPr>
            <w:pStyle w:val="TOC2"/>
            <w:tabs>
              <w:tab w:val="right" w:leader="dot" w:pos="9350"/>
            </w:tabs>
            <w:rPr>
              <w:rFonts w:cstheme="minorBidi"/>
              <w:noProof/>
              <w:kern w:val="2"/>
              <w:sz w:val="24"/>
              <w:szCs w:val="24"/>
              <w14:ligatures w14:val="standardContextual"/>
            </w:rPr>
          </w:pPr>
          <w:hyperlink w:anchor="_Toc227661739" w:history="1">
            <w:r w:rsidRPr="006F6358">
              <w:rPr>
                <w:rStyle w:val="Hyperlink"/>
                <w:noProof/>
              </w:rPr>
              <w:t>1.2 Machine Overview</w:t>
            </w:r>
            <w:r>
              <w:rPr>
                <w:noProof/>
                <w:webHidden/>
              </w:rPr>
              <w:tab/>
            </w:r>
            <w:r>
              <w:rPr>
                <w:noProof/>
                <w:webHidden/>
              </w:rPr>
              <w:fldChar w:fldCharType="begin"/>
            </w:r>
            <w:r>
              <w:rPr>
                <w:noProof/>
                <w:webHidden/>
              </w:rPr>
              <w:instrText xml:space="preserve"> PAGEREF _Toc227661739 \h </w:instrText>
            </w:r>
            <w:r>
              <w:rPr>
                <w:noProof/>
                <w:webHidden/>
              </w:rPr>
            </w:r>
            <w:r>
              <w:rPr>
                <w:noProof/>
                <w:webHidden/>
              </w:rPr>
              <w:fldChar w:fldCharType="separate"/>
            </w:r>
            <w:r>
              <w:rPr>
                <w:noProof/>
                <w:webHidden/>
              </w:rPr>
              <w:t>5</w:t>
            </w:r>
            <w:r>
              <w:rPr>
                <w:noProof/>
                <w:webHidden/>
              </w:rPr>
              <w:fldChar w:fldCharType="end"/>
            </w:r>
          </w:hyperlink>
        </w:p>
        <w:p w14:paraId="701ABCE5" w14:textId="6AAA9A9C" w:rsidR="00BF1BA3" w:rsidRDefault="00BF1BA3">
          <w:pPr>
            <w:pStyle w:val="TOC2"/>
            <w:tabs>
              <w:tab w:val="right" w:leader="dot" w:pos="9350"/>
            </w:tabs>
            <w:rPr>
              <w:rFonts w:cstheme="minorBidi"/>
              <w:noProof/>
              <w:kern w:val="2"/>
              <w:sz w:val="24"/>
              <w:szCs w:val="24"/>
              <w14:ligatures w14:val="standardContextual"/>
            </w:rPr>
          </w:pPr>
          <w:hyperlink w:anchor="_Toc227661740" w:history="1">
            <w:r w:rsidRPr="006F6358">
              <w:rPr>
                <w:rStyle w:val="Hyperlink"/>
                <w:noProof/>
              </w:rPr>
              <w:t>1.3 Intended Users</w:t>
            </w:r>
            <w:r>
              <w:rPr>
                <w:noProof/>
                <w:webHidden/>
              </w:rPr>
              <w:tab/>
            </w:r>
            <w:r>
              <w:rPr>
                <w:noProof/>
                <w:webHidden/>
              </w:rPr>
              <w:fldChar w:fldCharType="begin"/>
            </w:r>
            <w:r>
              <w:rPr>
                <w:noProof/>
                <w:webHidden/>
              </w:rPr>
              <w:instrText xml:space="preserve"> PAGEREF _Toc227661740 \h </w:instrText>
            </w:r>
            <w:r>
              <w:rPr>
                <w:noProof/>
                <w:webHidden/>
              </w:rPr>
            </w:r>
            <w:r>
              <w:rPr>
                <w:noProof/>
                <w:webHidden/>
              </w:rPr>
              <w:fldChar w:fldCharType="separate"/>
            </w:r>
            <w:r>
              <w:rPr>
                <w:noProof/>
                <w:webHidden/>
              </w:rPr>
              <w:t>5</w:t>
            </w:r>
            <w:r>
              <w:rPr>
                <w:noProof/>
                <w:webHidden/>
              </w:rPr>
              <w:fldChar w:fldCharType="end"/>
            </w:r>
          </w:hyperlink>
        </w:p>
        <w:p w14:paraId="4CCD85F1" w14:textId="73257CC4" w:rsidR="00BF1BA3" w:rsidRDefault="00BF1BA3">
          <w:pPr>
            <w:pStyle w:val="TOC2"/>
            <w:tabs>
              <w:tab w:val="right" w:leader="dot" w:pos="9350"/>
            </w:tabs>
            <w:rPr>
              <w:rFonts w:cstheme="minorBidi"/>
              <w:noProof/>
              <w:kern w:val="2"/>
              <w:sz w:val="24"/>
              <w:szCs w:val="24"/>
              <w14:ligatures w14:val="standardContextual"/>
            </w:rPr>
          </w:pPr>
          <w:hyperlink w:anchor="_Toc227661741" w:history="1">
            <w:r w:rsidRPr="006F6358">
              <w:rPr>
                <w:rStyle w:val="Hyperlink"/>
                <w:noProof/>
              </w:rPr>
              <w:t>1.4 Technical Specifications</w:t>
            </w:r>
            <w:r>
              <w:rPr>
                <w:noProof/>
                <w:webHidden/>
              </w:rPr>
              <w:tab/>
            </w:r>
            <w:r>
              <w:rPr>
                <w:noProof/>
                <w:webHidden/>
              </w:rPr>
              <w:fldChar w:fldCharType="begin"/>
            </w:r>
            <w:r>
              <w:rPr>
                <w:noProof/>
                <w:webHidden/>
              </w:rPr>
              <w:instrText xml:space="preserve"> PAGEREF _Toc227661741 \h </w:instrText>
            </w:r>
            <w:r>
              <w:rPr>
                <w:noProof/>
                <w:webHidden/>
              </w:rPr>
            </w:r>
            <w:r>
              <w:rPr>
                <w:noProof/>
                <w:webHidden/>
              </w:rPr>
              <w:fldChar w:fldCharType="separate"/>
            </w:r>
            <w:r>
              <w:rPr>
                <w:noProof/>
                <w:webHidden/>
              </w:rPr>
              <w:t>5</w:t>
            </w:r>
            <w:r>
              <w:rPr>
                <w:noProof/>
                <w:webHidden/>
              </w:rPr>
              <w:fldChar w:fldCharType="end"/>
            </w:r>
          </w:hyperlink>
        </w:p>
        <w:p w14:paraId="039845FF" w14:textId="5A703F27" w:rsidR="00BF1BA3" w:rsidRDefault="00BF1BA3">
          <w:pPr>
            <w:pStyle w:val="TOC1"/>
            <w:tabs>
              <w:tab w:val="right" w:leader="dot" w:pos="9350"/>
            </w:tabs>
            <w:rPr>
              <w:rFonts w:cstheme="minorBidi"/>
              <w:noProof/>
              <w:kern w:val="2"/>
              <w:sz w:val="24"/>
              <w:szCs w:val="24"/>
              <w14:ligatures w14:val="standardContextual"/>
            </w:rPr>
          </w:pPr>
          <w:hyperlink w:anchor="_Toc227661742" w:history="1">
            <w:r w:rsidRPr="006F6358">
              <w:rPr>
                <w:rStyle w:val="Hyperlink"/>
                <w:noProof/>
              </w:rPr>
              <w:t>2. Safety Overview</w:t>
            </w:r>
            <w:r>
              <w:rPr>
                <w:noProof/>
                <w:webHidden/>
              </w:rPr>
              <w:tab/>
            </w:r>
            <w:r>
              <w:rPr>
                <w:noProof/>
                <w:webHidden/>
              </w:rPr>
              <w:fldChar w:fldCharType="begin"/>
            </w:r>
            <w:r>
              <w:rPr>
                <w:noProof/>
                <w:webHidden/>
              </w:rPr>
              <w:instrText xml:space="preserve"> PAGEREF _Toc227661742 \h </w:instrText>
            </w:r>
            <w:r>
              <w:rPr>
                <w:noProof/>
                <w:webHidden/>
              </w:rPr>
            </w:r>
            <w:r>
              <w:rPr>
                <w:noProof/>
                <w:webHidden/>
              </w:rPr>
              <w:fldChar w:fldCharType="separate"/>
            </w:r>
            <w:r>
              <w:rPr>
                <w:noProof/>
                <w:webHidden/>
              </w:rPr>
              <w:t>6</w:t>
            </w:r>
            <w:r>
              <w:rPr>
                <w:noProof/>
                <w:webHidden/>
              </w:rPr>
              <w:fldChar w:fldCharType="end"/>
            </w:r>
          </w:hyperlink>
        </w:p>
        <w:p w14:paraId="03C1FA24" w14:textId="1BD0CC4B" w:rsidR="00BF1BA3" w:rsidRDefault="00BF1BA3">
          <w:pPr>
            <w:pStyle w:val="TOC1"/>
            <w:tabs>
              <w:tab w:val="right" w:leader="dot" w:pos="9350"/>
            </w:tabs>
            <w:rPr>
              <w:rFonts w:cstheme="minorBidi"/>
              <w:noProof/>
              <w:kern w:val="2"/>
              <w:sz w:val="24"/>
              <w:szCs w:val="24"/>
              <w14:ligatures w14:val="standardContextual"/>
            </w:rPr>
          </w:pPr>
          <w:hyperlink w:anchor="_Toc227661743" w:history="1">
            <w:r w:rsidRPr="006F6358">
              <w:rPr>
                <w:rStyle w:val="Hyperlink"/>
                <w:noProof/>
              </w:rPr>
              <w:t>3. Operating Instructions</w:t>
            </w:r>
            <w:r>
              <w:rPr>
                <w:noProof/>
                <w:webHidden/>
              </w:rPr>
              <w:tab/>
            </w:r>
            <w:r>
              <w:rPr>
                <w:noProof/>
                <w:webHidden/>
              </w:rPr>
              <w:fldChar w:fldCharType="begin"/>
            </w:r>
            <w:r>
              <w:rPr>
                <w:noProof/>
                <w:webHidden/>
              </w:rPr>
              <w:instrText xml:space="preserve"> PAGEREF _Toc227661743 \h </w:instrText>
            </w:r>
            <w:r>
              <w:rPr>
                <w:noProof/>
                <w:webHidden/>
              </w:rPr>
            </w:r>
            <w:r>
              <w:rPr>
                <w:noProof/>
                <w:webHidden/>
              </w:rPr>
              <w:fldChar w:fldCharType="separate"/>
            </w:r>
            <w:r>
              <w:rPr>
                <w:noProof/>
                <w:webHidden/>
              </w:rPr>
              <w:t>7</w:t>
            </w:r>
            <w:r>
              <w:rPr>
                <w:noProof/>
                <w:webHidden/>
              </w:rPr>
              <w:fldChar w:fldCharType="end"/>
            </w:r>
          </w:hyperlink>
        </w:p>
        <w:p w14:paraId="43A5FAE3" w14:textId="3243442A" w:rsidR="00BF1BA3" w:rsidRDefault="00BF1BA3">
          <w:pPr>
            <w:pStyle w:val="TOC2"/>
            <w:tabs>
              <w:tab w:val="right" w:leader="dot" w:pos="9350"/>
            </w:tabs>
            <w:rPr>
              <w:rFonts w:cstheme="minorBidi"/>
              <w:noProof/>
              <w:kern w:val="2"/>
              <w:sz w:val="24"/>
              <w:szCs w:val="24"/>
              <w14:ligatures w14:val="standardContextual"/>
            </w:rPr>
          </w:pPr>
          <w:hyperlink w:anchor="_Toc227661744" w:history="1">
            <w:r w:rsidRPr="006F6358">
              <w:rPr>
                <w:rStyle w:val="Hyperlink"/>
                <w:noProof/>
              </w:rPr>
              <w:t>3.1 Pre-Operation Checklist</w:t>
            </w:r>
            <w:r>
              <w:rPr>
                <w:noProof/>
                <w:webHidden/>
              </w:rPr>
              <w:tab/>
            </w:r>
            <w:r>
              <w:rPr>
                <w:noProof/>
                <w:webHidden/>
              </w:rPr>
              <w:fldChar w:fldCharType="begin"/>
            </w:r>
            <w:r>
              <w:rPr>
                <w:noProof/>
                <w:webHidden/>
              </w:rPr>
              <w:instrText xml:space="preserve"> PAGEREF _Toc227661744 \h </w:instrText>
            </w:r>
            <w:r>
              <w:rPr>
                <w:noProof/>
                <w:webHidden/>
              </w:rPr>
            </w:r>
            <w:r>
              <w:rPr>
                <w:noProof/>
                <w:webHidden/>
              </w:rPr>
              <w:fldChar w:fldCharType="separate"/>
            </w:r>
            <w:r>
              <w:rPr>
                <w:noProof/>
                <w:webHidden/>
              </w:rPr>
              <w:t>7</w:t>
            </w:r>
            <w:r>
              <w:rPr>
                <w:noProof/>
                <w:webHidden/>
              </w:rPr>
              <w:fldChar w:fldCharType="end"/>
            </w:r>
          </w:hyperlink>
        </w:p>
        <w:p w14:paraId="5196BF10" w14:textId="22FD9779" w:rsidR="00BF1BA3" w:rsidRDefault="00BF1BA3">
          <w:pPr>
            <w:pStyle w:val="TOC2"/>
            <w:tabs>
              <w:tab w:val="right" w:leader="dot" w:pos="9350"/>
            </w:tabs>
            <w:rPr>
              <w:rFonts w:cstheme="minorBidi"/>
              <w:noProof/>
              <w:kern w:val="2"/>
              <w:sz w:val="24"/>
              <w:szCs w:val="24"/>
              <w14:ligatures w14:val="standardContextual"/>
            </w:rPr>
          </w:pPr>
          <w:hyperlink w:anchor="_Toc227661745" w:history="1">
            <w:r w:rsidRPr="006F6358">
              <w:rPr>
                <w:rStyle w:val="Hyperlink"/>
                <w:noProof/>
              </w:rPr>
              <w:t>3.2 Starting the Machine</w:t>
            </w:r>
            <w:r>
              <w:rPr>
                <w:noProof/>
                <w:webHidden/>
              </w:rPr>
              <w:tab/>
            </w:r>
            <w:r>
              <w:rPr>
                <w:noProof/>
                <w:webHidden/>
              </w:rPr>
              <w:fldChar w:fldCharType="begin"/>
            </w:r>
            <w:r>
              <w:rPr>
                <w:noProof/>
                <w:webHidden/>
              </w:rPr>
              <w:instrText xml:space="preserve"> PAGEREF _Toc227661745 \h </w:instrText>
            </w:r>
            <w:r>
              <w:rPr>
                <w:noProof/>
                <w:webHidden/>
              </w:rPr>
            </w:r>
            <w:r>
              <w:rPr>
                <w:noProof/>
                <w:webHidden/>
              </w:rPr>
              <w:fldChar w:fldCharType="separate"/>
            </w:r>
            <w:r>
              <w:rPr>
                <w:noProof/>
                <w:webHidden/>
              </w:rPr>
              <w:t>7</w:t>
            </w:r>
            <w:r>
              <w:rPr>
                <w:noProof/>
                <w:webHidden/>
              </w:rPr>
              <w:fldChar w:fldCharType="end"/>
            </w:r>
          </w:hyperlink>
        </w:p>
        <w:p w14:paraId="1F2CB888" w14:textId="6793154F" w:rsidR="00BF1BA3" w:rsidRDefault="00BF1BA3">
          <w:pPr>
            <w:pStyle w:val="TOC2"/>
            <w:tabs>
              <w:tab w:val="right" w:leader="dot" w:pos="9350"/>
            </w:tabs>
            <w:rPr>
              <w:rFonts w:cstheme="minorBidi"/>
              <w:noProof/>
              <w:kern w:val="2"/>
              <w:sz w:val="24"/>
              <w:szCs w:val="24"/>
              <w14:ligatures w14:val="standardContextual"/>
            </w:rPr>
          </w:pPr>
          <w:hyperlink w:anchor="_Toc227661746" w:history="1">
            <w:r w:rsidRPr="006F6358">
              <w:rPr>
                <w:rStyle w:val="Hyperlink"/>
                <w:noProof/>
              </w:rPr>
              <w:t>3.3 During Normal Operation</w:t>
            </w:r>
            <w:r>
              <w:rPr>
                <w:noProof/>
                <w:webHidden/>
              </w:rPr>
              <w:tab/>
            </w:r>
            <w:r>
              <w:rPr>
                <w:noProof/>
                <w:webHidden/>
              </w:rPr>
              <w:fldChar w:fldCharType="begin"/>
            </w:r>
            <w:r>
              <w:rPr>
                <w:noProof/>
                <w:webHidden/>
              </w:rPr>
              <w:instrText xml:space="preserve"> PAGEREF _Toc227661746 \h </w:instrText>
            </w:r>
            <w:r>
              <w:rPr>
                <w:noProof/>
                <w:webHidden/>
              </w:rPr>
            </w:r>
            <w:r>
              <w:rPr>
                <w:noProof/>
                <w:webHidden/>
              </w:rPr>
              <w:fldChar w:fldCharType="separate"/>
            </w:r>
            <w:r>
              <w:rPr>
                <w:noProof/>
                <w:webHidden/>
              </w:rPr>
              <w:t>8</w:t>
            </w:r>
            <w:r>
              <w:rPr>
                <w:noProof/>
                <w:webHidden/>
              </w:rPr>
              <w:fldChar w:fldCharType="end"/>
            </w:r>
          </w:hyperlink>
        </w:p>
        <w:p w14:paraId="11B00C94" w14:textId="326C5ED7" w:rsidR="00BF1BA3" w:rsidRDefault="00BF1BA3">
          <w:pPr>
            <w:pStyle w:val="TOC2"/>
            <w:tabs>
              <w:tab w:val="right" w:leader="dot" w:pos="9350"/>
            </w:tabs>
            <w:rPr>
              <w:rFonts w:cstheme="minorBidi"/>
              <w:noProof/>
              <w:kern w:val="2"/>
              <w:sz w:val="24"/>
              <w:szCs w:val="24"/>
              <w14:ligatures w14:val="standardContextual"/>
            </w:rPr>
          </w:pPr>
          <w:hyperlink w:anchor="_Toc227661747" w:history="1">
            <w:r w:rsidRPr="006F6358">
              <w:rPr>
                <w:rStyle w:val="Hyperlink"/>
                <w:noProof/>
              </w:rPr>
              <w:t>3.4 Stopping the Machine</w:t>
            </w:r>
            <w:r>
              <w:rPr>
                <w:noProof/>
                <w:webHidden/>
              </w:rPr>
              <w:tab/>
            </w:r>
            <w:r>
              <w:rPr>
                <w:noProof/>
                <w:webHidden/>
              </w:rPr>
              <w:fldChar w:fldCharType="begin"/>
            </w:r>
            <w:r>
              <w:rPr>
                <w:noProof/>
                <w:webHidden/>
              </w:rPr>
              <w:instrText xml:space="preserve"> PAGEREF _Toc227661747 \h </w:instrText>
            </w:r>
            <w:r>
              <w:rPr>
                <w:noProof/>
                <w:webHidden/>
              </w:rPr>
            </w:r>
            <w:r>
              <w:rPr>
                <w:noProof/>
                <w:webHidden/>
              </w:rPr>
              <w:fldChar w:fldCharType="separate"/>
            </w:r>
            <w:r>
              <w:rPr>
                <w:noProof/>
                <w:webHidden/>
              </w:rPr>
              <w:t>8</w:t>
            </w:r>
            <w:r>
              <w:rPr>
                <w:noProof/>
                <w:webHidden/>
              </w:rPr>
              <w:fldChar w:fldCharType="end"/>
            </w:r>
          </w:hyperlink>
        </w:p>
        <w:p w14:paraId="29DF5512" w14:textId="620B7931" w:rsidR="00BF1BA3" w:rsidRDefault="00BF1BA3">
          <w:pPr>
            <w:pStyle w:val="TOC2"/>
            <w:tabs>
              <w:tab w:val="right" w:leader="dot" w:pos="9350"/>
            </w:tabs>
            <w:rPr>
              <w:rFonts w:cstheme="minorBidi"/>
              <w:noProof/>
              <w:kern w:val="2"/>
              <w:sz w:val="24"/>
              <w:szCs w:val="24"/>
              <w14:ligatures w14:val="standardContextual"/>
            </w:rPr>
          </w:pPr>
          <w:hyperlink w:anchor="_Toc227661748" w:history="1">
            <w:r w:rsidRPr="006F6358">
              <w:rPr>
                <w:rStyle w:val="Hyperlink"/>
                <w:noProof/>
              </w:rPr>
              <w:t>3.5 Emergency Stop Procedure</w:t>
            </w:r>
            <w:r>
              <w:rPr>
                <w:noProof/>
                <w:webHidden/>
              </w:rPr>
              <w:tab/>
            </w:r>
            <w:r>
              <w:rPr>
                <w:noProof/>
                <w:webHidden/>
              </w:rPr>
              <w:fldChar w:fldCharType="begin"/>
            </w:r>
            <w:r>
              <w:rPr>
                <w:noProof/>
                <w:webHidden/>
              </w:rPr>
              <w:instrText xml:space="preserve"> PAGEREF _Toc227661748 \h </w:instrText>
            </w:r>
            <w:r>
              <w:rPr>
                <w:noProof/>
                <w:webHidden/>
              </w:rPr>
            </w:r>
            <w:r>
              <w:rPr>
                <w:noProof/>
                <w:webHidden/>
              </w:rPr>
              <w:fldChar w:fldCharType="separate"/>
            </w:r>
            <w:r>
              <w:rPr>
                <w:noProof/>
                <w:webHidden/>
              </w:rPr>
              <w:t>9</w:t>
            </w:r>
            <w:r>
              <w:rPr>
                <w:noProof/>
                <w:webHidden/>
              </w:rPr>
              <w:fldChar w:fldCharType="end"/>
            </w:r>
          </w:hyperlink>
        </w:p>
        <w:p w14:paraId="77CF5C11" w14:textId="2F3A1AAA" w:rsidR="00BF1BA3" w:rsidRDefault="00BF1BA3">
          <w:pPr>
            <w:pStyle w:val="TOC1"/>
            <w:tabs>
              <w:tab w:val="right" w:leader="dot" w:pos="9350"/>
            </w:tabs>
            <w:rPr>
              <w:rFonts w:cstheme="minorBidi"/>
              <w:noProof/>
              <w:kern w:val="2"/>
              <w:sz w:val="24"/>
              <w:szCs w:val="24"/>
              <w14:ligatures w14:val="standardContextual"/>
            </w:rPr>
          </w:pPr>
          <w:hyperlink w:anchor="_Toc227661749" w:history="1">
            <w:r w:rsidRPr="006F6358">
              <w:rPr>
                <w:rStyle w:val="Hyperlink"/>
                <w:noProof/>
              </w:rPr>
              <w:t>4. HMI Screen Reference</w:t>
            </w:r>
            <w:r>
              <w:rPr>
                <w:noProof/>
                <w:webHidden/>
              </w:rPr>
              <w:tab/>
            </w:r>
            <w:r>
              <w:rPr>
                <w:noProof/>
                <w:webHidden/>
              </w:rPr>
              <w:fldChar w:fldCharType="begin"/>
            </w:r>
            <w:r>
              <w:rPr>
                <w:noProof/>
                <w:webHidden/>
              </w:rPr>
              <w:instrText xml:space="preserve"> PAGEREF _Toc227661749 \h </w:instrText>
            </w:r>
            <w:r>
              <w:rPr>
                <w:noProof/>
                <w:webHidden/>
              </w:rPr>
            </w:r>
            <w:r>
              <w:rPr>
                <w:noProof/>
                <w:webHidden/>
              </w:rPr>
              <w:fldChar w:fldCharType="separate"/>
            </w:r>
            <w:r>
              <w:rPr>
                <w:noProof/>
                <w:webHidden/>
              </w:rPr>
              <w:t>10</w:t>
            </w:r>
            <w:r>
              <w:rPr>
                <w:noProof/>
                <w:webHidden/>
              </w:rPr>
              <w:fldChar w:fldCharType="end"/>
            </w:r>
          </w:hyperlink>
        </w:p>
        <w:p w14:paraId="690BF1C8" w14:textId="03BA43BB" w:rsidR="00BF1BA3" w:rsidRDefault="00BF1BA3">
          <w:pPr>
            <w:pStyle w:val="TOC2"/>
            <w:tabs>
              <w:tab w:val="right" w:leader="dot" w:pos="9350"/>
            </w:tabs>
            <w:rPr>
              <w:rFonts w:cstheme="minorBidi"/>
              <w:noProof/>
              <w:kern w:val="2"/>
              <w:sz w:val="24"/>
              <w:szCs w:val="24"/>
              <w14:ligatures w14:val="standardContextual"/>
            </w:rPr>
          </w:pPr>
          <w:hyperlink w:anchor="_Toc227661750" w:history="1">
            <w:r w:rsidRPr="006F6358">
              <w:rPr>
                <w:rStyle w:val="Hyperlink"/>
                <w:noProof/>
              </w:rPr>
              <w:t>4.1 Main Screen</w:t>
            </w:r>
            <w:r>
              <w:rPr>
                <w:noProof/>
                <w:webHidden/>
              </w:rPr>
              <w:tab/>
            </w:r>
            <w:r>
              <w:rPr>
                <w:noProof/>
                <w:webHidden/>
              </w:rPr>
              <w:fldChar w:fldCharType="begin"/>
            </w:r>
            <w:r>
              <w:rPr>
                <w:noProof/>
                <w:webHidden/>
              </w:rPr>
              <w:instrText xml:space="preserve"> PAGEREF _Toc227661750 \h </w:instrText>
            </w:r>
            <w:r>
              <w:rPr>
                <w:noProof/>
                <w:webHidden/>
              </w:rPr>
            </w:r>
            <w:r>
              <w:rPr>
                <w:noProof/>
                <w:webHidden/>
              </w:rPr>
              <w:fldChar w:fldCharType="separate"/>
            </w:r>
            <w:r>
              <w:rPr>
                <w:noProof/>
                <w:webHidden/>
              </w:rPr>
              <w:t>10</w:t>
            </w:r>
            <w:r>
              <w:rPr>
                <w:noProof/>
                <w:webHidden/>
              </w:rPr>
              <w:fldChar w:fldCharType="end"/>
            </w:r>
          </w:hyperlink>
        </w:p>
        <w:p w14:paraId="0A477E5F" w14:textId="7097EEE2" w:rsidR="00BF1BA3" w:rsidRDefault="00BF1BA3">
          <w:pPr>
            <w:pStyle w:val="TOC2"/>
            <w:tabs>
              <w:tab w:val="right" w:leader="dot" w:pos="9350"/>
            </w:tabs>
            <w:rPr>
              <w:rFonts w:cstheme="minorBidi"/>
              <w:noProof/>
              <w:kern w:val="2"/>
              <w:sz w:val="24"/>
              <w:szCs w:val="24"/>
              <w14:ligatures w14:val="standardContextual"/>
            </w:rPr>
          </w:pPr>
          <w:hyperlink w:anchor="_Toc227661751" w:history="1">
            <w:r w:rsidRPr="006F6358">
              <w:rPr>
                <w:rStyle w:val="Hyperlink"/>
                <w:noProof/>
              </w:rPr>
              <w:t>4.2 Setup Menu – Page 1</w:t>
            </w:r>
            <w:r>
              <w:rPr>
                <w:noProof/>
                <w:webHidden/>
              </w:rPr>
              <w:tab/>
            </w:r>
            <w:r>
              <w:rPr>
                <w:noProof/>
                <w:webHidden/>
              </w:rPr>
              <w:fldChar w:fldCharType="begin"/>
            </w:r>
            <w:r>
              <w:rPr>
                <w:noProof/>
                <w:webHidden/>
              </w:rPr>
              <w:instrText xml:space="preserve"> PAGEREF _Toc227661751 \h </w:instrText>
            </w:r>
            <w:r>
              <w:rPr>
                <w:noProof/>
                <w:webHidden/>
              </w:rPr>
            </w:r>
            <w:r>
              <w:rPr>
                <w:noProof/>
                <w:webHidden/>
              </w:rPr>
              <w:fldChar w:fldCharType="separate"/>
            </w:r>
            <w:r>
              <w:rPr>
                <w:noProof/>
                <w:webHidden/>
              </w:rPr>
              <w:t>11</w:t>
            </w:r>
            <w:r>
              <w:rPr>
                <w:noProof/>
                <w:webHidden/>
              </w:rPr>
              <w:fldChar w:fldCharType="end"/>
            </w:r>
          </w:hyperlink>
        </w:p>
        <w:p w14:paraId="73C7A786" w14:textId="150A3AF7" w:rsidR="00BF1BA3" w:rsidRDefault="00BF1BA3">
          <w:pPr>
            <w:pStyle w:val="TOC2"/>
            <w:tabs>
              <w:tab w:val="right" w:leader="dot" w:pos="9350"/>
            </w:tabs>
            <w:rPr>
              <w:rFonts w:cstheme="minorBidi"/>
              <w:noProof/>
              <w:kern w:val="2"/>
              <w:sz w:val="24"/>
              <w:szCs w:val="24"/>
              <w14:ligatures w14:val="standardContextual"/>
            </w:rPr>
          </w:pPr>
          <w:hyperlink w:anchor="_Toc227661752" w:history="1">
            <w:r w:rsidRPr="006F6358">
              <w:rPr>
                <w:rStyle w:val="Hyperlink"/>
                <w:noProof/>
              </w:rPr>
              <w:t>4.3 Setup Menu – Page 2</w:t>
            </w:r>
            <w:r>
              <w:rPr>
                <w:noProof/>
                <w:webHidden/>
              </w:rPr>
              <w:tab/>
            </w:r>
            <w:r>
              <w:rPr>
                <w:noProof/>
                <w:webHidden/>
              </w:rPr>
              <w:fldChar w:fldCharType="begin"/>
            </w:r>
            <w:r>
              <w:rPr>
                <w:noProof/>
                <w:webHidden/>
              </w:rPr>
              <w:instrText xml:space="preserve"> PAGEREF _Toc227661752 \h </w:instrText>
            </w:r>
            <w:r>
              <w:rPr>
                <w:noProof/>
                <w:webHidden/>
              </w:rPr>
            </w:r>
            <w:r>
              <w:rPr>
                <w:noProof/>
                <w:webHidden/>
              </w:rPr>
              <w:fldChar w:fldCharType="separate"/>
            </w:r>
            <w:r>
              <w:rPr>
                <w:noProof/>
                <w:webHidden/>
              </w:rPr>
              <w:t>12</w:t>
            </w:r>
            <w:r>
              <w:rPr>
                <w:noProof/>
                <w:webHidden/>
              </w:rPr>
              <w:fldChar w:fldCharType="end"/>
            </w:r>
          </w:hyperlink>
        </w:p>
        <w:p w14:paraId="4D72B58B" w14:textId="34C32C74" w:rsidR="00BF1BA3" w:rsidRDefault="00BF1BA3">
          <w:pPr>
            <w:pStyle w:val="TOC2"/>
            <w:tabs>
              <w:tab w:val="right" w:leader="dot" w:pos="9350"/>
            </w:tabs>
            <w:rPr>
              <w:rFonts w:cstheme="minorBidi"/>
              <w:noProof/>
              <w:kern w:val="2"/>
              <w:sz w:val="24"/>
              <w:szCs w:val="24"/>
              <w14:ligatures w14:val="standardContextual"/>
            </w:rPr>
          </w:pPr>
          <w:hyperlink w:anchor="_Toc227661753" w:history="1">
            <w:r w:rsidRPr="006F6358">
              <w:rPr>
                <w:rStyle w:val="Hyperlink"/>
                <w:noProof/>
              </w:rPr>
              <w:t>4.4 I/O Control Panel – Inputs (Page 1)</w:t>
            </w:r>
            <w:r>
              <w:rPr>
                <w:noProof/>
                <w:webHidden/>
              </w:rPr>
              <w:tab/>
            </w:r>
            <w:r>
              <w:rPr>
                <w:noProof/>
                <w:webHidden/>
              </w:rPr>
              <w:fldChar w:fldCharType="begin"/>
            </w:r>
            <w:r>
              <w:rPr>
                <w:noProof/>
                <w:webHidden/>
              </w:rPr>
              <w:instrText xml:space="preserve"> PAGEREF _Toc227661753 \h </w:instrText>
            </w:r>
            <w:r>
              <w:rPr>
                <w:noProof/>
                <w:webHidden/>
              </w:rPr>
            </w:r>
            <w:r>
              <w:rPr>
                <w:noProof/>
                <w:webHidden/>
              </w:rPr>
              <w:fldChar w:fldCharType="separate"/>
            </w:r>
            <w:r>
              <w:rPr>
                <w:noProof/>
                <w:webHidden/>
              </w:rPr>
              <w:t>13</w:t>
            </w:r>
            <w:r>
              <w:rPr>
                <w:noProof/>
                <w:webHidden/>
              </w:rPr>
              <w:fldChar w:fldCharType="end"/>
            </w:r>
          </w:hyperlink>
        </w:p>
        <w:p w14:paraId="44AB64B2" w14:textId="49369A8A" w:rsidR="00BF1BA3" w:rsidRDefault="00BF1BA3">
          <w:pPr>
            <w:pStyle w:val="TOC2"/>
            <w:tabs>
              <w:tab w:val="right" w:leader="dot" w:pos="9350"/>
            </w:tabs>
            <w:rPr>
              <w:rFonts w:cstheme="minorBidi"/>
              <w:noProof/>
              <w:kern w:val="2"/>
              <w:sz w:val="24"/>
              <w:szCs w:val="24"/>
              <w14:ligatures w14:val="standardContextual"/>
            </w:rPr>
          </w:pPr>
          <w:hyperlink w:anchor="_Toc227661754" w:history="1">
            <w:r w:rsidRPr="006F6358">
              <w:rPr>
                <w:rStyle w:val="Hyperlink"/>
                <w:noProof/>
              </w:rPr>
              <w:t>4.5 I/O Control Panel – Inputs (Page 2)</w:t>
            </w:r>
            <w:r>
              <w:rPr>
                <w:noProof/>
                <w:webHidden/>
              </w:rPr>
              <w:tab/>
            </w:r>
            <w:r>
              <w:rPr>
                <w:noProof/>
                <w:webHidden/>
              </w:rPr>
              <w:fldChar w:fldCharType="begin"/>
            </w:r>
            <w:r>
              <w:rPr>
                <w:noProof/>
                <w:webHidden/>
              </w:rPr>
              <w:instrText xml:space="preserve"> PAGEREF _Toc227661754 \h </w:instrText>
            </w:r>
            <w:r>
              <w:rPr>
                <w:noProof/>
                <w:webHidden/>
              </w:rPr>
            </w:r>
            <w:r>
              <w:rPr>
                <w:noProof/>
                <w:webHidden/>
              </w:rPr>
              <w:fldChar w:fldCharType="separate"/>
            </w:r>
            <w:r>
              <w:rPr>
                <w:noProof/>
                <w:webHidden/>
              </w:rPr>
              <w:t>14</w:t>
            </w:r>
            <w:r>
              <w:rPr>
                <w:noProof/>
                <w:webHidden/>
              </w:rPr>
              <w:fldChar w:fldCharType="end"/>
            </w:r>
          </w:hyperlink>
        </w:p>
        <w:p w14:paraId="7E42DA46" w14:textId="21180159" w:rsidR="00BF1BA3" w:rsidRDefault="00BF1BA3">
          <w:pPr>
            <w:pStyle w:val="TOC2"/>
            <w:tabs>
              <w:tab w:val="right" w:leader="dot" w:pos="9350"/>
            </w:tabs>
            <w:rPr>
              <w:rFonts w:cstheme="minorBidi"/>
              <w:noProof/>
              <w:kern w:val="2"/>
              <w:sz w:val="24"/>
              <w:szCs w:val="24"/>
              <w14:ligatures w14:val="standardContextual"/>
            </w:rPr>
          </w:pPr>
          <w:hyperlink w:anchor="_Toc227661755" w:history="1">
            <w:r w:rsidRPr="006F6358">
              <w:rPr>
                <w:rStyle w:val="Hyperlink"/>
                <w:noProof/>
              </w:rPr>
              <w:t>4.6 I/O Control Panel – Outputs (Page 1)</w:t>
            </w:r>
            <w:r>
              <w:rPr>
                <w:noProof/>
                <w:webHidden/>
              </w:rPr>
              <w:tab/>
            </w:r>
            <w:r>
              <w:rPr>
                <w:noProof/>
                <w:webHidden/>
              </w:rPr>
              <w:fldChar w:fldCharType="begin"/>
            </w:r>
            <w:r>
              <w:rPr>
                <w:noProof/>
                <w:webHidden/>
              </w:rPr>
              <w:instrText xml:space="preserve"> PAGEREF _Toc227661755 \h </w:instrText>
            </w:r>
            <w:r>
              <w:rPr>
                <w:noProof/>
                <w:webHidden/>
              </w:rPr>
            </w:r>
            <w:r>
              <w:rPr>
                <w:noProof/>
                <w:webHidden/>
              </w:rPr>
              <w:fldChar w:fldCharType="separate"/>
            </w:r>
            <w:r>
              <w:rPr>
                <w:noProof/>
                <w:webHidden/>
              </w:rPr>
              <w:t>15</w:t>
            </w:r>
            <w:r>
              <w:rPr>
                <w:noProof/>
                <w:webHidden/>
              </w:rPr>
              <w:fldChar w:fldCharType="end"/>
            </w:r>
          </w:hyperlink>
        </w:p>
        <w:p w14:paraId="65BCB8EC" w14:textId="47476572" w:rsidR="00BF1BA3" w:rsidRDefault="00BF1BA3">
          <w:pPr>
            <w:pStyle w:val="TOC2"/>
            <w:tabs>
              <w:tab w:val="right" w:leader="dot" w:pos="9350"/>
            </w:tabs>
            <w:rPr>
              <w:rFonts w:cstheme="minorBidi"/>
              <w:noProof/>
              <w:kern w:val="2"/>
              <w:sz w:val="24"/>
              <w:szCs w:val="24"/>
              <w14:ligatures w14:val="standardContextual"/>
            </w:rPr>
          </w:pPr>
          <w:hyperlink w:anchor="_Toc227661756" w:history="1">
            <w:r w:rsidRPr="006F6358">
              <w:rPr>
                <w:rStyle w:val="Hyperlink"/>
                <w:noProof/>
              </w:rPr>
              <w:t>4.7 I/O Pneumatic Panel – Outputs (Page 2)</w:t>
            </w:r>
            <w:r>
              <w:rPr>
                <w:noProof/>
                <w:webHidden/>
              </w:rPr>
              <w:tab/>
            </w:r>
            <w:r>
              <w:rPr>
                <w:noProof/>
                <w:webHidden/>
              </w:rPr>
              <w:fldChar w:fldCharType="begin"/>
            </w:r>
            <w:r>
              <w:rPr>
                <w:noProof/>
                <w:webHidden/>
              </w:rPr>
              <w:instrText xml:space="preserve"> PAGEREF _Toc227661756 \h </w:instrText>
            </w:r>
            <w:r>
              <w:rPr>
                <w:noProof/>
                <w:webHidden/>
              </w:rPr>
            </w:r>
            <w:r>
              <w:rPr>
                <w:noProof/>
                <w:webHidden/>
              </w:rPr>
              <w:fldChar w:fldCharType="separate"/>
            </w:r>
            <w:r>
              <w:rPr>
                <w:noProof/>
                <w:webHidden/>
              </w:rPr>
              <w:t>16</w:t>
            </w:r>
            <w:r>
              <w:rPr>
                <w:noProof/>
                <w:webHidden/>
              </w:rPr>
              <w:fldChar w:fldCharType="end"/>
            </w:r>
          </w:hyperlink>
        </w:p>
        <w:p w14:paraId="140F1B91" w14:textId="6D6616EA" w:rsidR="00BF1BA3" w:rsidRDefault="00BF1BA3">
          <w:pPr>
            <w:pStyle w:val="TOC2"/>
            <w:tabs>
              <w:tab w:val="right" w:leader="dot" w:pos="9350"/>
            </w:tabs>
            <w:rPr>
              <w:rFonts w:cstheme="minorBidi"/>
              <w:noProof/>
              <w:kern w:val="2"/>
              <w:sz w:val="24"/>
              <w:szCs w:val="24"/>
              <w14:ligatures w14:val="standardContextual"/>
            </w:rPr>
          </w:pPr>
          <w:hyperlink w:anchor="_Toc227661757" w:history="1">
            <w:r w:rsidRPr="006F6358">
              <w:rPr>
                <w:rStyle w:val="Hyperlink"/>
                <w:noProof/>
              </w:rPr>
              <w:t>4.8 I/O Pneumatic Panel – Outputs (Page 3)</w:t>
            </w:r>
            <w:r>
              <w:rPr>
                <w:noProof/>
                <w:webHidden/>
              </w:rPr>
              <w:tab/>
            </w:r>
            <w:r>
              <w:rPr>
                <w:noProof/>
                <w:webHidden/>
              </w:rPr>
              <w:fldChar w:fldCharType="begin"/>
            </w:r>
            <w:r>
              <w:rPr>
                <w:noProof/>
                <w:webHidden/>
              </w:rPr>
              <w:instrText xml:space="preserve"> PAGEREF _Toc227661757 \h </w:instrText>
            </w:r>
            <w:r>
              <w:rPr>
                <w:noProof/>
                <w:webHidden/>
              </w:rPr>
            </w:r>
            <w:r>
              <w:rPr>
                <w:noProof/>
                <w:webHidden/>
              </w:rPr>
              <w:fldChar w:fldCharType="separate"/>
            </w:r>
            <w:r>
              <w:rPr>
                <w:noProof/>
                <w:webHidden/>
              </w:rPr>
              <w:t>17</w:t>
            </w:r>
            <w:r>
              <w:rPr>
                <w:noProof/>
                <w:webHidden/>
              </w:rPr>
              <w:fldChar w:fldCharType="end"/>
            </w:r>
          </w:hyperlink>
        </w:p>
        <w:p w14:paraId="22A13762" w14:textId="4796A90E" w:rsidR="00BF1BA3" w:rsidRDefault="00BF1BA3">
          <w:pPr>
            <w:pStyle w:val="TOC2"/>
            <w:tabs>
              <w:tab w:val="right" w:leader="dot" w:pos="9350"/>
            </w:tabs>
            <w:rPr>
              <w:rFonts w:cstheme="minorBidi"/>
              <w:noProof/>
              <w:kern w:val="2"/>
              <w:sz w:val="24"/>
              <w:szCs w:val="24"/>
              <w14:ligatures w14:val="standardContextual"/>
            </w:rPr>
          </w:pPr>
          <w:hyperlink w:anchor="_Toc227661758" w:history="1">
            <w:r w:rsidRPr="006F6358">
              <w:rPr>
                <w:rStyle w:val="Hyperlink"/>
                <w:noProof/>
              </w:rPr>
              <w:t>4.9 Test Parts Screen</w:t>
            </w:r>
            <w:r>
              <w:rPr>
                <w:noProof/>
                <w:webHidden/>
              </w:rPr>
              <w:tab/>
            </w:r>
            <w:r>
              <w:rPr>
                <w:noProof/>
                <w:webHidden/>
              </w:rPr>
              <w:fldChar w:fldCharType="begin"/>
            </w:r>
            <w:r>
              <w:rPr>
                <w:noProof/>
                <w:webHidden/>
              </w:rPr>
              <w:instrText xml:space="preserve"> PAGEREF _Toc227661758 \h </w:instrText>
            </w:r>
            <w:r>
              <w:rPr>
                <w:noProof/>
                <w:webHidden/>
              </w:rPr>
            </w:r>
            <w:r>
              <w:rPr>
                <w:noProof/>
                <w:webHidden/>
              </w:rPr>
              <w:fldChar w:fldCharType="separate"/>
            </w:r>
            <w:r>
              <w:rPr>
                <w:noProof/>
                <w:webHidden/>
              </w:rPr>
              <w:t>18</w:t>
            </w:r>
            <w:r>
              <w:rPr>
                <w:noProof/>
                <w:webHidden/>
              </w:rPr>
              <w:fldChar w:fldCharType="end"/>
            </w:r>
          </w:hyperlink>
        </w:p>
        <w:p w14:paraId="1DD67CCD" w14:textId="30F880F2" w:rsidR="00BF1BA3" w:rsidRDefault="00BF1BA3">
          <w:pPr>
            <w:pStyle w:val="TOC2"/>
            <w:tabs>
              <w:tab w:val="right" w:leader="dot" w:pos="9350"/>
            </w:tabs>
            <w:rPr>
              <w:rFonts w:cstheme="minorBidi"/>
              <w:noProof/>
              <w:kern w:val="2"/>
              <w:sz w:val="24"/>
              <w:szCs w:val="24"/>
              <w14:ligatures w14:val="standardContextual"/>
            </w:rPr>
          </w:pPr>
          <w:hyperlink w:anchor="_Toc227661759" w:history="1">
            <w:r w:rsidRPr="006F6358">
              <w:rPr>
                <w:rStyle w:val="Hyperlink"/>
                <w:noProof/>
              </w:rPr>
              <w:t>4.10 Cleanup Screen</w:t>
            </w:r>
            <w:r>
              <w:rPr>
                <w:noProof/>
                <w:webHidden/>
              </w:rPr>
              <w:tab/>
            </w:r>
            <w:r>
              <w:rPr>
                <w:noProof/>
                <w:webHidden/>
              </w:rPr>
              <w:fldChar w:fldCharType="begin"/>
            </w:r>
            <w:r>
              <w:rPr>
                <w:noProof/>
                <w:webHidden/>
              </w:rPr>
              <w:instrText xml:space="preserve"> PAGEREF _Toc227661759 \h </w:instrText>
            </w:r>
            <w:r>
              <w:rPr>
                <w:noProof/>
                <w:webHidden/>
              </w:rPr>
            </w:r>
            <w:r>
              <w:rPr>
                <w:noProof/>
                <w:webHidden/>
              </w:rPr>
              <w:fldChar w:fldCharType="separate"/>
            </w:r>
            <w:r>
              <w:rPr>
                <w:noProof/>
                <w:webHidden/>
              </w:rPr>
              <w:t>20</w:t>
            </w:r>
            <w:r>
              <w:rPr>
                <w:noProof/>
                <w:webHidden/>
              </w:rPr>
              <w:fldChar w:fldCharType="end"/>
            </w:r>
          </w:hyperlink>
        </w:p>
        <w:p w14:paraId="487E81EA" w14:textId="30983F07" w:rsidR="00BF1BA3" w:rsidRDefault="00BF1BA3">
          <w:pPr>
            <w:pStyle w:val="TOC2"/>
            <w:tabs>
              <w:tab w:val="right" w:leader="dot" w:pos="9350"/>
            </w:tabs>
            <w:rPr>
              <w:rFonts w:cstheme="minorBidi"/>
              <w:noProof/>
              <w:kern w:val="2"/>
              <w:sz w:val="24"/>
              <w:szCs w:val="24"/>
              <w14:ligatures w14:val="standardContextual"/>
            </w:rPr>
          </w:pPr>
          <w:hyperlink w:anchor="_Toc227661760" w:history="1">
            <w:r w:rsidRPr="006F6358">
              <w:rPr>
                <w:rStyle w:val="Hyperlink"/>
                <w:noProof/>
              </w:rPr>
              <w:t>4.11 Options Menu</w:t>
            </w:r>
            <w:r>
              <w:rPr>
                <w:noProof/>
                <w:webHidden/>
              </w:rPr>
              <w:tab/>
            </w:r>
            <w:r>
              <w:rPr>
                <w:noProof/>
                <w:webHidden/>
              </w:rPr>
              <w:fldChar w:fldCharType="begin"/>
            </w:r>
            <w:r>
              <w:rPr>
                <w:noProof/>
                <w:webHidden/>
              </w:rPr>
              <w:instrText xml:space="preserve"> PAGEREF _Toc227661760 \h </w:instrText>
            </w:r>
            <w:r>
              <w:rPr>
                <w:noProof/>
                <w:webHidden/>
              </w:rPr>
            </w:r>
            <w:r>
              <w:rPr>
                <w:noProof/>
                <w:webHidden/>
              </w:rPr>
              <w:fldChar w:fldCharType="separate"/>
            </w:r>
            <w:r>
              <w:rPr>
                <w:noProof/>
                <w:webHidden/>
              </w:rPr>
              <w:t>20</w:t>
            </w:r>
            <w:r>
              <w:rPr>
                <w:noProof/>
                <w:webHidden/>
              </w:rPr>
              <w:fldChar w:fldCharType="end"/>
            </w:r>
          </w:hyperlink>
        </w:p>
        <w:p w14:paraId="384AC5C0" w14:textId="0BB7E48A" w:rsidR="00BF1BA3" w:rsidRDefault="00BF1BA3">
          <w:pPr>
            <w:pStyle w:val="TOC2"/>
            <w:tabs>
              <w:tab w:val="right" w:leader="dot" w:pos="9350"/>
            </w:tabs>
            <w:rPr>
              <w:rFonts w:cstheme="minorBidi"/>
              <w:noProof/>
              <w:kern w:val="2"/>
              <w:sz w:val="24"/>
              <w:szCs w:val="24"/>
              <w14:ligatures w14:val="standardContextual"/>
            </w:rPr>
          </w:pPr>
          <w:hyperlink w:anchor="_Toc227661761" w:history="1">
            <w:r w:rsidRPr="006F6358">
              <w:rPr>
                <w:rStyle w:val="Hyperlink"/>
                <w:noProof/>
              </w:rPr>
              <w:t>4.12 Drive Parameters – WB1 Flat Belt</w:t>
            </w:r>
            <w:r>
              <w:rPr>
                <w:noProof/>
                <w:webHidden/>
              </w:rPr>
              <w:tab/>
            </w:r>
            <w:r>
              <w:rPr>
                <w:noProof/>
                <w:webHidden/>
              </w:rPr>
              <w:fldChar w:fldCharType="begin"/>
            </w:r>
            <w:r>
              <w:rPr>
                <w:noProof/>
                <w:webHidden/>
              </w:rPr>
              <w:instrText xml:space="preserve"> PAGEREF _Toc227661761 \h </w:instrText>
            </w:r>
            <w:r>
              <w:rPr>
                <w:noProof/>
                <w:webHidden/>
              </w:rPr>
            </w:r>
            <w:r>
              <w:rPr>
                <w:noProof/>
                <w:webHidden/>
              </w:rPr>
              <w:fldChar w:fldCharType="separate"/>
            </w:r>
            <w:r>
              <w:rPr>
                <w:noProof/>
                <w:webHidden/>
              </w:rPr>
              <w:t>25</w:t>
            </w:r>
            <w:r>
              <w:rPr>
                <w:noProof/>
                <w:webHidden/>
              </w:rPr>
              <w:fldChar w:fldCharType="end"/>
            </w:r>
          </w:hyperlink>
        </w:p>
        <w:p w14:paraId="27912520" w14:textId="7E186B10" w:rsidR="00BF1BA3" w:rsidRDefault="00BF1BA3">
          <w:pPr>
            <w:pStyle w:val="TOC2"/>
            <w:tabs>
              <w:tab w:val="right" w:leader="dot" w:pos="9350"/>
            </w:tabs>
            <w:rPr>
              <w:rFonts w:cstheme="minorBidi"/>
              <w:noProof/>
              <w:kern w:val="2"/>
              <w:sz w:val="24"/>
              <w:szCs w:val="24"/>
              <w14:ligatures w14:val="standardContextual"/>
            </w:rPr>
          </w:pPr>
          <w:hyperlink w:anchor="_Toc227661762" w:history="1">
            <w:r w:rsidRPr="006F6358">
              <w:rPr>
                <w:rStyle w:val="Hyperlink"/>
                <w:noProof/>
              </w:rPr>
              <w:t>4.13 Drive Parameters – WB1 V-Drive (Feed Belt)</w:t>
            </w:r>
            <w:r>
              <w:rPr>
                <w:noProof/>
                <w:webHidden/>
              </w:rPr>
              <w:tab/>
            </w:r>
            <w:r>
              <w:rPr>
                <w:noProof/>
                <w:webHidden/>
              </w:rPr>
              <w:fldChar w:fldCharType="begin"/>
            </w:r>
            <w:r>
              <w:rPr>
                <w:noProof/>
                <w:webHidden/>
              </w:rPr>
              <w:instrText xml:space="preserve"> PAGEREF _Toc227661762 \h </w:instrText>
            </w:r>
            <w:r>
              <w:rPr>
                <w:noProof/>
                <w:webHidden/>
              </w:rPr>
            </w:r>
            <w:r>
              <w:rPr>
                <w:noProof/>
                <w:webHidden/>
              </w:rPr>
              <w:fldChar w:fldCharType="separate"/>
            </w:r>
            <w:r>
              <w:rPr>
                <w:noProof/>
                <w:webHidden/>
              </w:rPr>
              <w:t>26</w:t>
            </w:r>
            <w:r>
              <w:rPr>
                <w:noProof/>
                <w:webHidden/>
              </w:rPr>
              <w:fldChar w:fldCharType="end"/>
            </w:r>
          </w:hyperlink>
        </w:p>
        <w:p w14:paraId="064A1651" w14:textId="169B34B4" w:rsidR="00BF1BA3" w:rsidRDefault="00BF1BA3">
          <w:pPr>
            <w:pStyle w:val="TOC2"/>
            <w:tabs>
              <w:tab w:val="right" w:leader="dot" w:pos="9350"/>
            </w:tabs>
            <w:rPr>
              <w:rFonts w:cstheme="minorBidi"/>
              <w:noProof/>
              <w:kern w:val="2"/>
              <w:sz w:val="24"/>
              <w:szCs w:val="24"/>
              <w14:ligatures w14:val="standardContextual"/>
            </w:rPr>
          </w:pPr>
          <w:hyperlink w:anchor="_Toc227661763" w:history="1">
            <w:r w:rsidRPr="006F6358">
              <w:rPr>
                <w:rStyle w:val="Hyperlink"/>
                <w:noProof/>
              </w:rPr>
              <w:t>4.14 Drive Parameters – WB2 Flat Belt</w:t>
            </w:r>
            <w:r>
              <w:rPr>
                <w:noProof/>
                <w:webHidden/>
              </w:rPr>
              <w:tab/>
            </w:r>
            <w:r>
              <w:rPr>
                <w:noProof/>
                <w:webHidden/>
              </w:rPr>
              <w:fldChar w:fldCharType="begin"/>
            </w:r>
            <w:r>
              <w:rPr>
                <w:noProof/>
                <w:webHidden/>
              </w:rPr>
              <w:instrText xml:space="preserve"> PAGEREF _Toc227661763 \h </w:instrText>
            </w:r>
            <w:r>
              <w:rPr>
                <w:noProof/>
                <w:webHidden/>
              </w:rPr>
            </w:r>
            <w:r>
              <w:rPr>
                <w:noProof/>
                <w:webHidden/>
              </w:rPr>
              <w:fldChar w:fldCharType="separate"/>
            </w:r>
            <w:r>
              <w:rPr>
                <w:noProof/>
                <w:webHidden/>
              </w:rPr>
              <w:t>27</w:t>
            </w:r>
            <w:r>
              <w:rPr>
                <w:noProof/>
                <w:webHidden/>
              </w:rPr>
              <w:fldChar w:fldCharType="end"/>
            </w:r>
          </w:hyperlink>
        </w:p>
        <w:p w14:paraId="6346E529" w14:textId="7D064A53" w:rsidR="00BF1BA3" w:rsidRDefault="00BF1BA3">
          <w:pPr>
            <w:pStyle w:val="TOC2"/>
            <w:tabs>
              <w:tab w:val="right" w:leader="dot" w:pos="9350"/>
            </w:tabs>
            <w:rPr>
              <w:rFonts w:cstheme="minorBidi"/>
              <w:noProof/>
              <w:kern w:val="2"/>
              <w:sz w:val="24"/>
              <w:szCs w:val="24"/>
              <w14:ligatures w14:val="standardContextual"/>
            </w:rPr>
          </w:pPr>
          <w:hyperlink w:anchor="_Toc227661764" w:history="1">
            <w:r w:rsidRPr="006F6358">
              <w:rPr>
                <w:rStyle w:val="Hyperlink"/>
                <w:noProof/>
              </w:rPr>
              <w:t>4.15 Drive Parameters – WB2 V-Drive (Feed Belt)</w:t>
            </w:r>
            <w:r>
              <w:rPr>
                <w:noProof/>
                <w:webHidden/>
              </w:rPr>
              <w:tab/>
            </w:r>
            <w:r>
              <w:rPr>
                <w:noProof/>
                <w:webHidden/>
              </w:rPr>
              <w:fldChar w:fldCharType="begin"/>
            </w:r>
            <w:r>
              <w:rPr>
                <w:noProof/>
                <w:webHidden/>
              </w:rPr>
              <w:instrText xml:space="preserve"> PAGEREF _Toc227661764 \h </w:instrText>
            </w:r>
            <w:r>
              <w:rPr>
                <w:noProof/>
                <w:webHidden/>
              </w:rPr>
            </w:r>
            <w:r>
              <w:rPr>
                <w:noProof/>
                <w:webHidden/>
              </w:rPr>
              <w:fldChar w:fldCharType="separate"/>
            </w:r>
            <w:r>
              <w:rPr>
                <w:noProof/>
                <w:webHidden/>
              </w:rPr>
              <w:t>28</w:t>
            </w:r>
            <w:r>
              <w:rPr>
                <w:noProof/>
                <w:webHidden/>
              </w:rPr>
              <w:fldChar w:fldCharType="end"/>
            </w:r>
          </w:hyperlink>
        </w:p>
        <w:p w14:paraId="31D23787" w14:textId="405EC9CD" w:rsidR="00BF1BA3" w:rsidRDefault="00BF1BA3">
          <w:pPr>
            <w:pStyle w:val="TOC2"/>
            <w:tabs>
              <w:tab w:val="right" w:leader="dot" w:pos="9350"/>
            </w:tabs>
            <w:rPr>
              <w:rFonts w:cstheme="minorBidi"/>
              <w:noProof/>
              <w:kern w:val="2"/>
              <w:sz w:val="24"/>
              <w:szCs w:val="24"/>
              <w14:ligatures w14:val="standardContextual"/>
            </w:rPr>
          </w:pPr>
          <w:hyperlink w:anchor="_Toc227661765" w:history="1">
            <w:r w:rsidRPr="006F6358">
              <w:rPr>
                <w:rStyle w:val="Hyperlink"/>
                <w:noProof/>
              </w:rPr>
              <w:t>4.16 Parameters Screen</w:t>
            </w:r>
            <w:r>
              <w:rPr>
                <w:noProof/>
                <w:webHidden/>
              </w:rPr>
              <w:tab/>
            </w:r>
            <w:r>
              <w:rPr>
                <w:noProof/>
                <w:webHidden/>
              </w:rPr>
              <w:fldChar w:fldCharType="begin"/>
            </w:r>
            <w:r>
              <w:rPr>
                <w:noProof/>
                <w:webHidden/>
              </w:rPr>
              <w:instrText xml:space="preserve"> PAGEREF _Toc227661765 \h </w:instrText>
            </w:r>
            <w:r>
              <w:rPr>
                <w:noProof/>
                <w:webHidden/>
              </w:rPr>
            </w:r>
            <w:r>
              <w:rPr>
                <w:noProof/>
                <w:webHidden/>
              </w:rPr>
              <w:fldChar w:fldCharType="separate"/>
            </w:r>
            <w:r>
              <w:rPr>
                <w:noProof/>
                <w:webHidden/>
              </w:rPr>
              <w:t>29</w:t>
            </w:r>
            <w:r>
              <w:rPr>
                <w:noProof/>
                <w:webHidden/>
              </w:rPr>
              <w:fldChar w:fldCharType="end"/>
            </w:r>
          </w:hyperlink>
        </w:p>
        <w:p w14:paraId="68A90384" w14:textId="6C83B414" w:rsidR="00BF1BA3" w:rsidRDefault="00BF1BA3">
          <w:pPr>
            <w:pStyle w:val="TOC2"/>
            <w:tabs>
              <w:tab w:val="right" w:leader="dot" w:pos="9350"/>
            </w:tabs>
            <w:rPr>
              <w:rFonts w:cstheme="minorBidi"/>
              <w:noProof/>
              <w:kern w:val="2"/>
              <w:sz w:val="24"/>
              <w:szCs w:val="24"/>
              <w14:ligatures w14:val="standardContextual"/>
            </w:rPr>
          </w:pPr>
          <w:hyperlink w:anchor="_Toc227661766" w:history="1">
            <w:r w:rsidRPr="006F6358">
              <w:rPr>
                <w:rStyle w:val="Hyperlink"/>
                <w:noProof/>
              </w:rPr>
              <w:t>4.17 Recipes Screen</w:t>
            </w:r>
            <w:r>
              <w:rPr>
                <w:noProof/>
                <w:webHidden/>
              </w:rPr>
              <w:tab/>
            </w:r>
            <w:r>
              <w:rPr>
                <w:noProof/>
                <w:webHidden/>
              </w:rPr>
              <w:fldChar w:fldCharType="begin"/>
            </w:r>
            <w:r>
              <w:rPr>
                <w:noProof/>
                <w:webHidden/>
              </w:rPr>
              <w:instrText xml:space="preserve"> PAGEREF _Toc227661766 \h </w:instrText>
            </w:r>
            <w:r>
              <w:rPr>
                <w:noProof/>
                <w:webHidden/>
              </w:rPr>
            </w:r>
            <w:r>
              <w:rPr>
                <w:noProof/>
                <w:webHidden/>
              </w:rPr>
              <w:fldChar w:fldCharType="separate"/>
            </w:r>
            <w:r>
              <w:rPr>
                <w:noProof/>
                <w:webHidden/>
              </w:rPr>
              <w:t>31</w:t>
            </w:r>
            <w:r>
              <w:rPr>
                <w:noProof/>
                <w:webHidden/>
              </w:rPr>
              <w:fldChar w:fldCharType="end"/>
            </w:r>
          </w:hyperlink>
        </w:p>
        <w:p w14:paraId="36F8D81D" w14:textId="08ADA005" w:rsidR="00BF1BA3" w:rsidRDefault="00BF1BA3">
          <w:pPr>
            <w:pStyle w:val="TOC2"/>
            <w:tabs>
              <w:tab w:val="right" w:leader="dot" w:pos="9350"/>
            </w:tabs>
            <w:rPr>
              <w:rFonts w:cstheme="minorBidi"/>
              <w:noProof/>
              <w:kern w:val="2"/>
              <w:sz w:val="24"/>
              <w:szCs w:val="24"/>
              <w14:ligatures w14:val="standardContextual"/>
            </w:rPr>
          </w:pPr>
          <w:hyperlink w:anchor="_Toc227661767" w:history="1">
            <w:r w:rsidRPr="006F6358">
              <w:rPr>
                <w:rStyle w:val="Hyperlink"/>
                <w:noProof/>
              </w:rPr>
              <w:t>4.18 Alarms Screen</w:t>
            </w:r>
            <w:r>
              <w:rPr>
                <w:noProof/>
                <w:webHidden/>
              </w:rPr>
              <w:tab/>
            </w:r>
            <w:r>
              <w:rPr>
                <w:noProof/>
                <w:webHidden/>
              </w:rPr>
              <w:fldChar w:fldCharType="begin"/>
            </w:r>
            <w:r>
              <w:rPr>
                <w:noProof/>
                <w:webHidden/>
              </w:rPr>
              <w:instrText xml:space="preserve"> PAGEREF _Toc227661767 \h </w:instrText>
            </w:r>
            <w:r>
              <w:rPr>
                <w:noProof/>
                <w:webHidden/>
              </w:rPr>
            </w:r>
            <w:r>
              <w:rPr>
                <w:noProof/>
                <w:webHidden/>
              </w:rPr>
              <w:fldChar w:fldCharType="separate"/>
            </w:r>
            <w:r>
              <w:rPr>
                <w:noProof/>
                <w:webHidden/>
              </w:rPr>
              <w:t>32</w:t>
            </w:r>
            <w:r>
              <w:rPr>
                <w:noProof/>
                <w:webHidden/>
              </w:rPr>
              <w:fldChar w:fldCharType="end"/>
            </w:r>
          </w:hyperlink>
        </w:p>
        <w:p w14:paraId="03879F5D" w14:textId="4E684B71" w:rsidR="00BF1BA3" w:rsidRDefault="00BF1BA3">
          <w:pPr>
            <w:pStyle w:val="TOC1"/>
            <w:tabs>
              <w:tab w:val="right" w:leader="dot" w:pos="9350"/>
            </w:tabs>
            <w:rPr>
              <w:rFonts w:cstheme="minorBidi"/>
              <w:noProof/>
              <w:kern w:val="2"/>
              <w:sz w:val="24"/>
              <w:szCs w:val="24"/>
              <w14:ligatures w14:val="standardContextual"/>
            </w:rPr>
          </w:pPr>
          <w:hyperlink w:anchor="_Toc227661768" w:history="1">
            <w:r w:rsidRPr="006F6358">
              <w:rPr>
                <w:rStyle w:val="Hyperlink"/>
                <w:noProof/>
              </w:rPr>
              <w:t>5. Sensor Setup &amp; Configuration</w:t>
            </w:r>
            <w:r>
              <w:rPr>
                <w:noProof/>
                <w:webHidden/>
              </w:rPr>
              <w:tab/>
            </w:r>
            <w:r>
              <w:rPr>
                <w:noProof/>
                <w:webHidden/>
              </w:rPr>
              <w:fldChar w:fldCharType="begin"/>
            </w:r>
            <w:r>
              <w:rPr>
                <w:noProof/>
                <w:webHidden/>
              </w:rPr>
              <w:instrText xml:space="preserve"> PAGEREF _Toc227661768 \h </w:instrText>
            </w:r>
            <w:r>
              <w:rPr>
                <w:noProof/>
                <w:webHidden/>
              </w:rPr>
            </w:r>
            <w:r>
              <w:rPr>
                <w:noProof/>
                <w:webHidden/>
              </w:rPr>
              <w:fldChar w:fldCharType="separate"/>
            </w:r>
            <w:r>
              <w:rPr>
                <w:noProof/>
                <w:webHidden/>
              </w:rPr>
              <w:t>34</w:t>
            </w:r>
            <w:r>
              <w:rPr>
                <w:noProof/>
                <w:webHidden/>
              </w:rPr>
              <w:fldChar w:fldCharType="end"/>
            </w:r>
          </w:hyperlink>
        </w:p>
        <w:p w14:paraId="04F96990" w14:textId="6699147D" w:rsidR="00BF1BA3" w:rsidRDefault="00BF1BA3">
          <w:pPr>
            <w:pStyle w:val="TOC2"/>
            <w:tabs>
              <w:tab w:val="right" w:leader="dot" w:pos="9350"/>
            </w:tabs>
            <w:rPr>
              <w:rFonts w:cstheme="minorBidi"/>
              <w:noProof/>
              <w:kern w:val="2"/>
              <w:sz w:val="24"/>
              <w:szCs w:val="24"/>
              <w14:ligatures w14:val="standardContextual"/>
            </w:rPr>
          </w:pPr>
          <w:hyperlink w:anchor="_Toc227661769" w:history="1">
            <w:r w:rsidRPr="006F6358">
              <w:rPr>
                <w:rStyle w:val="Hyperlink"/>
                <w:noProof/>
              </w:rPr>
              <w:t>5.1 IFM OGD550 – Overview</w:t>
            </w:r>
            <w:r>
              <w:rPr>
                <w:noProof/>
                <w:webHidden/>
              </w:rPr>
              <w:tab/>
            </w:r>
            <w:r>
              <w:rPr>
                <w:noProof/>
                <w:webHidden/>
              </w:rPr>
              <w:fldChar w:fldCharType="begin"/>
            </w:r>
            <w:r>
              <w:rPr>
                <w:noProof/>
                <w:webHidden/>
              </w:rPr>
              <w:instrText xml:space="preserve"> PAGEREF _Toc227661769 \h </w:instrText>
            </w:r>
            <w:r>
              <w:rPr>
                <w:noProof/>
                <w:webHidden/>
              </w:rPr>
            </w:r>
            <w:r>
              <w:rPr>
                <w:noProof/>
                <w:webHidden/>
              </w:rPr>
              <w:fldChar w:fldCharType="separate"/>
            </w:r>
            <w:r>
              <w:rPr>
                <w:noProof/>
                <w:webHidden/>
              </w:rPr>
              <w:t>34</w:t>
            </w:r>
            <w:r>
              <w:rPr>
                <w:noProof/>
                <w:webHidden/>
              </w:rPr>
              <w:fldChar w:fldCharType="end"/>
            </w:r>
          </w:hyperlink>
        </w:p>
        <w:p w14:paraId="6F536452" w14:textId="24C490DD" w:rsidR="00BF1BA3" w:rsidRDefault="00BF1BA3">
          <w:pPr>
            <w:pStyle w:val="TOC2"/>
            <w:tabs>
              <w:tab w:val="right" w:leader="dot" w:pos="9350"/>
            </w:tabs>
            <w:rPr>
              <w:rFonts w:cstheme="minorBidi"/>
              <w:noProof/>
              <w:kern w:val="2"/>
              <w:sz w:val="24"/>
              <w:szCs w:val="24"/>
              <w14:ligatures w14:val="standardContextual"/>
            </w:rPr>
          </w:pPr>
          <w:hyperlink w:anchor="_Toc227661770" w:history="1">
            <w:r w:rsidRPr="006F6358">
              <w:rPr>
                <w:rStyle w:val="Hyperlink"/>
                <w:noProof/>
              </w:rPr>
              <w:t>5.2 Wiring Connections (M12, 4-Wire)</w:t>
            </w:r>
            <w:r>
              <w:rPr>
                <w:noProof/>
                <w:webHidden/>
              </w:rPr>
              <w:tab/>
            </w:r>
            <w:r>
              <w:rPr>
                <w:noProof/>
                <w:webHidden/>
              </w:rPr>
              <w:fldChar w:fldCharType="begin"/>
            </w:r>
            <w:r>
              <w:rPr>
                <w:noProof/>
                <w:webHidden/>
              </w:rPr>
              <w:instrText xml:space="preserve"> PAGEREF _Toc227661770 \h </w:instrText>
            </w:r>
            <w:r>
              <w:rPr>
                <w:noProof/>
                <w:webHidden/>
              </w:rPr>
            </w:r>
            <w:r>
              <w:rPr>
                <w:noProof/>
                <w:webHidden/>
              </w:rPr>
              <w:fldChar w:fldCharType="separate"/>
            </w:r>
            <w:r>
              <w:rPr>
                <w:noProof/>
                <w:webHidden/>
              </w:rPr>
              <w:t>34</w:t>
            </w:r>
            <w:r>
              <w:rPr>
                <w:noProof/>
                <w:webHidden/>
              </w:rPr>
              <w:fldChar w:fldCharType="end"/>
            </w:r>
          </w:hyperlink>
        </w:p>
        <w:p w14:paraId="6D3C81AB" w14:textId="35461E55" w:rsidR="00BF1BA3" w:rsidRDefault="00BF1BA3">
          <w:pPr>
            <w:pStyle w:val="TOC2"/>
            <w:tabs>
              <w:tab w:val="right" w:leader="dot" w:pos="9350"/>
            </w:tabs>
            <w:rPr>
              <w:rFonts w:cstheme="minorBidi"/>
              <w:noProof/>
              <w:kern w:val="2"/>
              <w:sz w:val="24"/>
              <w:szCs w:val="24"/>
              <w14:ligatures w14:val="standardContextual"/>
            </w:rPr>
          </w:pPr>
          <w:hyperlink w:anchor="_Toc227661771" w:history="1">
            <w:r w:rsidRPr="006F6358">
              <w:rPr>
                <w:rStyle w:val="Hyperlink"/>
                <w:noProof/>
              </w:rPr>
              <w:t>5.3 Output Mode Configuration</w:t>
            </w:r>
            <w:r>
              <w:rPr>
                <w:noProof/>
                <w:webHidden/>
              </w:rPr>
              <w:tab/>
            </w:r>
            <w:r>
              <w:rPr>
                <w:noProof/>
                <w:webHidden/>
              </w:rPr>
              <w:fldChar w:fldCharType="begin"/>
            </w:r>
            <w:r>
              <w:rPr>
                <w:noProof/>
                <w:webHidden/>
              </w:rPr>
              <w:instrText xml:space="preserve"> PAGEREF _Toc227661771 \h </w:instrText>
            </w:r>
            <w:r>
              <w:rPr>
                <w:noProof/>
                <w:webHidden/>
              </w:rPr>
            </w:r>
            <w:r>
              <w:rPr>
                <w:noProof/>
                <w:webHidden/>
              </w:rPr>
              <w:fldChar w:fldCharType="separate"/>
            </w:r>
            <w:r>
              <w:rPr>
                <w:noProof/>
                <w:webHidden/>
              </w:rPr>
              <w:t>34</w:t>
            </w:r>
            <w:r>
              <w:rPr>
                <w:noProof/>
                <w:webHidden/>
              </w:rPr>
              <w:fldChar w:fldCharType="end"/>
            </w:r>
          </w:hyperlink>
        </w:p>
        <w:p w14:paraId="45475BE8" w14:textId="363F7ACE" w:rsidR="00BF1BA3" w:rsidRDefault="00BF1BA3">
          <w:pPr>
            <w:pStyle w:val="TOC2"/>
            <w:tabs>
              <w:tab w:val="right" w:leader="dot" w:pos="9350"/>
            </w:tabs>
            <w:rPr>
              <w:rFonts w:cstheme="minorBidi"/>
              <w:noProof/>
              <w:kern w:val="2"/>
              <w:sz w:val="24"/>
              <w:szCs w:val="24"/>
              <w14:ligatures w14:val="standardContextual"/>
            </w:rPr>
          </w:pPr>
          <w:hyperlink w:anchor="_Toc227661772" w:history="1">
            <w:r w:rsidRPr="006F6358">
              <w:rPr>
                <w:rStyle w:val="Hyperlink"/>
                <w:noProof/>
              </w:rPr>
              <w:t>5.4 Distance Setpoints</w:t>
            </w:r>
            <w:r>
              <w:rPr>
                <w:noProof/>
                <w:webHidden/>
              </w:rPr>
              <w:tab/>
            </w:r>
            <w:r>
              <w:rPr>
                <w:noProof/>
                <w:webHidden/>
              </w:rPr>
              <w:fldChar w:fldCharType="begin"/>
            </w:r>
            <w:r>
              <w:rPr>
                <w:noProof/>
                <w:webHidden/>
              </w:rPr>
              <w:instrText xml:space="preserve"> PAGEREF _Toc227661772 \h </w:instrText>
            </w:r>
            <w:r>
              <w:rPr>
                <w:noProof/>
                <w:webHidden/>
              </w:rPr>
            </w:r>
            <w:r>
              <w:rPr>
                <w:noProof/>
                <w:webHidden/>
              </w:rPr>
              <w:fldChar w:fldCharType="separate"/>
            </w:r>
            <w:r>
              <w:rPr>
                <w:noProof/>
                <w:webHidden/>
              </w:rPr>
              <w:t>35</w:t>
            </w:r>
            <w:r>
              <w:rPr>
                <w:noProof/>
                <w:webHidden/>
              </w:rPr>
              <w:fldChar w:fldCharType="end"/>
            </w:r>
          </w:hyperlink>
        </w:p>
        <w:p w14:paraId="5D9DA494" w14:textId="72EAF8E3" w:rsidR="00BF1BA3" w:rsidRDefault="00BF1BA3">
          <w:pPr>
            <w:pStyle w:val="TOC2"/>
            <w:tabs>
              <w:tab w:val="right" w:leader="dot" w:pos="9350"/>
            </w:tabs>
            <w:rPr>
              <w:rFonts w:cstheme="minorBidi"/>
              <w:noProof/>
              <w:kern w:val="2"/>
              <w:sz w:val="24"/>
              <w:szCs w:val="24"/>
              <w14:ligatures w14:val="standardContextual"/>
            </w:rPr>
          </w:pPr>
          <w:hyperlink w:anchor="_Toc227661773" w:history="1">
            <w:r w:rsidRPr="006F6358">
              <w:rPr>
                <w:rStyle w:val="Hyperlink"/>
                <w:noProof/>
              </w:rPr>
              <w:t>5.5 Verification</w:t>
            </w:r>
            <w:r>
              <w:rPr>
                <w:noProof/>
                <w:webHidden/>
              </w:rPr>
              <w:tab/>
            </w:r>
            <w:r>
              <w:rPr>
                <w:noProof/>
                <w:webHidden/>
              </w:rPr>
              <w:fldChar w:fldCharType="begin"/>
            </w:r>
            <w:r>
              <w:rPr>
                <w:noProof/>
                <w:webHidden/>
              </w:rPr>
              <w:instrText xml:space="preserve"> PAGEREF _Toc227661773 \h </w:instrText>
            </w:r>
            <w:r>
              <w:rPr>
                <w:noProof/>
                <w:webHidden/>
              </w:rPr>
            </w:r>
            <w:r>
              <w:rPr>
                <w:noProof/>
                <w:webHidden/>
              </w:rPr>
              <w:fldChar w:fldCharType="separate"/>
            </w:r>
            <w:r>
              <w:rPr>
                <w:noProof/>
                <w:webHidden/>
              </w:rPr>
              <w:t>35</w:t>
            </w:r>
            <w:r>
              <w:rPr>
                <w:noProof/>
                <w:webHidden/>
              </w:rPr>
              <w:fldChar w:fldCharType="end"/>
            </w:r>
          </w:hyperlink>
        </w:p>
        <w:p w14:paraId="03BF9EAE" w14:textId="2F6514F2" w:rsidR="00BF1BA3" w:rsidRDefault="00BF1BA3">
          <w:pPr>
            <w:pStyle w:val="TOC2"/>
            <w:tabs>
              <w:tab w:val="right" w:leader="dot" w:pos="9350"/>
            </w:tabs>
            <w:rPr>
              <w:rFonts w:cstheme="minorBidi"/>
              <w:noProof/>
              <w:kern w:val="2"/>
              <w:sz w:val="24"/>
              <w:szCs w:val="24"/>
              <w14:ligatures w14:val="standardContextual"/>
            </w:rPr>
          </w:pPr>
          <w:hyperlink w:anchor="_Toc227661774" w:history="1">
            <w:r w:rsidRPr="006F6358">
              <w:rPr>
                <w:rStyle w:val="Hyperlink"/>
                <w:noProof/>
              </w:rPr>
              <w:t>5.6 Installer Notes</w:t>
            </w:r>
            <w:r>
              <w:rPr>
                <w:noProof/>
                <w:webHidden/>
              </w:rPr>
              <w:tab/>
            </w:r>
            <w:r>
              <w:rPr>
                <w:noProof/>
                <w:webHidden/>
              </w:rPr>
              <w:fldChar w:fldCharType="begin"/>
            </w:r>
            <w:r>
              <w:rPr>
                <w:noProof/>
                <w:webHidden/>
              </w:rPr>
              <w:instrText xml:space="preserve"> PAGEREF _Toc227661774 \h </w:instrText>
            </w:r>
            <w:r>
              <w:rPr>
                <w:noProof/>
                <w:webHidden/>
              </w:rPr>
            </w:r>
            <w:r>
              <w:rPr>
                <w:noProof/>
                <w:webHidden/>
              </w:rPr>
              <w:fldChar w:fldCharType="separate"/>
            </w:r>
            <w:r>
              <w:rPr>
                <w:noProof/>
                <w:webHidden/>
              </w:rPr>
              <w:t>35</w:t>
            </w:r>
            <w:r>
              <w:rPr>
                <w:noProof/>
                <w:webHidden/>
              </w:rPr>
              <w:fldChar w:fldCharType="end"/>
            </w:r>
          </w:hyperlink>
        </w:p>
        <w:p w14:paraId="693735AD" w14:textId="03EF4EA6" w:rsidR="00BF1BA3" w:rsidRDefault="00BF1BA3">
          <w:pPr>
            <w:pStyle w:val="TOC2"/>
            <w:tabs>
              <w:tab w:val="right" w:leader="dot" w:pos="9350"/>
            </w:tabs>
            <w:rPr>
              <w:rFonts w:cstheme="minorBidi"/>
              <w:noProof/>
              <w:kern w:val="2"/>
              <w:sz w:val="24"/>
              <w:szCs w:val="24"/>
              <w14:ligatures w14:val="standardContextual"/>
            </w:rPr>
          </w:pPr>
          <w:hyperlink w:anchor="_Toc227661775" w:history="1">
            <w:r w:rsidRPr="006F6358">
              <w:rPr>
                <w:rStyle w:val="Hyperlink"/>
                <w:noProof/>
              </w:rPr>
              <w:t>5.7 Pneumatic Sensor Assembly</w:t>
            </w:r>
            <w:r>
              <w:rPr>
                <w:noProof/>
                <w:webHidden/>
              </w:rPr>
              <w:tab/>
            </w:r>
            <w:r>
              <w:rPr>
                <w:noProof/>
                <w:webHidden/>
              </w:rPr>
              <w:fldChar w:fldCharType="begin"/>
            </w:r>
            <w:r>
              <w:rPr>
                <w:noProof/>
                <w:webHidden/>
              </w:rPr>
              <w:instrText xml:space="preserve"> PAGEREF _Toc227661775 \h </w:instrText>
            </w:r>
            <w:r>
              <w:rPr>
                <w:noProof/>
                <w:webHidden/>
              </w:rPr>
            </w:r>
            <w:r>
              <w:rPr>
                <w:noProof/>
                <w:webHidden/>
              </w:rPr>
              <w:fldChar w:fldCharType="separate"/>
            </w:r>
            <w:r>
              <w:rPr>
                <w:noProof/>
                <w:webHidden/>
              </w:rPr>
              <w:t>36</w:t>
            </w:r>
            <w:r>
              <w:rPr>
                <w:noProof/>
                <w:webHidden/>
              </w:rPr>
              <w:fldChar w:fldCharType="end"/>
            </w:r>
          </w:hyperlink>
        </w:p>
        <w:p w14:paraId="06131E18" w14:textId="017C4B11" w:rsidR="00BF1BA3" w:rsidRDefault="00BF1BA3">
          <w:pPr>
            <w:pStyle w:val="TOC2"/>
            <w:tabs>
              <w:tab w:val="right" w:leader="dot" w:pos="9350"/>
            </w:tabs>
            <w:rPr>
              <w:rFonts w:cstheme="minorBidi"/>
              <w:noProof/>
              <w:kern w:val="2"/>
              <w:sz w:val="24"/>
              <w:szCs w:val="24"/>
              <w14:ligatures w14:val="standardContextual"/>
            </w:rPr>
          </w:pPr>
          <w:hyperlink w:anchor="_Toc227661776" w:history="1">
            <w:r w:rsidRPr="006F6358">
              <w:rPr>
                <w:rStyle w:val="Hyperlink"/>
                <w:noProof/>
              </w:rPr>
              <w:t>5.8 SMC ZSE20B-T – Digital Vacuum Sensor (WB1 &amp; WB2)</w:t>
            </w:r>
            <w:r>
              <w:rPr>
                <w:noProof/>
                <w:webHidden/>
              </w:rPr>
              <w:tab/>
            </w:r>
            <w:r>
              <w:rPr>
                <w:noProof/>
                <w:webHidden/>
              </w:rPr>
              <w:fldChar w:fldCharType="begin"/>
            </w:r>
            <w:r>
              <w:rPr>
                <w:noProof/>
                <w:webHidden/>
              </w:rPr>
              <w:instrText xml:space="preserve"> PAGEREF _Toc227661776 \h </w:instrText>
            </w:r>
            <w:r>
              <w:rPr>
                <w:noProof/>
                <w:webHidden/>
              </w:rPr>
            </w:r>
            <w:r>
              <w:rPr>
                <w:noProof/>
                <w:webHidden/>
              </w:rPr>
              <w:fldChar w:fldCharType="separate"/>
            </w:r>
            <w:r>
              <w:rPr>
                <w:noProof/>
                <w:webHidden/>
              </w:rPr>
              <w:t>37</w:t>
            </w:r>
            <w:r>
              <w:rPr>
                <w:noProof/>
                <w:webHidden/>
              </w:rPr>
              <w:fldChar w:fldCharType="end"/>
            </w:r>
          </w:hyperlink>
        </w:p>
        <w:p w14:paraId="267635F1" w14:textId="12CC6334" w:rsidR="00BF1BA3" w:rsidRDefault="00BF1BA3">
          <w:pPr>
            <w:pStyle w:val="TOC2"/>
            <w:tabs>
              <w:tab w:val="right" w:leader="dot" w:pos="9350"/>
            </w:tabs>
            <w:rPr>
              <w:rFonts w:cstheme="minorBidi"/>
              <w:noProof/>
              <w:kern w:val="2"/>
              <w:sz w:val="24"/>
              <w:szCs w:val="24"/>
              <w14:ligatures w14:val="standardContextual"/>
            </w:rPr>
          </w:pPr>
          <w:hyperlink w:anchor="_Toc227661777" w:history="1">
            <w:r w:rsidRPr="006F6358">
              <w:rPr>
                <w:rStyle w:val="Hyperlink"/>
                <w:noProof/>
              </w:rPr>
              <w:t>5.8.1 Wiring – ZSE20B-T</w:t>
            </w:r>
            <w:r>
              <w:rPr>
                <w:noProof/>
                <w:webHidden/>
              </w:rPr>
              <w:tab/>
            </w:r>
            <w:r>
              <w:rPr>
                <w:noProof/>
                <w:webHidden/>
              </w:rPr>
              <w:fldChar w:fldCharType="begin"/>
            </w:r>
            <w:r>
              <w:rPr>
                <w:noProof/>
                <w:webHidden/>
              </w:rPr>
              <w:instrText xml:space="preserve"> PAGEREF _Toc227661777 \h </w:instrText>
            </w:r>
            <w:r>
              <w:rPr>
                <w:noProof/>
                <w:webHidden/>
              </w:rPr>
            </w:r>
            <w:r>
              <w:rPr>
                <w:noProof/>
                <w:webHidden/>
              </w:rPr>
              <w:fldChar w:fldCharType="separate"/>
            </w:r>
            <w:r>
              <w:rPr>
                <w:noProof/>
                <w:webHidden/>
              </w:rPr>
              <w:t>37</w:t>
            </w:r>
            <w:r>
              <w:rPr>
                <w:noProof/>
                <w:webHidden/>
              </w:rPr>
              <w:fldChar w:fldCharType="end"/>
            </w:r>
          </w:hyperlink>
        </w:p>
        <w:p w14:paraId="2000335F" w14:textId="00431F3A" w:rsidR="00BF1BA3" w:rsidRDefault="00BF1BA3">
          <w:pPr>
            <w:pStyle w:val="TOC2"/>
            <w:tabs>
              <w:tab w:val="right" w:leader="dot" w:pos="9350"/>
            </w:tabs>
            <w:rPr>
              <w:rFonts w:cstheme="minorBidi"/>
              <w:noProof/>
              <w:kern w:val="2"/>
              <w:sz w:val="24"/>
              <w:szCs w:val="24"/>
              <w14:ligatures w14:val="standardContextual"/>
            </w:rPr>
          </w:pPr>
          <w:hyperlink w:anchor="_Toc227661778" w:history="1">
            <w:r w:rsidRPr="006F6358">
              <w:rPr>
                <w:rStyle w:val="Hyperlink"/>
                <w:noProof/>
              </w:rPr>
              <w:t>5.8.2 Setting SP1 – ZSE20B-T</w:t>
            </w:r>
            <w:r>
              <w:rPr>
                <w:noProof/>
                <w:webHidden/>
              </w:rPr>
              <w:tab/>
            </w:r>
            <w:r>
              <w:rPr>
                <w:noProof/>
                <w:webHidden/>
              </w:rPr>
              <w:fldChar w:fldCharType="begin"/>
            </w:r>
            <w:r>
              <w:rPr>
                <w:noProof/>
                <w:webHidden/>
              </w:rPr>
              <w:instrText xml:space="preserve"> PAGEREF _Toc227661778 \h </w:instrText>
            </w:r>
            <w:r>
              <w:rPr>
                <w:noProof/>
                <w:webHidden/>
              </w:rPr>
            </w:r>
            <w:r>
              <w:rPr>
                <w:noProof/>
                <w:webHidden/>
              </w:rPr>
              <w:fldChar w:fldCharType="separate"/>
            </w:r>
            <w:r>
              <w:rPr>
                <w:noProof/>
                <w:webHidden/>
              </w:rPr>
              <w:t>37</w:t>
            </w:r>
            <w:r>
              <w:rPr>
                <w:noProof/>
                <w:webHidden/>
              </w:rPr>
              <w:fldChar w:fldCharType="end"/>
            </w:r>
          </w:hyperlink>
        </w:p>
        <w:p w14:paraId="42BF8EAA" w14:textId="0138E457" w:rsidR="00BF1BA3" w:rsidRDefault="00BF1BA3">
          <w:pPr>
            <w:pStyle w:val="TOC2"/>
            <w:tabs>
              <w:tab w:val="right" w:leader="dot" w:pos="9350"/>
            </w:tabs>
            <w:rPr>
              <w:rFonts w:cstheme="minorBidi"/>
              <w:noProof/>
              <w:kern w:val="2"/>
              <w:sz w:val="24"/>
              <w:szCs w:val="24"/>
              <w14:ligatures w14:val="standardContextual"/>
            </w:rPr>
          </w:pPr>
          <w:hyperlink w:anchor="_Toc227661779" w:history="1">
            <w:r w:rsidRPr="006F6358">
              <w:rPr>
                <w:rStyle w:val="Hyperlink"/>
                <w:noProof/>
              </w:rPr>
              <w:t>5.9 SMC ISE20A-V – Digital Pressure Sensor (WB1 &amp; WB2)</w:t>
            </w:r>
            <w:r>
              <w:rPr>
                <w:noProof/>
                <w:webHidden/>
              </w:rPr>
              <w:tab/>
            </w:r>
            <w:r>
              <w:rPr>
                <w:noProof/>
                <w:webHidden/>
              </w:rPr>
              <w:fldChar w:fldCharType="begin"/>
            </w:r>
            <w:r>
              <w:rPr>
                <w:noProof/>
                <w:webHidden/>
              </w:rPr>
              <w:instrText xml:space="preserve"> PAGEREF _Toc227661779 \h </w:instrText>
            </w:r>
            <w:r>
              <w:rPr>
                <w:noProof/>
                <w:webHidden/>
              </w:rPr>
            </w:r>
            <w:r>
              <w:rPr>
                <w:noProof/>
                <w:webHidden/>
              </w:rPr>
              <w:fldChar w:fldCharType="separate"/>
            </w:r>
            <w:r>
              <w:rPr>
                <w:noProof/>
                <w:webHidden/>
              </w:rPr>
              <w:t>38</w:t>
            </w:r>
            <w:r>
              <w:rPr>
                <w:noProof/>
                <w:webHidden/>
              </w:rPr>
              <w:fldChar w:fldCharType="end"/>
            </w:r>
          </w:hyperlink>
        </w:p>
        <w:p w14:paraId="49D0F0B7" w14:textId="5773C46E" w:rsidR="00BF1BA3" w:rsidRDefault="00BF1BA3">
          <w:pPr>
            <w:pStyle w:val="TOC2"/>
            <w:tabs>
              <w:tab w:val="right" w:leader="dot" w:pos="9350"/>
            </w:tabs>
            <w:rPr>
              <w:rFonts w:cstheme="minorBidi"/>
              <w:noProof/>
              <w:kern w:val="2"/>
              <w:sz w:val="24"/>
              <w:szCs w:val="24"/>
              <w14:ligatures w14:val="standardContextual"/>
            </w:rPr>
          </w:pPr>
          <w:hyperlink w:anchor="_Toc227661780" w:history="1">
            <w:r w:rsidRPr="006F6358">
              <w:rPr>
                <w:rStyle w:val="Hyperlink"/>
                <w:noProof/>
              </w:rPr>
              <w:t>5.9.1 Wiring – ISE20A-V</w:t>
            </w:r>
            <w:r>
              <w:rPr>
                <w:noProof/>
                <w:webHidden/>
              </w:rPr>
              <w:tab/>
            </w:r>
            <w:r>
              <w:rPr>
                <w:noProof/>
                <w:webHidden/>
              </w:rPr>
              <w:fldChar w:fldCharType="begin"/>
            </w:r>
            <w:r>
              <w:rPr>
                <w:noProof/>
                <w:webHidden/>
              </w:rPr>
              <w:instrText xml:space="preserve"> PAGEREF _Toc227661780 \h </w:instrText>
            </w:r>
            <w:r>
              <w:rPr>
                <w:noProof/>
                <w:webHidden/>
              </w:rPr>
            </w:r>
            <w:r>
              <w:rPr>
                <w:noProof/>
                <w:webHidden/>
              </w:rPr>
              <w:fldChar w:fldCharType="separate"/>
            </w:r>
            <w:r>
              <w:rPr>
                <w:noProof/>
                <w:webHidden/>
              </w:rPr>
              <w:t>38</w:t>
            </w:r>
            <w:r>
              <w:rPr>
                <w:noProof/>
                <w:webHidden/>
              </w:rPr>
              <w:fldChar w:fldCharType="end"/>
            </w:r>
          </w:hyperlink>
        </w:p>
        <w:p w14:paraId="6FAF77F7" w14:textId="2F54B4C3" w:rsidR="00BF1BA3" w:rsidRDefault="00BF1BA3">
          <w:pPr>
            <w:pStyle w:val="TOC2"/>
            <w:tabs>
              <w:tab w:val="right" w:leader="dot" w:pos="9350"/>
            </w:tabs>
            <w:rPr>
              <w:rFonts w:cstheme="minorBidi"/>
              <w:noProof/>
              <w:kern w:val="2"/>
              <w:sz w:val="24"/>
              <w:szCs w:val="24"/>
              <w14:ligatures w14:val="standardContextual"/>
            </w:rPr>
          </w:pPr>
          <w:hyperlink w:anchor="_Toc227661781" w:history="1">
            <w:r w:rsidRPr="006F6358">
              <w:rPr>
                <w:rStyle w:val="Hyperlink"/>
                <w:noProof/>
              </w:rPr>
              <w:t>5.9.2 Changing the Display Unit to PSI – ISE20A-V</w:t>
            </w:r>
            <w:r>
              <w:rPr>
                <w:noProof/>
                <w:webHidden/>
              </w:rPr>
              <w:tab/>
            </w:r>
            <w:r>
              <w:rPr>
                <w:noProof/>
                <w:webHidden/>
              </w:rPr>
              <w:fldChar w:fldCharType="begin"/>
            </w:r>
            <w:r>
              <w:rPr>
                <w:noProof/>
                <w:webHidden/>
              </w:rPr>
              <w:instrText xml:space="preserve"> PAGEREF _Toc227661781 \h </w:instrText>
            </w:r>
            <w:r>
              <w:rPr>
                <w:noProof/>
                <w:webHidden/>
              </w:rPr>
            </w:r>
            <w:r>
              <w:rPr>
                <w:noProof/>
                <w:webHidden/>
              </w:rPr>
              <w:fldChar w:fldCharType="separate"/>
            </w:r>
            <w:r>
              <w:rPr>
                <w:noProof/>
                <w:webHidden/>
              </w:rPr>
              <w:t>38</w:t>
            </w:r>
            <w:r>
              <w:rPr>
                <w:noProof/>
                <w:webHidden/>
              </w:rPr>
              <w:fldChar w:fldCharType="end"/>
            </w:r>
          </w:hyperlink>
        </w:p>
        <w:p w14:paraId="399A369E" w14:textId="36EDFDF8" w:rsidR="00BF1BA3" w:rsidRDefault="00BF1BA3">
          <w:pPr>
            <w:pStyle w:val="TOC2"/>
            <w:tabs>
              <w:tab w:val="right" w:leader="dot" w:pos="9350"/>
            </w:tabs>
            <w:rPr>
              <w:rFonts w:cstheme="minorBidi"/>
              <w:noProof/>
              <w:kern w:val="2"/>
              <w:sz w:val="24"/>
              <w:szCs w:val="24"/>
              <w14:ligatures w14:val="standardContextual"/>
            </w:rPr>
          </w:pPr>
          <w:hyperlink w:anchor="_Toc227661782" w:history="1">
            <w:r w:rsidRPr="006F6358">
              <w:rPr>
                <w:rStyle w:val="Hyperlink"/>
                <w:noProof/>
              </w:rPr>
              <w:t>5.9.3 Setting SP1 – ISE20A-V</w:t>
            </w:r>
            <w:r>
              <w:rPr>
                <w:noProof/>
                <w:webHidden/>
              </w:rPr>
              <w:tab/>
            </w:r>
            <w:r>
              <w:rPr>
                <w:noProof/>
                <w:webHidden/>
              </w:rPr>
              <w:fldChar w:fldCharType="begin"/>
            </w:r>
            <w:r>
              <w:rPr>
                <w:noProof/>
                <w:webHidden/>
              </w:rPr>
              <w:instrText xml:space="preserve"> PAGEREF _Toc227661782 \h </w:instrText>
            </w:r>
            <w:r>
              <w:rPr>
                <w:noProof/>
                <w:webHidden/>
              </w:rPr>
            </w:r>
            <w:r>
              <w:rPr>
                <w:noProof/>
                <w:webHidden/>
              </w:rPr>
              <w:fldChar w:fldCharType="separate"/>
            </w:r>
            <w:r>
              <w:rPr>
                <w:noProof/>
                <w:webHidden/>
              </w:rPr>
              <w:t>38</w:t>
            </w:r>
            <w:r>
              <w:rPr>
                <w:noProof/>
                <w:webHidden/>
              </w:rPr>
              <w:fldChar w:fldCharType="end"/>
            </w:r>
          </w:hyperlink>
        </w:p>
        <w:p w14:paraId="6C2E16D9" w14:textId="7FE864B3" w:rsidR="00BF1BA3" w:rsidRDefault="00BF1BA3">
          <w:pPr>
            <w:pStyle w:val="TOC1"/>
            <w:tabs>
              <w:tab w:val="right" w:leader="dot" w:pos="9350"/>
            </w:tabs>
            <w:rPr>
              <w:rFonts w:cstheme="minorBidi"/>
              <w:noProof/>
              <w:kern w:val="2"/>
              <w:sz w:val="24"/>
              <w:szCs w:val="24"/>
              <w14:ligatures w14:val="standardContextual"/>
            </w:rPr>
          </w:pPr>
          <w:hyperlink w:anchor="_Toc227661783" w:history="1">
            <w:r w:rsidRPr="006F6358">
              <w:rPr>
                <w:rStyle w:val="Hyperlink"/>
                <w:noProof/>
              </w:rPr>
              <w:t>6. Common Fault Codes &amp; Troubleshooting</w:t>
            </w:r>
            <w:r>
              <w:rPr>
                <w:noProof/>
                <w:webHidden/>
              </w:rPr>
              <w:tab/>
            </w:r>
            <w:r>
              <w:rPr>
                <w:noProof/>
                <w:webHidden/>
              </w:rPr>
              <w:fldChar w:fldCharType="begin"/>
            </w:r>
            <w:r>
              <w:rPr>
                <w:noProof/>
                <w:webHidden/>
              </w:rPr>
              <w:instrText xml:space="preserve"> PAGEREF _Toc227661783 \h </w:instrText>
            </w:r>
            <w:r>
              <w:rPr>
                <w:noProof/>
                <w:webHidden/>
              </w:rPr>
            </w:r>
            <w:r>
              <w:rPr>
                <w:noProof/>
                <w:webHidden/>
              </w:rPr>
              <w:fldChar w:fldCharType="separate"/>
            </w:r>
            <w:r>
              <w:rPr>
                <w:noProof/>
                <w:webHidden/>
              </w:rPr>
              <w:t>40</w:t>
            </w:r>
            <w:r>
              <w:rPr>
                <w:noProof/>
                <w:webHidden/>
              </w:rPr>
              <w:fldChar w:fldCharType="end"/>
            </w:r>
          </w:hyperlink>
        </w:p>
        <w:p w14:paraId="3F2F7FAA" w14:textId="7DFE8A9B" w:rsidR="00BF1BA3" w:rsidRDefault="00BF1BA3">
          <w:pPr>
            <w:pStyle w:val="TOC1"/>
            <w:tabs>
              <w:tab w:val="right" w:leader="dot" w:pos="9350"/>
            </w:tabs>
            <w:rPr>
              <w:rFonts w:cstheme="minorBidi"/>
              <w:noProof/>
              <w:kern w:val="2"/>
              <w:sz w:val="24"/>
              <w:szCs w:val="24"/>
              <w14:ligatures w14:val="standardContextual"/>
            </w:rPr>
          </w:pPr>
          <w:hyperlink w:anchor="_Toc227661784" w:history="1">
            <w:r w:rsidRPr="006F6358">
              <w:rPr>
                <w:rStyle w:val="Hyperlink"/>
                <w:noProof/>
              </w:rPr>
              <w:t>7. Contact &amp; Technical Support</w:t>
            </w:r>
            <w:r>
              <w:rPr>
                <w:noProof/>
                <w:webHidden/>
              </w:rPr>
              <w:tab/>
            </w:r>
            <w:r>
              <w:rPr>
                <w:noProof/>
                <w:webHidden/>
              </w:rPr>
              <w:fldChar w:fldCharType="begin"/>
            </w:r>
            <w:r>
              <w:rPr>
                <w:noProof/>
                <w:webHidden/>
              </w:rPr>
              <w:instrText xml:space="preserve"> PAGEREF _Toc227661784 \h </w:instrText>
            </w:r>
            <w:r>
              <w:rPr>
                <w:noProof/>
                <w:webHidden/>
              </w:rPr>
            </w:r>
            <w:r>
              <w:rPr>
                <w:noProof/>
                <w:webHidden/>
              </w:rPr>
              <w:fldChar w:fldCharType="separate"/>
            </w:r>
            <w:r>
              <w:rPr>
                <w:noProof/>
                <w:webHidden/>
              </w:rPr>
              <w:t>41</w:t>
            </w:r>
            <w:r>
              <w:rPr>
                <w:noProof/>
                <w:webHidden/>
              </w:rPr>
              <w:fldChar w:fldCharType="end"/>
            </w:r>
          </w:hyperlink>
        </w:p>
        <w:p w14:paraId="7C256558" w14:textId="291864FB" w:rsidR="00BF1BA3" w:rsidRDefault="00BF1BA3">
          <w:r>
            <w:rPr>
              <w:b/>
              <w:bCs/>
              <w:noProof/>
            </w:rPr>
            <w:fldChar w:fldCharType="end"/>
          </w:r>
        </w:p>
      </w:sdtContent>
    </w:sdt>
    <w:p w14:paraId="3C650952" w14:textId="77777777" w:rsidR="0092550E" w:rsidRDefault="00C22451">
      <w:r>
        <w:br w:type="page"/>
      </w:r>
    </w:p>
    <w:p w14:paraId="3C650953" w14:textId="77777777" w:rsidR="0092550E" w:rsidRDefault="00C22451">
      <w:pPr>
        <w:pStyle w:val="Heading1"/>
        <w:shd w:val="clear" w:color="auto" w:fill="1F3864"/>
        <w:ind w:left="180"/>
      </w:pPr>
      <w:bookmarkStart w:id="1" w:name="_Toc227661737"/>
      <w:r>
        <w:lastRenderedPageBreak/>
        <w:t>1. Introduction</w:t>
      </w:r>
      <w:bookmarkEnd w:id="1"/>
    </w:p>
    <w:p w14:paraId="3C650954" w14:textId="77777777" w:rsidR="0092550E" w:rsidRDefault="0092550E">
      <w:pPr>
        <w:spacing w:before="100"/>
      </w:pPr>
    </w:p>
    <w:p w14:paraId="3C650955" w14:textId="77777777" w:rsidR="0092550E" w:rsidRDefault="00C22451">
      <w:pPr>
        <w:pStyle w:val="Heading2"/>
        <w:pBdr>
          <w:bottom w:val="single" w:sz="4" w:space="2" w:color="2E75B6"/>
        </w:pBdr>
      </w:pPr>
      <w:bookmarkStart w:id="2" w:name="_Toc227661738"/>
      <w:r>
        <w:t>1.1 Purpose of This Manual</w:t>
      </w:r>
      <w:bookmarkEnd w:id="2"/>
    </w:p>
    <w:p w14:paraId="3C650956" w14:textId="77777777" w:rsidR="0092550E" w:rsidRDefault="00C22451">
      <w:pPr>
        <w:spacing w:before="80" w:after="120"/>
      </w:pPr>
      <w:r>
        <w:rPr>
          <w:color w:val="000000"/>
        </w:rPr>
        <w:t>This manual provides comprehensive operating instructions for the [Machine Name], Model [Model Number]. It is intended for use by qualified operators, technicians, and supervisors responsible for the day-to-day operation of the machine. Read all sections thoroughly before operating the equipment.</w:t>
      </w:r>
    </w:p>
    <w:p w14:paraId="3C650957" w14:textId="77777777" w:rsidR="0092550E" w:rsidRDefault="0092550E">
      <w:pPr>
        <w:spacing w:before="100"/>
      </w:pPr>
    </w:p>
    <w:p w14:paraId="3C650958" w14:textId="77777777" w:rsidR="0092550E" w:rsidRDefault="00C22451">
      <w:pPr>
        <w:pStyle w:val="Heading2"/>
        <w:pBdr>
          <w:bottom w:val="single" w:sz="4" w:space="2" w:color="2E75B6"/>
        </w:pBdr>
      </w:pPr>
      <w:bookmarkStart w:id="3" w:name="_Toc227661739"/>
      <w:r>
        <w:t>1.2 Machine Overview</w:t>
      </w:r>
      <w:bookmarkEnd w:id="3"/>
    </w:p>
    <w:p w14:paraId="3C650959" w14:textId="77777777" w:rsidR="0092550E" w:rsidRDefault="00C22451">
      <w:pPr>
        <w:spacing w:before="80" w:after="120"/>
      </w:pPr>
      <w:r>
        <w:rPr>
          <w:color w:val="000000"/>
        </w:rPr>
        <w:t>The FSDWB4 Dual Wicketed Bagger is an automatic bagging machine designed for high-speed packaging of portioned products. The machine operates two bagging stations (WB1 and WB2), each connected to a single weigher that has multiple outlets. Each station sends a request signal to its corresponding weigher outlet when it is ready for product. Once the weigher delivers the correct portion, the station bags the product, seals the wicketed bag, and drops the finished bag onto an outfeed conveyor belt for downstream handling. For detailed performance specifications, refer to Section 1.4 – Technical Specifications.</w:t>
      </w:r>
    </w:p>
    <w:p w14:paraId="3C65095A" w14:textId="77777777" w:rsidR="0092550E" w:rsidRDefault="0092550E">
      <w:pPr>
        <w:spacing w:before="100"/>
      </w:pPr>
    </w:p>
    <w:p w14:paraId="3C65095B" w14:textId="77777777" w:rsidR="0092550E" w:rsidRDefault="00C22451">
      <w:pPr>
        <w:pStyle w:val="Heading2"/>
        <w:pBdr>
          <w:bottom w:val="single" w:sz="4" w:space="2" w:color="2E75B6"/>
        </w:pBdr>
      </w:pPr>
      <w:bookmarkStart w:id="4" w:name="_Toc227661740"/>
      <w:r>
        <w:t>1.3 Intended Users</w:t>
      </w:r>
      <w:bookmarkEnd w:id="4"/>
    </w:p>
    <w:p w14:paraId="3C65095C" w14:textId="77777777" w:rsidR="0092550E" w:rsidRDefault="00C22451">
      <w:pPr>
        <w:spacing w:before="80" w:after="120"/>
      </w:pPr>
      <w:r>
        <w:rPr>
          <w:color w:val="000000"/>
        </w:rPr>
        <w:t>This manual is intended for:</w:t>
      </w:r>
    </w:p>
    <w:p w14:paraId="3C65095D" w14:textId="77777777" w:rsidR="0092550E" w:rsidRDefault="00C22451">
      <w:pPr>
        <w:pStyle w:val="ListParagraph"/>
        <w:numPr>
          <w:ilvl w:val="0"/>
          <w:numId w:val="2"/>
        </w:numPr>
        <w:spacing w:before="60" w:after="80"/>
      </w:pPr>
      <w:r>
        <w:rPr>
          <w:color w:val="000000"/>
        </w:rPr>
        <w:t>Production operators responsible for running the FSDWB4 bagging machine during shifts</w:t>
      </w:r>
    </w:p>
    <w:p w14:paraId="3C65095E" w14:textId="77777777" w:rsidR="0092550E" w:rsidRDefault="00C22451">
      <w:pPr>
        <w:pStyle w:val="ListParagraph"/>
        <w:numPr>
          <w:ilvl w:val="0"/>
          <w:numId w:val="2"/>
        </w:numPr>
        <w:spacing w:before="60" w:after="80"/>
      </w:pPr>
      <w:r>
        <w:rPr>
          <w:color w:val="000000"/>
        </w:rPr>
        <w:t>Maintenance technicians performing routine upkeep or troubleshooting on the machine</w:t>
      </w:r>
    </w:p>
    <w:p w14:paraId="3C65095F" w14:textId="77777777" w:rsidR="0092550E" w:rsidRDefault="00C22451">
      <w:pPr>
        <w:pStyle w:val="ListParagraph"/>
        <w:numPr>
          <w:ilvl w:val="0"/>
          <w:numId w:val="2"/>
        </w:numPr>
        <w:spacing w:before="60" w:after="80"/>
      </w:pPr>
      <w:r>
        <w:rPr>
          <w:color w:val="000000"/>
        </w:rPr>
        <w:t>Production supervisors overseeing bagging line operations</w:t>
      </w:r>
    </w:p>
    <w:p w14:paraId="3C650960" w14:textId="77777777" w:rsidR="0092550E" w:rsidRDefault="00C22451">
      <w:pPr>
        <w:pStyle w:val="ListParagraph"/>
        <w:numPr>
          <w:ilvl w:val="0"/>
          <w:numId w:val="2"/>
        </w:numPr>
        <w:spacing w:before="60" w:after="80"/>
      </w:pPr>
      <w:r>
        <w:rPr>
          <w:color w:val="000000"/>
        </w:rPr>
        <w:t>Quality assurance personnel monitoring bag weight and seal integrity</w:t>
      </w:r>
    </w:p>
    <w:p w14:paraId="3C650961" w14:textId="77777777" w:rsidR="0092550E" w:rsidRDefault="0092550E">
      <w:pPr>
        <w:spacing w:before="100"/>
      </w:pPr>
    </w:p>
    <w:p w14:paraId="3C650962" w14:textId="77777777" w:rsidR="0092550E" w:rsidRDefault="00C22451">
      <w:pPr>
        <w:pStyle w:val="Heading2"/>
        <w:pBdr>
          <w:bottom w:val="single" w:sz="4" w:space="2" w:color="2E75B6"/>
        </w:pBdr>
      </w:pPr>
      <w:bookmarkStart w:id="5" w:name="_Toc227661741"/>
      <w:r>
        <w:t>1.4 Technical Specifications</w:t>
      </w:r>
      <w:bookmarkEnd w:id="5"/>
    </w:p>
    <w:p w14:paraId="3C650963"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92550E" w14:paraId="3C650966"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64" w14:textId="77777777" w:rsidR="0092550E" w:rsidRDefault="00C22451">
            <w:r>
              <w:rPr>
                <w:b/>
                <w:bCs/>
                <w:color w:val="000000"/>
              </w:rPr>
              <w:t>Machine Model:</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65" w14:textId="77777777" w:rsidR="0092550E" w:rsidRDefault="00C22451">
            <w:r>
              <w:rPr>
                <w:i/>
                <w:iCs/>
                <w:color w:val="7F7F7F"/>
              </w:rPr>
              <w:t>FSDWB4</w:t>
            </w:r>
          </w:p>
        </w:tc>
      </w:tr>
      <w:tr w:rsidR="0092550E" w14:paraId="3C650969"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67" w14:textId="77777777" w:rsidR="0092550E" w:rsidRDefault="00C22451">
            <w:r>
              <w:rPr>
                <w:b/>
                <w:bCs/>
                <w:color w:val="000000"/>
              </w:rPr>
              <w:t>Machine Type: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68" w14:textId="77777777" w:rsidR="0092550E" w:rsidRDefault="00C22451">
            <w:r>
              <w:rPr>
                <w:i/>
                <w:iCs/>
                <w:color w:val="7F7F7F"/>
              </w:rPr>
              <w:t>Dual Station Automatic Wicketed Bagger</w:t>
            </w:r>
          </w:p>
        </w:tc>
      </w:tr>
      <w:tr w:rsidR="0092550E" w14:paraId="3C65096C"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6A" w14:textId="77777777" w:rsidR="0092550E" w:rsidRDefault="00C22451">
            <w:r>
              <w:rPr>
                <w:b/>
                <w:bCs/>
                <w:color w:val="000000"/>
              </w:rPr>
              <w:t>Number of Stations:</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6B" w14:textId="77777777" w:rsidR="0092550E" w:rsidRDefault="00C22451">
            <w:r>
              <w:rPr>
                <w:i/>
                <w:iCs/>
                <w:color w:val="7F7F7F"/>
              </w:rPr>
              <w:t>2 (WB1 and WB2)</w:t>
            </w:r>
          </w:p>
        </w:tc>
      </w:tr>
      <w:tr w:rsidR="0092550E" w14:paraId="3C65096F"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6D" w14:textId="77777777" w:rsidR="0092550E" w:rsidRDefault="00C22451">
            <w:r>
              <w:rPr>
                <w:b/>
                <w:bCs/>
                <w:color w:val="000000"/>
              </w:rPr>
              <w:t>Rated Speed:</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6E" w14:textId="4B53DDE3" w:rsidR="0092550E" w:rsidRDefault="00C22451">
            <w:r>
              <w:rPr>
                <w:i/>
                <w:iCs/>
                <w:color w:val="7F7F7F"/>
              </w:rPr>
              <w:t>Up to 24 bags per minute per station (48 bags per minute combined)</w:t>
            </w:r>
          </w:p>
        </w:tc>
      </w:tr>
      <w:tr w:rsidR="0092550E" w14:paraId="3C650972"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70" w14:textId="77777777" w:rsidR="0092550E" w:rsidRDefault="00C22451">
            <w:r>
              <w:rPr>
                <w:b/>
                <w:bCs/>
                <w:color w:val="000000"/>
              </w:rPr>
              <w:t>Portion Size: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71" w14:textId="77777777" w:rsidR="0092550E" w:rsidRDefault="00C22451">
            <w:r>
              <w:rPr>
                <w:i/>
                <w:iCs/>
                <w:color w:val="7F7F7F"/>
              </w:rPr>
              <w:t xml:space="preserve">1 </w:t>
            </w:r>
            <w:proofErr w:type="spellStart"/>
            <w:r>
              <w:rPr>
                <w:i/>
                <w:iCs/>
                <w:color w:val="7F7F7F"/>
              </w:rPr>
              <w:t>lb</w:t>
            </w:r>
            <w:proofErr w:type="spellEnd"/>
            <w:r>
              <w:rPr>
                <w:i/>
                <w:iCs/>
                <w:color w:val="7F7F7F"/>
              </w:rPr>
              <w:t xml:space="preserve"> – 10 </w:t>
            </w:r>
            <w:proofErr w:type="spellStart"/>
            <w:r>
              <w:rPr>
                <w:i/>
                <w:iCs/>
                <w:color w:val="7F7F7F"/>
              </w:rPr>
              <w:t>lb</w:t>
            </w:r>
            <w:proofErr w:type="spellEnd"/>
            <w:r>
              <w:rPr>
                <w:i/>
                <w:iCs/>
                <w:color w:val="7F7F7F"/>
              </w:rPr>
              <w:t xml:space="preserve"> (standard); larger portions available with special attachments — contact Fox Solutions for a custom solution</w:t>
            </w:r>
          </w:p>
        </w:tc>
      </w:tr>
      <w:tr w:rsidR="0092550E" w14:paraId="3C650975"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73" w14:textId="77777777" w:rsidR="0092550E" w:rsidRDefault="00C22451">
            <w:r>
              <w:rPr>
                <w:b/>
                <w:bCs/>
                <w:color w:val="000000"/>
              </w:rPr>
              <w:t>Bag Type: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74" w14:textId="77777777" w:rsidR="0092550E" w:rsidRDefault="00C22451">
            <w:r>
              <w:rPr>
                <w:i/>
                <w:iCs/>
                <w:color w:val="7F7F7F"/>
              </w:rPr>
              <w:t>Wicketed bags</w:t>
            </w:r>
          </w:p>
        </w:tc>
      </w:tr>
      <w:tr w:rsidR="0092550E" w14:paraId="3C650978"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76" w14:textId="77777777" w:rsidR="0092550E" w:rsidRDefault="00C22451">
            <w:r>
              <w:rPr>
                <w:b/>
                <w:bCs/>
                <w:color w:val="000000"/>
              </w:rPr>
              <w:lastRenderedPageBreak/>
              <w:t>Outfeed:</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77" w14:textId="77777777" w:rsidR="0092550E" w:rsidRDefault="00C22451">
            <w:r>
              <w:rPr>
                <w:i/>
                <w:iCs/>
                <w:color w:val="7F7F7F"/>
              </w:rPr>
              <w:t>Conveyor belt</w:t>
            </w:r>
          </w:p>
        </w:tc>
      </w:tr>
      <w:tr w:rsidR="0092550E" w14:paraId="3C65097B"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79" w14:textId="77777777" w:rsidR="0092550E" w:rsidRDefault="00C22451">
            <w:r>
              <w:rPr>
                <w:b/>
                <w:bCs/>
                <w:color w:val="000000"/>
              </w:rPr>
              <w:t>Power Supply:</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7A" w14:textId="2A69A264" w:rsidR="0092550E" w:rsidRDefault="00C22451">
            <w:r>
              <w:rPr>
                <w:i/>
                <w:iCs/>
                <w:color w:val="7F7F7F"/>
              </w:rPr>
              <w:t>240 VAC, 60 Hz</w:t>
            </w:r>
          </w:p>
        </w:tc>
      </w:tr>
      <w:tr w:rsidR="0092550E" w14:paraId="3C65097E"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7C" w14:textId="77777777" w:rsidR="0092550E" w:rsidRDefault="00C22451">
            <w:r>
              <w:rPr>
                <w:b/>
                <w:bCs/>
                <w:color w:val="000000"/>
              </w:rPr>
              <w:t>Power Consumption:</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7D" w14:textId="7FD7D655" w:rsidR="0092550E" w:rsidRDefault="00C736EC">
            <w:r>
              <w:rPr>
                <w:i/>
                <w:iCs/>
                <w:color w:val="7F7F7F"/>
              </w:rPr>
              <w:t>20A</w:t>
            </w:r>
          </w:p>
        </w:tc>
      </w:tr>
      <w:tr w:rsidR="0092550E" w14:paraId="3C650981"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7F" w14:textId="77777777" w:rsidR="0092550E" w:rsidRDefault="00C22451">
            <w:r>
              <w:rPr>
                <w:b/>
                <w:bCs/>
                <w:color w:val="000000"/>
              </w:rPr>
              <w:t>Machine Dimensions: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80" w14:textId="4C8F7995" w:rsidR="0092550E" w:rsidRDefault="00A307AF">
            <w:r>
              <w:rPr>
                <w:i/>
                <w:iCs/>
                <w:color w:val="7F7F7F"/>
              </w:rPr>
              <w:t>180in x 154in</w:t>
            </w:r>
          </w:p>
        </w:tc>
      </w:tr>
      <w:tr w:rsidR="0092550E" w14:paraId="3C650984"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82" w14:textId="77777777" w:rsidR="0092550E" w:rsidRDefault="00C22451">
            <w:r>
              <w:rPr>
                <w:b/>
                <w:bCs/>
                <w:color w:val="000000"/>
              </w:rPr>
              <w:t>Machine Weight: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983" w14:textId="0161FA89" w:rsidR="0092550E" w:rsidRDefault="00A307AF">
            <w:r>
              <w:rPr>
                <w:i/>
                <w:iCs/>
                <w:color w:val="7F7F7F"/>
              </w:rPr>
              <w:t>2500lb</w:t>
            </w:r>
          </w:p>
        </w:tc>
      </w:tr>
      <w:tr w:rsidR="0092550E" w14:paraId="3C650987"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85" w14:textId="77777777" w:rsidR="0092550E" w:rsidRDefault="00C22451">
            <w:r>
              <w:rPr>
                <w:b/>
                <w:bCs/>
                <w:color w:val="000000"/>
              </w:rPr>
              <w:t>Operating Temp. Range: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986" w14:textId="27BF8081" w:rsidR="0092550E" w:rsidRDefault="00A307AF">
            <w:r>
              <w:rPr>
                <w:i/>
                <w:iCs/>
                <w:color w:val="7F7F7F"/>
              </w:rPr>
              <w:t>35 to 120 F</w:t>
            </w:r>
          </w:p>
        </w:tc>
      </w:tr>
    </w:tbl>
    <w:p w14:paraId="3C650988" w14:textId="77777777" w:rsidR="0092550E" w:rsidRDefault="0092550E">
      <w:pPr>
        <w:spacing w:before="200"/>
      </w:pPr>
    </w:p>
    <w:p w14:paraId="3C650989" w14:textId="77777777" w:rsidR="0092550E" w:rsidRDefault="00C22451">
      <w:r>
        <w:br w:type="page"/>
      </w:r>
    </w:p>
    <w:p w14:paraId="3C65098A" w14:textId="77777777" w:rsidR="0092550E" w:rsidRDefault="00C22451">
      <w:pPr>
        <w:pStyle w:val="Heading1"/>
        <w:shd w:val="clear" w:color="auto" w:fill="1F3864"/>
        <w:ind w:left="180"/>
      </w:pPr>
      <w:bookmarkStart w:id="6" w:name="_Toc227661742"/>
      <w:r>
        <w:lastRenderedPageBreak/>
        <w:t>2. Safety Overview</w:t>
      </w:r>
      <w:bookmarkEnd w:id="6"/>
    </w:p>
    <w:p w14:paraId="3C65098B" w14:textId="77777777" w:rsidR="0092550E" w:rsidRDefault="009255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98D" w14:textId="77777777">
        <w:tc>
          <w:tcPr>
            <w:tcW w:w="9360" w:type="dxa"/>
            <w:tcBorders>
              <w:top w:val="single" w:sz="4" w:space="0" w:color="2E75B6"/>
              <w:left w:val="thick" w:sz="16" w:space="0" w:color="2E75B6"/>
              <w:bottom w:val="single" w:sz="4" w:space="0" w:color="2E75B6"/>
              <w:right w:val="none" w:sz="0" w:space="0" w:color="FFFFFF"/>
            </w:tcBorders>
            <w:shd w:val="clear" w:color="auto" w:fill="FFF3CD"/>
            <w:tcMar>
              <w:top w:w="120" w:type="dxa"/>
              <w:left w:w="200" w:type="dxa"/>
              <w:bottom w:w="120" w:type="dxa"/>
              <w:right w:w="120" w:type="dxa"/>
            </w:tcMar>
          </w:tcPr>
          <w:p w14:paraId="3C65098C" w14:textId="77777777" w:rsidR="0092550E" w:rsidRDefault="00C22451">
            <w:r>
              <w:rPr>
                <w:b/>
                <w:bCs/>
                <w:color w:val="1F3864"/>
              </w:rPr>
              <w:t xml:space="preserve">⚠ WARNING: </w:t>
            </w:r>
            <w:r>
              <w:rPr>
                <w:color w:val="595959"/>
              </w:rPr>
              <w:t>Read and understand all safety precautions before operating this machine. Failure to comply may result in serious injury or death.</w:t>
            </w:r>
          </w:p>
        </w:tc>
      </w:tr>
    </w:tbl>
    <w:p w14:paraId="3C65098E" w14:textId="77777777" w:rsidR="0092550E" w:rsidRDefault="0092550E">
      <w:pPr>
        <w:spacing w:before="160"/>
      </w:pPr>
    </w:p>
    <w:p w14:paraId="3C65098F" w14:textId="77777777" w:rsidR="0092550E" w:rsidRDefault="00C22451">
      <w:pPr>
        <w:spacing w:before="80" w:after="120"/>
      </w:pPr>
      <w:r>
        <w:rPr>
          <w:color w:val="000000"/>
        </w:rPr>
        <w:t>Before operating this machine, all personnel must be familiar with the following safety requirements:</w:t>
      </w:r>
    </w:p>
    <w:p w14:paraId="3C650990" w14:textId="77777777" w:rsidR="0092550E" w:rsidRDefault="00C22451">
      <w:pPr>
        <w:pStyle w:val="ListParagraph"/>
        <w:numPr>
          <w:ilvl w:val="0"/>
          <w:numId w:val="3"/>
        </w:numPr>
        <w:spacing w:before="60" w:after="80"/>
      </w:pPr>
      <w:r>
        <w:rPr>
          <w:color w:val="000000"/>
        </w:rPr>
        <w:t>Always wear appropriate Personal Protective Equipment (PPE): safety glasses, gloves, steel-toed boots, and hearing protection where required.</w:t>
      </w:r>
    </w:p>
    <w:p w14:paraId="3C650991" w14:textId="77777777" w:rsidR="0092550E" w:rsidRDefault="00C22451">
      <w:pPr>
        <w:pStyle w:val="ListParagraph"/>
        <w:numPr>
          <w:ilvl w:val="0"/>
          <w:numId w:val="3"/>
        </w:numPr>
        <w:spacing w:before="60" w:after="80"/>
      </w:pPr>
      <w:r>
        <w:rPr>
          <w:color w:val="000000"/>
        </w:rPr>
        <w:t>Only trained and authorized personnel are permitted to operate this machine.</w:t>
      </w:r>
    </w:p>
    <w:p w14:paraId="3C650992" w14:textId="77777777" w:rsidR="0092550E" w:rsidRDefault="00C22451">
      <w:pPr>
        <w:pStyle w:val="ListParagraph"/>
        <w:numPr>
          <w:ilvl w:val="0"/>
          <w:numId w:val="3"/>
        </w:numPr>
        <w:spacing w:before="60" w:after="80"/>
      </w:pPr>
      <w:r>
        <w:rPr>
          <w:color w:val="000000"/>
        </w:rPr>
        <w:t>Never bypass, defeat, or disable any safety guard, interlock, or emergency stop system.</w:t>
      </w:r>
    </w:p>
    <w:p w14:paraId="3C650993" w14:textId="77777777" w:rsidR="0092550E" w:rsidRDefault="00C22451">
      <w:pPr>
        <w:pStyle w:val="ListParagraph"/>
        <w:numPr>
          <w:ilvl w:val="0"/>
          <w:numId w:val="3"/>
        </w:numPr>
        <w:spacing w:before="60" w:after="80"/>
      </w:pPr>
      <w:r>
        <w:rPr>
          <w:color w:val="000000"/>
        </w:rPr>
        <w:t>Lock Out / Tag Out (LOTO) procedures must be followed before performing any maintenance or clearing a jam.</w:t>
      </w:r>
    </w:p>
    <w:p w14:paraId="3C650994" w14:textId="61F569CD" w:rsidR="0092550E" w:rsidRDefault="00C96103">
      <w:pPr>
        <w:pStyle w:val="ListParagraph"/>
        <w:numPr>
          <w:ilvl w:val="0"/>
          <w:numId w:val="3"/>
        </w:numPr>
        <w:spacing w:before="60" w:after="80"/>
      </w:pPr>
      <w:r>
        <w:rPr>
          <w:color w:val="000000"/>
        </w:rPr>
        <w:t>Always keep the work area clean and free of obstructions</w:t>
      </w:r>
      <w:r w:rsidR="00C22451">
        <w:rPr>
          <w:color w:val="000000"/>
        </w:rPr>
        <w:t>.</w:t>
      </w:r>
    </w:p>
    <w:p w14:paraId="3C650995" w14:textId="77777777" w:rsidR="0092550E" w:rsidRDefault="00C22451">
      <w:pPr>
        <w:pStyle w:val="ListParagraph"/>
        <w:numPr>
          <w:ilvl w:val="0"/>
          <w:numId w:val="3"/>
        </w:numPr>
        <w:spacing w:before="60" w:after="80"/>
      </w:pPr>
      <w:r>
        <w:rPr>
          <w:color w:val="000000"/>
        </w:rPr>
        <w:t>Report any malfunction, unusual noise, or abnormal behavior to a supervisor immediately.</w:t>
      </w:r>
    </w:p>
    <w:p w14:paraId="3C650996" w14:textId="77777777" w:rsidR="0092550E" w:rsidRDefault="0092550E">
      <w:pPr>
        <w:spacing w:before="100"/>
      </w:pPr>
    </w:p>
    <w:p w14:paraId="3C650999" w14:textId="77777777" w:rsidR="0092550E" w:rsidRDefault="0092550E">
      <w:pPr>
        <w:spacing w:before="200"/>
      </w:pPr>
    </w:p>
    <w:p w14:paraId="3C65099A" w14:textId="77777777" w:rsidR="0092550E" w:rsidRDefault="00C22451">
      <w:r>
        <w:br w:type="page"/>
      </w:r>
    </w:p>
    <w:p w14:paraId="3C65099B" w14:textId="77777777" w:rsidR="0092550E" w:rsidRDefault="00C22451">
      <w:pPr>
        <w:pStyle w:val="Heading1"/>
        <w:shd w:val="clear" w:color="auto" w:fill="1F3864"/>
        <w:ind w:left="180"/>
      </w:pPr>
      <w:bookmarkStart w:id="7" w:name="_Toc227661743"/>
      <w:r>
        <w:lastRenderedPageBreak/>
        <w:t>3. Operating Instructions</w:t>
      </w:r>
      <w:bookmarkEnd w:id="7"/>
    </w:p>
    <w:p w14:paraId="3C65099C" w14:textId="77777777" w:rsidR="0092550E" w:rsidRDefault="009255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99E"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99D" w14:textId="07616F27" w:rsidR="0092550E" w:rsidRDefault="00C22451">
            <w:r>
              <w:rPr>
                <w:b/>
                <w:bCs/>
                <w:color w:val="1F3864"/>
              </w:rPr>
              <w:t xml:space="preserve">ℹ BEFORE YOU BEGIN: </w:t>
            </w:r>
            <w:r>
              <w:rPr>
                <w:color w:val="595959"/>
              </w:rPr>
              <w:t xml:space="preserve">Ensure you have completed the pre-operation checklist in Section </w:t>
            </w:r>
            <w:r w:rsidR="00707D6D">
              <w:rPr>
                <w:color w:val="595959"/>
              </w:rPr>
              <w:t>3</w:t>
            </w:r>
            <w:r>
              <w:rPr>
                <w:color w:val="595959"/>
              </w:rPr>
              <w:t xml:space="preserve">.1 before starting the machine. Refer to Section </w:t>
            </w:r>
            <w:r w:rsidR="00707D6D">
              <w:rPr>
                <w:color w:val="595959"/>
              </w:rPr>
              <w:t>4</w:t>
            </w:r>
            <w:r>
              <w:rPr>
                <w:color w:val="595959"/>
              </w:rPr>
              <w:t xml:space="preserve"> for descriptions of all HMI screens referenced below.</w:t>
            </w:r>
          </w:p>
        </w:tc>
      </w:tr>
    </w:tbl>
    <w:p w14:paraId="3C65099F" w14:textId="77777777" w:rsidR="0092550E" w:rsidRDefault="0092550E">
      <w:pPr>
        <w:spacing w:before="200"/>
      </w:pPr>
    </w:p>
    <w:p w14:paraId="3C6509A0" w14:textId="77777777" w:rsidR="0092550E" w:rsidRDefault="00C22451">
      <w:pPr>
        <w:pStyle w:val="Heading2"/>
        <w:pBdr>
          <w:bottom w:val="single" w:sz="4" w:space="2" w:color="2E75B6"/>
        </w:pBdr>
      </w:pPr>
      <w:bookmarkStart w:id="8" w:name="_Toc227661744"/>
      <w:r>
        <w:t>3.1 Pre-Operation Checklist</w:t>
      </w:r>
      <w:bookmarkEnd w:id="8"/>
    </w:p>
    <w:p w14:paraId="3C6509A1" w14:textId="6DB4F557" w:rsidR="0092550E" w:rsidRDefault="00C22451">
      <w:pPr>
        <w:spacing w:before="80" w:after="120"/>
      </w:pPr>
      <w:r>
        <w:rPr>
          <w:color w:val="000000"/>
        </w:rPr>
        <w:t xml:space="preserve">Before each operating session, verify </w:t>
      </w:r>
      <w:r w:rsidR="008A73D9">
        <w:rPr>
          <w:color w:val="000000"/>
        </w:rPr>
        <w:t>the</w:t>
      </w:r>
      <w:r>
        <w:rPr>
          <w:color w:val="000000"/>
        </w:rPr>
        <w:t xml:space="preserve"> following:</w:t>
      </w:r>
    </w:p>
    <w:p w14:paraId="3C6509A2" w14:textId="77777777" w:rsidR="0092550E" w:rsidRDefault="0092550E">
      <w:pPr>
        <w:spacing w:before="80"/>
      </w:pPr>
    </w:p>
    <w:p w14:paraId="3C6509A3" w14:textId="77777777" w:rsidR="0092550E" w:rsidRDefault="00C22451">
      <w:pPr>
        <w:pStyle w:val="ListParagraph"/>
        <w:numPr>
          <w:ilvl w:val="0"/>
          <w:numId w:val="4"/>
        </w:numPr>
        <w:spacing w:before="60" w:after="80"/>
      </w:pPr>
      <w:r>
        <w:rPr>
          <w:color w:val="000000"/>
        </w:rPr>
        <w:t>Inspect machine for visible damage, loose bolts, or worn components. Report issues before proceeding.</w:t>
      </w:r>
    </w:p>
    <w:p w14:paraId="3C6509A4" w14:textId="77777777" w:rsidR="0092550E" w:rsidRDefault="00C22451">
      <w:pPr>
        <w:pStyle w:val="ListParagraph"/>
        <w:numPr>
          <w:ilvl w:val="0"/>
          <w:numId w:val="4"/>
        </w:numPr>
        <w:spacing w:before="60" w:after="80"/>
      </w:pPr>
      <w:r>
        <w:rPr>
          <w:color w:val="000000"/>
        </w:rPr>
        <w:t>Confirm all safety guards and interlocks are in place and functioning correctly.</w:t>
      </w:r>
    </w:p>
    <w:p w14:paraId="3C6509A5" w14:textId="77777777" w:rsidR="0092550E" w:rsidRDefault="00C22451">
      <w:pPr>
        <w:pStyle w:val="ListParagraph"/>
        <w:numPr>
          <w:ilvl w:val="0"/>
          <w:numId w:val="4"/>
        </w:numPr>
        <w:spacing w:before="60" w:after="80"/>
      </w:pPr>
      <w:r>
        <w:rPr>
          <w:color w:val="000000"/>
        </w:rPr>
        <w:t>Check coolant, lubricant, and hydraulic fluid levels. Top up as required per specification.</w:t>
      </w:r>
    </w:p>
    <w:p w14:paraId="3C6509A6" w14:textId="620C9197" w:rsidR="0092550E" w:rsidRDefault="00C22451">
      <w:pPr>
        <w:pStyle w:val="ListParagraph"/>
        <w:numPr>
          <w:ilvl w:val="0"/>
          <w:numId w:val="4"/>
        </w:numPr>
        <w:spacing w:before="60" w:after="80"/>
      </w:pPr>
      <w:r>
        <w:rPr>
          <w:color w:val="000000"/>
        </w:rPr>
        <w:t xml:space="preserve">Verify that the work area is clean and free of </w:t>
      </w:r>
      <w:r w:rsidR="0088409E">
        <w:rPr>
          <w:color w:val="000000"/>
        </w:rPr>
        <w:t>obstruction</w:t>
      </w:r>
      <w:r>
        <w:rPr>
          <w:color w:val="000000"/>
        </w:rPr>
        <w:t>.</w:t>
      </w:r>
    </w:p>
    <w:p w14:paraId="3C6509A7" w14:textId="77777777" w:rsidR="0092550E" w:rsidRDefault="00C22451">
      <w:pPr>
        <w:pStyle w:val="ListParagraph"/>
        <w:numPr>
          <w:ilvl w:val="0"/>
          <w:numId w:val="4"/>
        </w:numPr>
        <w:spacing w:before="60" w:after="80"/>
      </w:pPr>
      <w:r>
        <w:rPr>
          <w:color w:val="000000"/>
        </w:rPr>
        <w:t>Confirm the ESTOP button is functional — press and release to test.</w:t>
      </w:r>
    </w:p>
    <w:p w14:paraId="3C6509A8" w14:textId="77777777" w:rsidR="0092550E" w:rsidRDefault="00C22451">
      <w:pPr>
        <w:pStyle w:val="ListParagraph"/>
        <w:numPr>
          <w:ilvl w:val="0"/>
          <w:numId w:val="4"/>
        </w:numPr>
        <w:spacing w:before="60" w:after="80"/>
      </w:pPr>
      <w:r>
        <w:rPr>
          <w:color w:val="000000"/>
        </w:rPr>
        <w:t>Ensure the correct recipe is selected on the HMI (see RECIPE display on the Main Screen).</w:t>
      </w:r>
    </w:p>
    <w:p w14:paraId="3C6509A9" w14:textId="77777777" w:rsidR="0092550E" w:rsidRDefault="00C22451">
      <w:pPr>
        <w:pStyle w:val="ListParagraph"/>
        <w:numPr>
          <w:ilvl w:val="0"/>
          <w:numId w:val="4"/>
        </w:numPr>
        <w:spacing w:before="60" w:after="80"/>
      </w:pPr>
      <w:r>
        <w:rPr>
          <w:color w:val="000000"/>
        </w:rPr>
        <w:t>Verify DRIVE STATUS indicators on the Flat Belt and V Drive screens show no faults.</w:t>
      </w:r>
    </w:p>
    <w:p w14:paraId="3C6509AB" w14:textId="77777777" w:rsidR="0092550E" w:rsidRDefault="0092550E">
      <w:pPr>
        <w:spacing w:before="200"/>
      </w:pPr>
    </w:p>
    <w:p w14:paraId="3C6509AC" w14:textId="77777777" w:rsidR="0092550E" w:rsidRDefault="00C22451">
      <w:pPr>
        <w:pStyle w:val="Heading2"/>
        <w:pBdr>
          <w:bottom w:val="single" w:sz="4" w:space="2" w:color="2E75B6"/>
        </w:pBdr>
      </w:pPr>
      <w:bookmarkStart w:id="9" w:name="_Toc227661745"/>
      <w:r>
        <w:t>3.2 Starting the Machine</w:t>
      </w:r>
      <w:bookmarkEnd w:id="9"/>
    </w:p>
    <w:p w14:paraId="3C6509AD" w14:textId="77777777" w:rsidR="0092550E" w:rsidRDefault="00C22451">
      <w:pPr>
        <w:spacing w:before="80" w:after="120"/>
      </w:pPr>
      <w:r>
        <w:rPr>
          <w:color w:val="000000"/>
        </w:rPr>
        <w:t>Follow the steps below to start the machine safely:</w:t>
      </w:r>
    </w:p>
    <w:p w14:paraId="3C6509AE" w14:textId="77777777" w:rsidR="0092550E" w:rsidRDefault="009255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92550E" w14:paraId="3C6509B2" w14:textId="77777777">
        <w:tc>
          <w:tcPr>
            <w:tcW w:w="96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3C6509AF" w14:textId="77777777" w:rsidR="0092550E" w:rsidRDefault="00C22451">
            <w:pPr>
              <w:jc w:val="center"/>
            </w:pPr>
            <w:r>
              <w:rPr>
                <w:b/>
                <w:bCs/>
                <w:color w:val="FFFFFF"/>
                <w:sz w:val="32"/>
                <w:szCs w:val="32"/>
              </w:rPr>
              <w:t>1</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20" w:type="dxa"/>
            </w:tcMar>
          </w:tcPr>
          <w:p w14:paraId="3C6509B0" w14:textId="77777777" w:rsidR="0092550E" w:rsidRDefault="00C22451">
            <w:r>
              <w:rPr>
                <w:b/>
                <w:bCs/>
                <w:color w:val="1F3864"/>
                <w:sz w:val="24"/>
                <w:szCs w:val="24"/>
              </w:rPr>
              <w:t>Power On</w:t>
            </w:r>
          </w:p>
          <w:p w14:paraId="3C6509B1" w14:textId="77777777" w:rsidR="0092550E" w:rsidRDefault="00C22451">
            <w:pPr>
              <w:spacing w:before="60"/>
            </w:pPr>
            <w:r>
              <w:rPr>
                <w:i/>
                <w:iCs/>
                <w:color w:val="7F7F7F"/>
              </w:rPr>
              <w:t>Turn the main power switch to the ON position. The HMI touchscreen will illuminate and load the Main Screen.</w:t>
            </w:r>
          </w:p>
        </w:tc>
      </w:tr>
    </w:tbl>
    <w:p w14:paraId="3C6509B3" w14:textId="77777777" w:rsidR="0092550E" w:rsidRDefault="009255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92550E" w14:paraId="3C6509B7" w14:textId="77777777">
        <w:tc>
          <w:tcPr>
            <w:tcW w:w="96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3C6509B4" w14:textId="77777777" w:rsidR="0092550E" w:rsidRDefault="00C22451">
            <w:pPr>
              <w:jc w:val="center"/>
            </w:pPr>
            <w:r>
              <w:rPr>
                <w:b/>
                <w:bCs/>
                <w:color w:val="FFFFFF"/>
                <w:sz w:val="32"/>
                <w:szCs w:val="32"/>
              </w:rPr>
              <w:t>2</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20" w:type="dxa"/>
            </w:tcMar>
          </w:tcPr>
          <w:p w14:paraId="3C6509B5" w14:textId="77777777" w:rsidR="0092550E" w:rsidRDefault="00C22451">
            <w:r>
              <w:rPr>
                <w:b/>
                <w:bCs/>
                <w:color w:val="1F3864"/>
                <w:sz w:val="24"/>
                <w:szCs w:val="24"/>
              </w:rPr>
              <w:t>Verify System Status</w:t>
            </w:r>
          </w:p>
          <w:p w14:paraId="3C6509B6" w14:textId="77777777" w:rsidR="0092550E" w:rsidRDefault="00C22451">
            <w:pPr>
              <w:spacing w:before="60"/>
            </w:pPr>
            <w:r>
              <w:rPr>
                <w:i/>
                <w:iCs/>
                <w:color w:val="7F7F7F"/>
              </w:rPr>
              <w:t>Navigate to SETUP → SYSTEM INFO and confirm: Battery OK (green), I/O Configuration (green). If any indicator is red, contact maintenance before proceeding.</w:t>
            </w:r>
          </w:p>
        </w:tc>
      </w:tr>
    </w:tbl>
    <w:p w14:paraId="3C6509B8" w14:textId="683B276E" w:rsidR="0092550E" w:rsidRDefault="0092550E">
      <w:pPr>
        <w:spacing w:before="120"/>
      </w:pPr>
    </w:p>
    <w:p w14:paraId="6D266DB1" w14:textId="77777777" w:rsidR="0088409E" w:rsidRDefault="0088409E">
      <w:pPr>
        <w:spacing w:before="120"/>
      </w:pPr>
    </w:p>
    <w:p w14:paraId="374FD44A" w14:textId="77777777" w:rsidR="0088409E" w:rsidRDefault="0088409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92550E" w14:paraId="3C6509BC" w14:textId="77777777">
        <w:tc>
          <w:tcPr>
            <w:tcW w:w="96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3C6509B9" w14:textId="77777777" w:rsidR="0092550E" w:rsidRDefault="00C22451">
            <w:pPr>
              <w:jc w:val="center"/>
            </w:pPr>
            <w:r>
              <w:rPr>
                <w:b/>
                <w:bCs/>
                <w:color w:val="FFFFFF"/>
                <w:sz w:val="32"/>
                <w:szCs w:val="32"/>
              </w:rPr>
              <w:lastRenderedPageBreak/>
              <w:t>3</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20" w:type="dxa"/>
            </w:tcMar>
          </w:tcPr>
          <w:p w14:paraId="3C6509BA" w14:textId="77777777" w:rsidR="0092550E" w:rsidRDefault="00C22451">
            <w:r>
              <w:rPr>
                <w:b/>
                <w:bCs/>
                <w:color w:val="1F3864"/>
                <w:sz w:val="24"/>
                <w:szCs w:val="24"/>
              </w:rPr>
              <w:t>Select Recipe</w:t>
            </w:r>
          </w:p>
          <w:p w14:paraId="3C6509BB" w14:textId="77777777" w:rsidR="0092550E" w:rsidRDefault="00C22451">
            <w:pPr>
              <w:spacing w:before="60"/>
            </w:pPr>
            <w:r>
              <w:rPr>
                <w:i/>
                <w:iCs/>
                <w:color w:val="7F7F7F"/>
              </w:rPr>
              <w:t>On the Main Screen, verify the RECIPE name shown in the status bar matches the product to be produced. The recipe controls portion timing and belt parameters for that product. Change via the RECIPES tab if needed.</w:t>
            </w:r>
          </w:p>
        </w:tc>
      </w:tr>
    </w:tbl>
    <w:p w14:paraId="3C6509BD" w14:textId="77777777" w:rsidR="0092550E" w:rsidRDefault="009255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92550E" w14:paraId="3C6509C1" w14:textId="77777777">
        <w:tc>
          <w:tcPr>
            <w:tcW w:w="96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3C6509BE" w14:textId="77777777" w:rsidR="0092550E" w:rsidRDefault="00C22451">
            <w:pPr>
              <w:jc w:val="center"/>
            </w:pPr>
            <w:r>
              <w:rPr>
                <w:b/>
                <w:bCs/>
                <w:color w:val="FFFFFF"/>
                <w:sz w:val="32"/>
                <w:szCs w:val="32"/>
              </w:rPr>
              <w:t>4</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20" w:type="dxa"/>
            </w:tcMar>
          </w:tcPr>
          <w:p w14:paraId="3C6509BF" w14:textId="77777777" w:rsidR="0092550E" w:rsidRDefault="00C22451">
            <w:r>
              <w:rPr>
                <w:b/>
                <w:bCs/>
                <w:color w:val="1F3864"/>
                <w:sz w:val="24"/>
                <w:szCs w:val="24"/>
              </w:rPr>
              <w:t>Enable Bagging Stations</w:t>
            </w:r>
          </w:p>
          <w:p w14:paraId="3C6509C0" w14:textId="77777777" w:rsidR="0092550E" w:rsidRDefault="00C22451">
            <w:pPr>
              <w:spacing w:before="60"/>
            </w:pPr>
            <w:r>
              <w:rPr>
                <w:i/>
                <w:iCs/>
                <w:color w:val="7F7F7F"/>
              </w:rPr>
              <w:t>On the Main Screen, toggle ENABLE WB and AIR SUPPLY to ON for WB1 and/or WB2. Each active station will begin sending REQUEST signals to its weigher outlet once production starts.</w:t>
            </w:r>
          </w:p>
        </w:tc>
      </w:tr>
    </w:tbl>
    <w:p w14:paraId="3C6509C2" w14:textId="77777777" w:rsidR="0092550E" w:rsidRDefault="009255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92550E" w14:paraId="3C6509C6" w14:textId="77777777">
        <w:tc>
          <w:tcPr>
            <w:tcW w:w="96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3C6509C3" w14:textId="77777777" w:rsidR="0092550E" w:rsidRDefault="00C22451">
            <w:pPr>
              <w:jc w:val="center"/>
            </w:pPr>
            <w:r>
              <w:rPr>
                <w:b/>
                <w:bCs/>
                <w:color w:val="FFFFFF"/>
                <w:sz w:val="32"/>
                <w:szCs w:val="32"/>
              </w:rPr>
              <w:t>5</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20" w:type="dxa"/>
            </w:tcMar>
          </w:tcPr>
          <w:p w14:paraId="3C6509C4" w14:textId="77777777" w:rsidR="0092550E" w:rsidRDefault="00C22451">
            <w:r>
              <w:rPr>
                <w:b/>
                <w:bCs/>
                <w:color w:val="1F3864"/>
                <w:sz w:val="24"/>
                <w:szCs w:val="24"/>
              </w:rPr>
              <w:t>Start Production</w:t>
            </w:r>
          </w:p>
          <w:p w14:paraId="3C6509C5" w14:textId="173A2D51" w:rsidR="0092550E" w:rsidRDefault="00C22451">
            <w:pPr>
              <w:spacing w:before="60"/>
            </w:pPr>
            <w:r>
              <w:rPr>
                <w:i/>
                <w:iCs/>
                <w:color w:val="7F7F7F"/>
              </w:rPr>
              <w:t xml:space="preserve">Press the green START button (top right of Main Screen). Each station will begin its cycle: requesting product from the weigher, receiving the portioned product, bagging and sealing it, then dropping the finished bag onto the outfeed conveyor. </w:t>
            </w:r>
          </w:p>
        </w:tc>
      </w:tr>
    </w:tbl>
    <w:p w14:paraId="3C6509C7" w14:textId="77777777" w:rsidR="0092550E" w:rsidRDefault="0092550E">
      <w:pPr>
        <w:spacing w:before="200"/>
      </w:pPr>
    </w:p>
    <w:p w14:paraId="3C6509C8" w14:textId="77777777" w:rsidR="0092550E" w:rsidRDefault="00C22451">
      <w:pPr>
        <w:pStyle w:val="Heading2"/>
        <w:pBdr>
          <w:bottom w:val="single" w:sz="4" w:space="2" w:color="2E75B6"/>
        </w:pBdr>
      </w:pPr>
      <w:bookmarkStart w:id="10" w:name="_Toc227661746"/>
      <w:r>
        <w:t>3.3 During Normal Operation</w:t>
      </w:r>
      <w:bookmarkEnd w:id="10"/>
    </w:p>
    <w:p w14:paraId="3C6509C9" w14:textId="77777777" w:rsidR="0092550E" w:rsidRDefault="00C22451">
      <w:pPr>
        <w:spacing w:before="80" w:after="120"/>
      </w:pPr>
      <w:r>
        <w:rPr>
          <w:color w:val="000000"/>
        </w:rPr>
        <w:t>While the machine is running, monitor the Main Screen continuously for the following:</w:t>
      </w:r>
    </w:p>
    <w:p w14:paraId="3C6509CA" w14:textId="0AF804FC" w:rsidR="0092550E" w:rsidRDefault="00C22451">
      <w:pPr>
        <w:pStyle w:val="ListParagraph"/>
        <w:numPr>
          <w:ilvl w:val="0"/>
          <w:numId w:val="5"/>
        </w:numPr>
        <w:spacing w:before="60" w:after="80"/>
      </w:pPr>
      <w:r>
        <w:rPr>
          <w:color w:val="000000"/>
        </w:rPr>
        <w:t>W</w:t>
      </w:r>
      <w:r w:rsidR="00297294">
        <w:rPr>
          <w:color w:val="000000"/>
        </w:rPr>
        <w:t>eigher dump</w:t>
      </w:r>
      <w:r>
        <w:rPr>
          <w:color w:val="000000"/>
        </w:rPr>
        <w:t xml:space="preserve"> buttons — confirm each bagging station is cycling correctly.</w:t>
      </w:r>
    </w:p>
    <w:p w14:paraId="3C6509CB" w14:textId="7D85D2DF" w:rsidR="0092550E" w:rsidRDefault="00297294">
      <w:pPr>
        <w:pStyle w:val="ListParagraph"/>
        <w:numPr>
          <w:ilvl w:val="0"/>
          <w:numId w:val="5"/>
        </w:numPr>
        <w:spacing w:before="60" w:after="80"/>
      </w:pPr>
      <w:r>
        <w:rPr>
          <w:color w:val="000000"/>
        </w:rPr>
        <w:t>Recipe name</w:t>
      </w:r>
      <w:r w:rsidR="00C22451">
        <w:rPr>
          <w:color w:val="000000"/>
        </w:rPr>
        <w:t xml:space="preserve"> — confirm the correct recipe remains active.</w:t>
      </w:r>
    </w:p>
    <w:p w14:paraId="3C6509CC" w14:textId="77777777" w:rsidR="0092550E" w:rsidRDefault="00C22451">
      <w:pPr>
        <w:pStyle w:val="ListParagraph"/>
        <w:numPr>
          <w:ilvl w:val="0"/>
          <w:numId w:val="5"/>
        </w:numPr>
        <w:spacing w:before="60" w:after="80"/>
      </w:pPr>
      <w:r>
        <w:rPr>
          <w:color w:val="000000"/>
        </w:rPr>
        <w:t>Watch for any unexpected button state changes or alarm indicators on the Navigation Bar.</w:t>
      </w:r>
    </w:p>
    <w:p w14:paraId="3C6509CD" w14:textId="77777777" w:rsidR="0092550E" w:rsidRDefault="00C22451">
      <w:pPr>
        <w:pStyle w:val="ListParagraph"/>
        <w:numPr>
          <w:ilvl w:val="0"/>
          <w:numId w:val="5"/>
        </w:numPr>
        <w:spacing w:before="60" w:after="80"/>
      </w:pPr>
      <w:r>
        <w:rPr>
          <w:color w:val="000000"/>
        </w:rPr>
        <w:t>Check physical bag output quality at regular intervals.</w:t>
      </w:r>
    </w:p>
    <w:p w14:paraId="3C6509CE" w14:textId="77777777" w:rsidR="0092550E" w:rsidRDefault="009255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9D0"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9CF" w14:textId="77777777" w:rsidR="0092550E" w:rsidRDefault="00C22451">
            <w:r>
              <w:rPr>
                <w:b/>
                <w:bCs/>
                <w:color w:val="1F3864"/>
              </w:rPr>
              <w:t xml:space="preserve">ℹ TIP: </w:t>
            </w:r>
            <w:r>
              <w:rPr>
                <w:color w:val="595959"/>
              </w:rPr>
              <w:t>If output quality changes unexpectedly, navigate to PARAMETERS to verify timing values have not been altered.</w:t>
            </w:r>
          </w:p>
        </w:tc>
      </w:tr>
    </w:tbl>
    <w:p w14:paraId="3C6509D1" w14:textId="77777777" w:rsidR="0092550E" w:rsidRDefault="0092550E">
      <w:pPr>
        <w:spacing w:before="200"/>
      </w:pPr>
    </w:p>
    <w:p w14:paraId="3C6509D2" w14:textId="77777777" w:rsidR="0092550E" w:rsidRDefault="00C22451">
      <w:pPr>
        <w:pStyle w:val="Heading2"/>
        <w:pBdr>
          <w:bottom w:val="single" w:sz="4" w:space="2" w:color="2E75B6"/>
        </w:pBdr>
      </w:pPr>
      <w:bookmarkStart w:id="11" w:name="_Toc227661747"/>
      <w:r>
        <w:t>3.4 Stopping the Machine</w:t>
      </w:r>
      <w:bookmarkEnd w:id="11"/>
    </w:p>
    <w:p w14:paraId="3C6509D3" w14:textId="77777777" w:rsidR="0092550E" w:rsidRDefault="00C22451">
      <w:pPr>
        <w:spacing w:before="80" w:after="120"/>
      </w:pPr>
      <w:r>
        <w:rPr>
          <w:color w:val="000000"/>
        </w:rPr>
        <w:t>At the end of each production run:</w:t>
      </w:r>
    </w:p>
    <w:p w14:paraId="3C6509D4" w14:textId="77777777" w:rsidR="0092550E" w:rsidRDefault="00C22451">
      <w:pPr>
        <w:pStyle w:val="ListParagraph"/>
        <w:numPr>
          <w:ilvl w:val="0"/>
          <w:numId w:val="6"/>
        </w:numPr>
        <w:spacing w:before="60" w:after="80"/>
      </w:pPr>
      <w:r>
        <w:rPr>
          <w:color w:val="000000"/>
        </w:rPr>
        <w:t>Press the STOP / pause control to end the cycle after the current bag is completed.</w:t>
      </w:r>
    </w:p>
    <w:p w14:paraId="3C6509D5" w14:textId="77777777" w:rsidR="0092550E" w:rsidRDefault="00C22451">
      <w:pPr>
        <w:pStyle w:val="ListParagraph"/>
        <w:numPr>
          <w:ilvl w:val="0"/>
          <w:numId w:val="6"/>
        </w:numPr>
        <w:spacing w:before="60" w:after="80"/>
      </w:pPr>
      <w:r>
        <w:rPr>
          <w:color w:val="000000"/>
        </w:rPr>
        <w:t>Allow all moving components to come to a full stop before approaching the machine.</w:t>
      </w:r>
    </w:p>
    <w:p w14:paraId="3C6509D6" w14:textId="77777777" w:rsidR="0092550E" w:rsidRDefault="00C22451">
      <w:pPr>
        <w:pStyle w:val="ListParagraph"/>
        <w:numPr>
          <w:ilvl w:val="0"/>
          <w:numId w:val="6"/>
        </w:numPr>
        <w:spacing w:before="60" w:after="80"/>
      </w:pPr>
      <w:r>
        <w:rPr>
          <w:color w:val="000000"/>
        </w:rPr>
        <w:t>Record production totals from the SYSTEM INFO screen (Current WB1/WB2 and Total counts).</w:t>
      </w:r>
    </w:p>
    <w:p w14:paraId="3C6509D7" w14:textId="77777777" w:rsidR="0092550E" w:rsidRDefault="00C22451">
      <w:pPr>
        <w:pStyle w:val="ListParagraph"/>
        <w:numPr>
          <w:ilvl w:val="0"/>
          <w:numId w:val="6"/>
        </w:numPr>
        <w:spacing w:before="60" w:after="80"/>
      </w:pPr>
      <w:r>
        <w:rPr>
          <w:color w:val="000000"/>
        </w:rPr>
        <w:t>Toggle ENABLE WB and AIR SUPPLY to OFF for both bays.</w:t>
      </w:r>
    </w:p>
    <w:p w14:paraId="3C6509D8" w14:textId="77777777" w:rsidR="0092550E" w:rsidRDefault="00C22451">
      <w:pPr>
        <w:pStyle w:val="ListParagraph"/>
        <w:numPr>
          <w:ilvl w:val="0"/>
          <w:numId w:val="6"/>
        </w:numPr>
        <w:spacing w:before="60" w:after="80"/>
      </w:pPr>
      <w:r>
        <w:rPr>
          <w:color w:val="000000"/>
        </w:rPr>
        <w:t>Clean the machine and surrounding area.</w:t>
      </w:r>
    </w:p>
    <w:p w14:paraId="3C6509D9" w14:textId="77777777" w:rsidR="0092550E" w:rsidRDefault="00C22451">
      <w:pPr>
        <w:pStyle w:val="ListParagraph"/>
        <w:numPr>
          <w:ilvl w:val="0"/>
          <w:numId w:val="6"/>
        </w:numPr>
        <w:spacing w:before="60" w:after="80"/>
      </w:pPr>
      <w:r>
        <w:rPr>
          <w:color w:val="000000"/>
        </w:rPr>
        <w:t>Turn the main power switch to the OFF position.</w:t>
      </w:r>
    </w:p>
    <w:p w14:paraId="3C6509DA" w14:textId="77777777" w:rsidR="0092550E" w:rsidRDefault="00C22451">
      <w:pPr>
        <w:pStyle w:val="ListParagraph"/>
        <w:numPr>
          <w:ilvl w:val="0"/>
          <w:numId w:val="6"/>
        </w:numPr>
        <w:spacing w:before="60" w:after="80"/>
      </w:pPr>
      <w:r>
        <w:rPr>
          <w:color w:val="000000"/>
        </w:rPr>
        <w:lastRenderedPageBreak/>
        <w:t>Complete the operator production log.</w:t>
      </w:r>
    </w:p>
    <w:p w14:paraId="3C6509DB" w14:textId="77777777" w:rsidR="0092550E" w:rsidRDefault="0092550E">
      <w:pPr>
        <w:spacing w:before="200"/>
      </w:pPr>
    </w:p>
    <w:p w14:paraId="3C6509DC" w14:textId="77777777" w:rsidR="0092550E" w:rsidRDefault="00C22451">
      <w:pPr>
        <w:pStyle w:val="Heading2"/>
        <w:pBdr>
          <w:bottom w:val="single" w:sz="4" w:space="2" w:color="2E75B6"/>
        </w:pBdr>
      </w:pPr>
      <w:bookmarkStart w:id="12" w:name="_Toc227661748"/>
      <w:r>
        <w:t>3.5 Emergency Stop Procedure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9DE" w14:textId="77777777">
        <w:tc>
          <w:tcPr>
            <w:tcW w:w="9360" w:type="dxa"/>
            <w:tcBorders>
              <w:top w:val="single" w:sz="4" w:space="0" w:color="2E75B6"/>
              <w:left w:val="thick" w:sz="16" w:space="0" w:color="2E75B6"/>
              <w:bottom w:val="single" w:sz="4" w:space="0" w:color="2E75B6"/>
              <w:right w:val="none" w:sz="0" w:space="0" w:color="FFFFFF"/>
            </w:tcBorders>
            <w:shd w:val="clear" w:color="auto" w:fill="FDDEDE"/>
            <w:tcMar>
              <w:top w:w="120" w:type="dxa"/>
              <w:left w:w="200" w:type="dxa"/>
              <w:bottom w:w="120" w:type="dxa"/>
              <w:right w:w="120" w:type="dxa"/>
            </w:tcMar>
          </w:tcPr>
          <w:p w14:paraId="3C6509DD" w14:textId="77777777" w:rsidR="0092550E" w:rsidRDefault="00C22451">
            <w:r>
              <w:rPr>
                <w:b/>
                <w:bCs/>
                <w:color w:val="1F3864"/>
              </w:rPr>
              <w:t xml:space="preserve">🛑 EMERGENCY: </w:t>
            </w:r>
            <w:r>
              <w:rPr>
                <w:color w:val="595959"/>
              </w:rPr>
              <w:t>In any emergency, press the physical red E-Stop button on the machine immediately. This cuts power to all motion systems. The ESTOP indicator on the Main Screen will reflect the activated state.</w:t>
            </w:r>
          </w:p>
        </w:tc>
      </w:tr>
    </w:tbl>
    <w:p w14:paraId="3C6509DF" w14:textId="77777777" w:rsidR="0092550E" w:rsidRDefault="0092550E">
      <w:pPr>
        <w:spacing w:before="160"/>
      </w:pPr>
    </w:p>
    <w:p w14:paraId="3C6509E0" w14:textId="77777777" w:rsidR="0092550E" w:rsidRDefault="00C22451">
      <w:pPr>
        <w:spacing w:before="80" w:after="120"/>
      </w:pPr>
      <w:r>
        <w:rPr>
          <w:color w:val="000000"/>
        </w:rPr>
        <w:t>After activating the ESTOP:</w:t>
      </w:r>
    </w:p>
    <w:p w14:paraId="3C6509E1" w14:textId="77777777" w:rsidR="0092550E" w:rsidRDefault="00C22451">
      <w:pPr>
        <w:pStyle w:val="ListParagraph"/>
        <w:numPr>
          <w:ilvl w:val="0"/>
          <w:numId w:val="7"/>
        </w:numPr>
        <w:spacing w:before="60" w:after="80"/>
      </w:pPr>
      <w:r>
        <w:rPr>
          <w:color w:val="000000"/>
        </w:rPr>
        <w:t>Do NOT attempt to restart until the cause of the emergency has been identified and resolved.</w:t>
      </w:r>
    </w:p>
    <w:p w14:paraId="3C6509E2" w14:textId="77777777" w:rsidR="0092550E" w:rsidRDefault="00C22451">
      <w:pPr>
        <w:pStyle w:val="ListParagraph"/>
        <w:numPr>
          <w:ilvl w:val="0"/>
          <w:numId w:val="7"/>
        </w:numPr>
        <w:spacing w:before="60" w:after="80"/>
      </w:pPr>
      <w:r>
        <w:rPr>
          <w:color w:val="000000"/>
        </w:rPr>
        <w:t>Alert your supervisor and/or the designated safety officer immediately.</w:t>
      </w:r>
    </w:p>
    <w:p w14:paraId="3C6509E3" w14:textId="77777777" w:rsidR="0092550E" w:rsidRDefault="00C22451">
      <w:pPr>
        <w:pStyle w:val="ListParagraph"/>
        <w:numPr>
          <w:ilvl w:val="0"/>
          <w:numId w:val="7"/>
        </w:numPr>
        <w:spacing w:before="60" w:after="80"/>
      </w:pPr>
      <w:r>
        <w:rPr>
          <w:color w:val="000000"/>
        </w:rPr>
        <w:t>If there is an injury, call [Emergency Number / First Aid contact] immediately.</w:t>
      </w:r>
    </w:p>
    <w:p w14:paraId="3C6509E4" w14:textId="77777777" w:rsidR="0092550E" w:rsidRDefault="00C22451">
      <w:pPr>
        <w:pStyle w:val="ListParagraph"/>
        <w:numPr>
          <w:ilvl w:val="0"/>
          <w:numId w:val="7"/>
        </w:numPr>
        <w:spacing w:before="60" w:after="80"/>
      </w:pPr>
      <w:r>
        <w:rPr>
          <w:color w:val="000000"/>
        </w:rPr>
        <w:t>Complete an incident report before the machine is returned to service.</w:t>
      </w:r>
    </w:p>
    <w:p w14:paraId="3C6509E5" w14:textId="77777777" w:rsidR="0092550E" w:rsidRDefault="00C22451">
      <w:pPr>
        <w:pStyle w:val="ListParagraph"/>
        <w:numPr>
          <w:ilvl w:val="0"/>
          <w:numId w:val="7"/>
        </w:numPr>
        <w:spacing w:before="60" w:after="80"/>
      </w:pPr>
      <w:r>
        <w:rPr>
          <w:color w:val="000000"/>
        </w:rPr>
        <w:t>To reset: twist the physical E-Stop button clockwise to release it, then follow the normal startup procedure from Section 3.2.</w:t>
      </w:r>
    </w:p>
    <w:p w14:paraId="3C6509E6" w14:textId="77777777" w:rsidR="0092550E" w:rsidRDefault="0092550E">
      <w:pPr>
        <w:spacing w:before="200"/>
      </w:pPr>
    </w:p>
    <w:p w14:paraId="3C6509E7" w14:textId="77777777" w:rsidR="0092550E" w:rsidRDefault="00C22451">
      <w:r>
        <w:br w:type="page"/>
      </w:r>
    </w:p>
    <w:p w14:paraId="3C6509E8" w14:textId="77777777" w:rsidR="0092550E" w:rsidRDefault="00C22451">
      <w:pPr>
        <w:pStyle w:val="Heading1"/>
        <w:shd w:val="clear" w:color="auto" w:fill="1F3864"/>
        <w:ind w:left="180"/>
      </w:pPr>
      <w:bookmarkStart w:id="13" w:name="_Toc227661749"/>
      <w:r>
        <w:lastRenderedPageBreak/>
        <w:t>4. HMI Screen Reference</w:t>
      </w:r>
      <w:bookmarkEnd w:id="13"/>
    </w:p>
    <w:p w14:paraId="3C6509E9" w14:textId="77777777" w:rsidR="0092550E" w:rsidRDefault="0092550E">
      <w:pPr>
        <w:spacing w:before="100"/>
      </w:pPr>
    </w:p>
    <w:p w14:paraId="3C6509EA" w14:textId="77777777" w:rsidR="0092550E" w:rsidRDefault="00C22451">
      <w:pPr>
        <w:spacing w:before="80" w:after="120"/>
      </w:pPr>
      <w:r>
        <w:rPr>
          <w:color w:val="000000"/>
        </w:rPr>
        <w:t>This section provides a visual reference for all screens available on the Human-Machine Interface (HMI) touchscreen. Each screen is shown with a description of its purpose and key elements.</w:t>
      </w:r>
    </w:p>
    <w:p w14:paraId="3C6509EB" w14:textId="77777777" w:rsidR="0092550E" w:rsidRDefault="0092550E">
      <w:pPr>
        <w:spacing w:before="160"/>
      </w:pPr>
    </w:p>
    <w:p w14:paraId="3C6509EC" w14:textId="77777777" w:rsidR="0092550E" w:rsidRDefault="00C22451">
      <w:pPr>
        <w:pStyle w:val="Heading2"/>
        <w:pBdr>
          <w:bottom w:val="single" w:sz="4" w:space="2" w:color="2E75B6"/>
        </w:pBdr>
      </w:pPr>
      <w:bookmarkStart w:id="14" w:name="_Toc227661750"/>
      <w:r>
        <w:t>4.1 Main Screen</w:t>
      </w:r>
      <w:bookmarkEnd w:id="14"/>
    </w:p>
    <w:p w14:paraId="3C6509ED" w14:textId="77777777" w:rsidR="0092550E" w:rsidRDefault="00C22451">
      <w:pPr>
        <w:spacing w:before="80" w:after="120"/>
      </w:pPr>
      <w:r>
        <w:rPr>
          <w:color w:val="000000"/>
        </w:rPr>
        <w:t>The Main Screen is the primary operating interface displayed during normal production. It provides real-time status and control for both bagging stations (WB1 and WB2). From this screen, operators can monitor the bagging cycle, enable or disable individual station subsystems, and start or stop production.</w:t>
      </w:r>
    </w:p>
    <w:p w14:paraId="3C6509EE" w14:textId="77777777" w:rsidR="0092550E" w:rsidRDefault="0092550E">
      <w:pPr>
        <w:spacing w:before="120"/>
      </w:pPr>
    </w:p>
    <w:p w14:paraId="3C6509EF" w14:textId="77777777" w:rsidR="0092550E" w:rsidRDefault="00C22451">
      <w:pPr>
        <w:spacing w:before="120" w:after="120"/>
        <w:jc w:val="center"/>
      </w:pPr>
      <w:r>
        <w:rPr>
          <w:noProof/>
        </w:rPr>
        <w:drawing>
          <wp:inline distT="0" distB="0" distL="0" distR="0" wp14:anchorId="3C650BFB" wp14:editId="3C650BFC">
            <wp:extent cx="5943600" cy="3619500"/>
            <wp:effectExtent l="0" t="0" r="0" b="0"/>
            <wp:docPr id="1733187344" name="Main_Screen" descr="Main Screen" title="Ma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619500"/>
                    </a:xfrm>
                    <a:prstGeom prst="rect">
                      <a:avLst/>
                    </a:prstGeom>
                  </pic:spPr>
                </pic:pic>
              </a:graphicData>
            </a:graphic>
          </wp:inline>
        </w:drawing>
      </w:r>
    </w:p>
    <w:p w14:paraId="3C6509F0" w14:textId="77777777" w:rsidR="0092550E" w:rsidRDefault="00C22451">
      <w:pPr>
        <w:spacing w:after="200"/>
        <w:jc w:val="center"/>
      </w:pPr>
      <w:r>
        <w:rPr>
          <w:i/>
          <w:iCs/>
          <w:color w:val="595959"/>
          <w:sz w:val="20"/>
          <w:szCs w:val="20"/>
        </w:rPr>
        <w:t>Figure 4.1a – Main Screen (Normal Operation)</w:t>
      </w:r>
    </w:p>
    <w:p w14:paraId="3C6509F1" w14:textId="77777777" w:rsidR="0092550E" w:rsidRDefault="0092550E">
      <w:pPr>
        <w:spacing w:before="80"/>
      </w:pPr>
    </w:p>
    <w:p w14:paraId="3C6509F2" w14:textId="77777777" w:rsidR="0092550E" w:rsidRDefault="00C22451">
      <w:pPr>
        <w:spacing w:before="80" w:after="120"/>
      </w:pPr>
      <w:r>
        <w:rPr>
          <w:color w:val="000000"/>
        </w:rPr>
        <w:t>Key elements of the Main Screen:</w:t>
      </w:r>
    </w:p>
    <w:p w14:paraId="3C6509F3" w14:textId="77777777" w:rsidR="0092550E" w:rsidRDefault="00C22451">
      <w:pPr>
        <w:pStyle w:val="ListParagraph"/>
        <w:numPr>
          <w:ilvl w:val="0"/>
          <w:numId w:val="8"/>
        </w:numPr>
        <w:spacing w:before="60" w:after="80"/>
      </w:pPr>
      <w:r>
        <w:rPr>
          <w:color w:val="000000"/>
        </w:rPr>
        <w:t>Navigation Bar (top): HOME, SETUP, PARAMETERS, RECIPES, ALARMS — provides access to all major screens.</w:t>
      </w:r>
    </w:p>
    <w:p w14:paraId="3C6509F4" w14:textId="77777777" w:rsidR="0092550E" w:rsidRDefault="00C22451">
      <w:pPr>
        <w:pStyle w:val="ListParagraph"/>
        <w:numPr>
          <w:ilvl w:val="0"/>
          <w:numId w:val="8"/>
        </w:numPr>
        <w:spacing w:before="60" w:after="80"/>
      </w:pPr>
      <w:r>
        <w:rPr>
          <w:color w:val="000000"/>
        </w:rPr>
        <w:t>START Button (top right): Green START initiates production.</w:t>
      </w:r>
    </w:p>
    <w:p w14:paraId="3C6509F5" w14:textId="77777777" w:rsidR="0092550E" w:rsidRDefault="00C22451">
      <w:pPr>
        <w:pStyle w:val="ListParagraph"/>
        <w:numPr>
          <w:ilvl w:val="0"/>
          <w:numId w:val="8"/>
        </w:numPr>
        <w:spacing w:before="60" w:after="80"/>
      </w:pPr>
      <w:r>
        <w:rPr>
          <w:color w:val="000000"/>
        </w:rPr>
        <w:lastRenderedPageBreak/>
        <w:t xml:space="preserve">ESTOP Indicator (top right): The red ESTOP graphic is a visual representation of the physical E-stop button state — it is not a clickable HMI button. When the physical E-stop is pressed, this indicator will reflect that </w:t>
      </w:r>
      <w:proofErr w:type="gramStart"/>
      <w:r>
        <w:rPr>
          <w:color w:val="000000"/>
        </w:rPr>
        <w:t>state</w:t>
      </w:r>
      <w:proofErr w:type="gramEnd"/>
      <w:r>
        <w:rPr>
          <w:color w:val="000000"/>
        </w:rPr>
        <w:t xml:space="preserve"> and all machine motion will halt.</w:t>
      </w:r>
    </w:p>
    <w:p w14:paraId="3C6509F6" w14:textId="77777777" w:rsidR="0092550E" w:rsidRDefault="00C22451">
      <w:pPr>
        <w:pStyle w:val="ListParagraph"/>
        <w:numPr>
          <w:ilvl w:val="0"/>
          <w:numId w:val="8"/>
        </w:numPr>
        <w:spacing w:before="60" w:after="80"/>
      </w:pPr>
      <w:r>
        <w:rPr>
          <w:color w:val="000000"/>
        </w:rPr>
        <w:t>Active Recipe Display: Shows the currently selected recipe (e.g., 1-2LB) and machine run status.</w:t>
      </w:r>
    </w:p>
    <w:p w14:paraId="3C6509F7" w14:textId="77777777" w:rsidR="0092550E" w:rsidRDefault="00C22451">
      <w:pPr>
        <w:pStyle w:val="ListParagraph"/>
        <w:numPr>
          <w:ilvl w:val="0"/>
          <w:numId w:val="8"/>
        </w:numPr>
        <w:spacing w:before="60" w:after="80"/>
      </w:pPr>
      <w:r>
        <w:rPr>
          <w:color w:val="000000"/>
        </w:rPr>
        <w:t>WB1 / WB2 Panels: Each bagging station has independent controls including WEIGHER DUMP OFF and TEST DUMP buttons.</w:t>
      </w:r>
    </w:p>
    <w:p w14:paraId="3C6509F8" w14:textId="77777777" w:rsidR="0092550E" w:rsidRDefault="00C22451">
      <w:pPr>
        <w:pStyle w:val="ListParagraph"/>
        <w:numPr>
          <w:ilvl w:val="0"/>
          <w:numId w:val="8"/>
        </w:numPr>
        <w:spacing w:before="60" w:after="80"/>
      </w:pPr>
      <w:r>
        <w:rPr>
          <w:color w:val="000000"/>
        </w:rPr>
        <w:t xml:space="preserve">KWIKLOK: Enables or disables the </w:t>
      </w:r>
      <w:proofErr w:type="spellStart"/>
      <w:r>
        <w:rPr>
          <w:color w:val="000000"/>
        </w:rPr>
        <w:t>Kwiklok</w:t>
      </w:r>
      <w:proofErr w:type="spellEnd"/>
      <w:r>
        <w:rPr>
          <w:color w:val="000000"/>
        </w:rPr>
        <w:t xml:space="preserve"> bag closure device for the respective bagging station.</w:t>
      </w:r>
    </w:p>
    <w:p w14:paraId="3C6509F9" w14:textId="77777777" w:rsidR="0092550E" w:rsidRDefault="00C22451">
      <w:pPr>
        <w:pStyle w:val="ListParagraph"/>
        <w:numPr>
          <w:ilvl w:val="0"/>
          <w:numId w:val="8"/>
        </w:numPr>
        <w:spacing w:before="60" w:after="80"/>
      </w:pPr>
      <w:r>
        <w:rPr>
          <w:color w:val="000000"/>
        </w:rPr>
        <w:t>ENABLE WB: Activates or deactivates the bagging station from participating in the production cycle.</w:t>
      </w:r>
    </w:p>
    <w:p w14:paraId="3C6509FA" w14:textId="77777777" w:rsidR="0092550E" w:rsidRDefault="00C22451">
      <w:pPr>
        <w:pStyle w:val="ListParagraph"/>
        <w:numPr>
          <w:ilvl w:val="0"/>
          <w:numId w:val="8"/>
        </w:numPr>
        <w:spacing w:before="60" w:after="80"/>
      </w:pPr>
      <w:r>
        <w:rPr>
          <w:color w:val="000000"/>
        </w:rPr>
        <w:t>AIR SUPPLY: Monitors or controls the pneumatic air supply status for each station.</w:t>
      </w:r>
    </w:p>
    <w:p w14:paraId="3C6509FB" w14:textId="77777777" w:rsidR="0092550E" w:rsidRDefault="0092550E">
      <w:pPr>
        <w:spacing w:before="120"/>
      </w:pPr>
    </w:p>
    <w:p w14:paraId="3C6509FC" w14:textId="77777777" w:rsidR="0092550E" w:rsidRDefault="00C22451">
      <w:pPr>
        <w:spacing w:before="120" w:after="120"/>
        <w:jc w:val="center"/>
      </w:pPr>
      <w:r>
        <w:rPr>
          <w:noProof/>
        </w:rPr>
        <w:drawing>
          <wp:inline distT="0" distB="0" distL="0" distR="0" wp14:anchorId="3C650BFD" wp14:editId="3C650BFE">
            <wp:extent cx="5943600" cy="3619500"/>
            <wp:effectExtent l="0" t="0" r="0" b="0"/>
            <wp:docPr id="1288523011" name="Main_Screen_–_E-Stop_Activated" descr="Main Screen – E-Stop Activated" title="Main Screen – E-Stop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619500"/>
                    </a:xfrm>
                    <a:prstGeom prst="rect">
                      <a:avLst/>
                    </a:prstGeom>
                  </pic:spPr>
                </pic:pic>
              </a:graphicData>
            </a:graphic>
          </wp:inline>
        </w:drawing>
      </w:r>
    </w:p>
    <w:p w14:paraId="3C6509FD" w14:textId="77777777" w:rsidR="0092550E" w:rsidRDefault="00C22451">
      <w:pPr>
        <w:spacing w:after="200"/>
        <w:jc w:val="center"/>
      </w:pPr>
      <w:r>
        <w:rPr>
          <w:i/>
          <w:iCs/>
          <w:color w:val="595959"/>
          <w:sz w:val="20"/>
          <w:szCs w:val="20"/>
        </w:rPr>
        <w:t>Figure 4.1b – Main Screen (E-Stop Activated)</w:t>
      </w:r>
    </w:p>
    <w:p w14:paraId="3C6509FE" w14:textId="77777777" w:rsidR="0092550E" w:rsidRDefault="0092550E">
      <w:pPr>
        <w:spacing w:before="80"/>
      </w:pPr>
    </w:p>
    <w:p w14:paraId="3C6509FF" w14:textId="77777777" w:rsidR="0092550E" w:rsidRDefault="00C22451">
      <w:pPr>
        <w:spacing w:before="80" w:after="120"/>
      </w:pPr>
      <w:r>
        <w:rPr>
          <w:color w:val="000000"/>
        </w:rPr>
        <w:t>When the physical E-stop is pressed, the ESTOP indicator on the Main Screen changes state to reflect that the machine has been halted. All motion stops immediately. The indicator will return to its normal state once the physical E-stop is released and the machine is reset.</w:t>
      </w:r>
    </w:p>
    <w:p w14:paraId="3C650A00" w14:textId="77777777" w:rsidR="0092550E" w:rsidRDefault="0092550E">
      <w:pPr>
        <w:spacing w:before="200"/>
      </w:pPr>
    </w:p>
    <w:p w14:paraId="04D49E89" w14:textId="77777777" w:rsidR="00463750" w:rsidRDefault="00463750">
      <w:pPr>
        <w:spacing w:before="200"/>
      </w:pPr>
    </w:p>
    <w:p w14:paraId="09D44752" w14:textId="77777777" w:rsidR="00463750" w:rsidRDefault="00463750">
      <w:pPr>
        <w:spacing w:before="200"/>
      </w:pPr>
    </w:p>
    <w:p w14:paraId="7644E5C2" w14:textId="77777777" w:rsidR="00463750" w:rsidRDefault="00463750">
      <w:pPr>
        <w:spacing w:before="200"/>
      </w:pPr>
    </w:p>
    <w:p w14:paraId="02B7CF4A" w14:textId="774D5ACA" w:rsidR="00463750" w:rsidRDefault="00463750">
      <w:pPr>
        <w:spacing w:before="200"/>
      </w:pPr>
      <w:r>
        <w:rPr>
          <w:noProof/>
        </w:rPr>
        <w:drawing>
          <wp:inline distT="0" distB="0" distL="0" distR="0" wp14:anchorId="6DA100E0" wp14:editId="5996D602">
            <wp:extent cx="5943600" cy="3633470"/>
            <wp:effectExtent l="0" t="0" r="0" b="5080"/>
            <wp:docPr id="206933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31411" name="Picture 206933141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33470"/>
                    </a:xfrm>
                    <a:prstGeom prst="rect">
                      <a:avLst/>
                    </a:prstGeom>
                  </pic:spPr>
                </pic:pic>
              </a:graphicData>
            </a:graphic>
          </wp:inline>
        </w:drawing>
      </w:r>
    </w:p>
    <w:p w14:paraId="0176C5C6" w14:textId="18097504" w:rsidR="00463750" w:rsidRDefault="00463750" w:rsidP="00463750">
      <w:pPr>
        <w:spacing w:after="200"/>
        <w:jc w:val="center"/>
      </w:pPr>
      <w:r>
        <w:rPr>
          <w:i/>
          <w:iCs/>
          <w:color w:val="595959"/>
          <w:sz w:val="20"/>
          <w:szCs w:val="20"/>
        </w:rPr>
        <w:t>Figure 4.1</w:t>
      </w:r>
      <w:r>
        <w:rPr>
          <w:i/>
          <w:iCs/>
          <w:color w:val="595959"/>
          <w:sz w:val="20"/>
          <w:szCs w:val="20"/>
        </w:rPr>
        <w:t>c</w:t>
      </w:r>
      <w:r>
        <w:rPr>
          <w:i/>
          <w:iCs/>
          <w:color w:val="595959"/>
          <w:sz w:val="20"/>
          <w:szCs w:val="20"/>
        </w:rPr>
        <w:t xml:space="preserve"> – Main Screen </w:t>
      </w:r>
      <w:r>
        <w:rPr>
          <w:i/>
          <w:iCs/>
          <w:color w:val="595959"/>
          <w:sz w:val="20"/>
          <w:szCs w:val="20"/>
        </w:rPr>
        <w:t>(Bag Open Reset / Add Bags</w:t>
      </w:r>
      <w:r>
        <w:rPr>
          <w:i/>
          <w:iCs/>
          <w:color w:val="595959"/>
          <w:sz w:val="20"/>
          <w:szCs w:val="20"/>
        </w:rPr>
        <w:t>)</w:t>
      </w:r>
    </w:p>
    <w:p w14:paraId="5173B646" w14:textId="77777777" w:rsidR="00463750" w:rsidRDefault="00463750">
      <w:pPr>
        <w:spacing w:before="200"/>
      </w:pPr>
    </w:p>
    <w:p w14:paraId="7FDCFD38" w14:textId="77777777" w:rsidR="00463750" w:rsidRDefault="00463750">
      <w:pPr>
        <w:spacing w:before="200"/>
      </w:pPr>
    </w:p>
    <w:p w14:paraId="6729355F" w14:textId="77777777" w:rsidR="00463750" w:rsidRDefault="00463750">
      <w:pPr>
        <w:spacing w:before="200"/>
      </w:pPr>
    </w:p>
    <w:p w14:paraId="1EC2986F" w14:textId="7491227B" w:rsidR="00463750" w:rsidRDefault="00902E03">
      <w:pPr>
        <w:spacing w:before="200"/>
      </w:pPr>
      <w:r>
        <w:rPr>
          <w:noProof/>
        </w:rPr>
        <w:lastRenderedPageBreak/>
        <w:drawing>
          <wp:inline distT="0" distB="0" distL="0" distR="0" wp14:anchorId="7EE4B76D" wp14:editId="20CA3472">
            <wp:extent cx="5943600" cy="3621405"/>
            <wp:effectExtent l="0" t="0" r="0" b="0"/>
            <wp:docPr id="814582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82048" name="Picture 814582048"/>
                    <pic:cNvPicPr/>
                  </pic:nvPicPr>
                  <pic:blipFill>
                    <a:blip r:embed="rId13">
                      <a:extLst>
                        <a:ext uri="{28A0092B-C50C-407E-A947-70E740481C1C}">
                          <a14:useLocalDpi xmlns:a14="http://schemas.microsoft.com/office/drawing/2010/main" val="0"/>
                        </a:ext>
                      </a:extLst>
                    </a:blip>
                    <a:stretch>
                      <a:fillRect/>
                    </a:stretch>
                  </pic:blipFill>
                  <pic:spPr>
                    <a:xfrm>
                      <a:off x="0" y="0"/>
                      <a:ext cx="5943600" cy="3621405"/>
                    </a:xfrm>
                    <a:prstGeom prst="rect">
                      <a:avLst/>
                    </a:prstGeom>
                  </pic:spPr>
                </pic:pic>
              </a:graphicData>
            </a:graphic>
          </wp:inline>
        </w:drawing>
      </w:r>
    </w:p>
    <w:p w14:paraId="5149A542" w14:textId="3591E7F1" w:rsidR="00902E03" w:rsidRDefault="00902E03" w:rsidP="00902E03">
      <w:pPr>
        <w:spacing w:after="200"/>
        <w:jc w:val="center"/>
      </w:pPr>
      <w:r>
        <w:rPr>
          <w:i/>
          <w:iCs/>
          <w:color w:val="595959"/>
          <w:sz w:val="20"/>
          <w:szCs w:val="20"/>
        </w:rPr>
        <w:t>Figure 4.1</w:t>
      </w:r>
      <w:r>
        <w:rPr>
          <w:i/>
          <w:iCs/>
          <w:color w:val="595959"/>
          <w:sz w:val="20"/>
          <w:szCs w:val="20"/>
        </w:rPr>
        <w:t>d</w:t>
      </w:r>
      <w:r>
        <w:rPr>
          <w:i/>
          <w:iCs/>
          <w:color w:val="595959"/>
          <w:sz w:val="20"/>
          <w:szCs w:val="20"/>
        </w:rPr>
        <w:t xml:space="preserve"> – Main Screen (</w:t>
      </w:r>
      <w:r>
        <w:rPr>
          <w:i/>
          <w:iCs/>
          <w:color w:val="595959"/>
          <w:sz w:val="20"/>
          <w:szCs w:val="20"/>
        </w:rPr>
        <w:t>Product Not Found</w:t>
      </w:r>
      <w:r>
        <w:rPr>
          <w:i/>
          <w:iCs/>
          <w:color w:val="595959"/>
          <w:sz w:val="20"/>
          <w:szCs w:val="20"/>
        </w:rPr>
        <w:t>)</w:t>
      </w:r>
    </w:p>
    <w:p w14:paraId="44A16377" w14:textId="77777777" w:rsidR="00463750" w:rsidRDefault="00463750">
      <w:pPr>
        <w:spacing w:before="200"/>
      </w:pPr>
    </w:p>
    <w:p w14:paraId="40EA0612" w14:textId="77777777" w:rsidR="00463750" w:rsidRDefault="00463750">
      <w:pPr>
        <w:spacing w:before="200"/>
      </w:pPr>
    </w:p>
    <w:p w14:paraId="43EECDA5" w14:textId="77777777" w:rsidR="00463750" w:rsidRDefault="00463750">
      <w:pPr>
        <w:spacing w:before="200"/>
      </w:pPr>
    </w:p>
    <w:p w14:paraId="60472C65" w14:textId="77777777" w:rsidR="00902E03" w:rsidRDefault="00902E03">
      <w:pPr>
        <w:spacing w:before="200"/>
      </w:pPr>
    </w:p>
    <w:p w14:paraId="16C020A9" w14:textId="77777777" w:rsidR="00902E03" w:rsidRDefault="00902E03">
      <w:pPr>
        <w:spacing w:before="200"/>
      </w:pPr>
    </w:p>
    <w:p w14:paraId="35B118C4" w14:textId="77777777" w:rsidR="00902E03" w:rsidRDefault="00902E03">
      <w:pPr>
        <w:spacing w:before="200"/>
      </w:pPr>
    </w:p>
    <w:p w14:paraId="09E1A43A" w14:textId="77777777" w:rsidR="00902E03" w:rsidRDefault="00902E03">
      <w:pPr>
        <w:spacing w:before="200"/>
      </w:pPr>
    </w:p>
    <w:p w14:paraId="54221757" w14:textId="77777777" w:rsidR="00902E03" w:rsidRDefault="00902E03">
      <w:pPr>
        <w:spacing w:before="200"/>
      </w:pPr>
    </w:p>
    <w:p w14:paraId="2E246B05" w14:textId="77777777" w:rsidR="00902E03" w:rsidRDefault="00902E03">
      <w:pPr>
        <w:spacing w:before="200"/>
      </w:pPr>
    </w:p>
    <w:p w14:paraId="62308712" w14:textId="77777777" w:rsidR="00902E03" w:rsidRDefault="00902E03">
      <w:pPr>
        <w:spacing w:before="200"/>
      </w:pPr>
    </w:p>
    <w:p w14:paraId="643FAB0B" w14:textId="77777777" w:rsidR="00902E03" w:rsidRDefault="00902E03">
      <w:pPr>
        <w:spacing w:before="200"/>
      </w:pPr>
    </w:p>
    <w:p w14:paraId="68190944" w14:textId="77777777" w:rsidR="00902E03" w:rsidRDefault="00902E03">
      <w:pPr>
        <w:spacing w:before="200"/>
      </w:pPr>
    </w:p>
    <w:p w14:paraId="505FAA18" w14:textId="77777777" w:rsidR="00902E03" w:rsidRDefault="00902E03">
      <w:pPr>
        <w:spacing w:before="200"/>
      </w:pPr>
    </w:p>
    <w:p w14:paraId="6D0AF01D" w14:textId="77777777" w:rsidR="00463750" w:rsidRDefault="00463750">
      <w:pPr>
        <w:spacing w:before="200"/>
      </w:pPr>
    </w:p>
    <w:p w14:paraId="0E4BB79B" w14:textId="77777777" w:rsidR="00463750" w:rsidRDefault="00463750">
      <w:pPr>
        <w:spacing w:before="200"/>
      </w:pPr>
    </w:p>
    <w:p w14:paraId="3C650A01" w14:textId="77777777" w:rsidR="0092550E" w:rsidRDefault="00C22451">
      <w:pPr>
        <w:pStyle w:val="Heading2"/>
        <w:pBdr>
          <w:bottom w:val="single" w:sz="4" w:space="2" w:color="2E75B6"/>
        </w:pBdr>
      </w:pPr>
      <w:bookmarkStart w:id="15" w:name="_Toc227661751"/>
      <w:r>
        <w:lastRenderedPageBreak/>
        <w:t>4.2 Setup Menu – Page 1</w:t>
      </w:r>
      <w:bookmarkEnd w:id="15"/>
    </w:p>
    <w:p w14:paraId="3C650A02" w14:textId="77777777" w:rsidR="0092550E" w:rsidRDefault="00C22451">
      <w:pPr>
        <w:spacing w:before="80" w:after="120"/>
      </w:pPr>
      <w:r>
        <w:rPr>
          <w:color w:val="000000"/>
        </w:rPr>
        <w:t>The Setup Menu is accessed by tapping the SETUP tab in the Navigation Bar. Page 1 contains diagnostic tools and system configuration options. Some functions require a technician login to access.</w:t>
      </w:r>
    </w:p>
    <w:p w14:paraId="3C650A03" w14:textId="77777777" w:rsidR="0092550E" w:rsidRDefault="0092550E">
      <w:pPr>
        <w:spacing w:before="120"/>
      </w:pPr>
    </w:p>
    <w:p w14:paraId="3C650A04" w14:textId="77777777" w:rsidR="0092550E" w:rsidRDefault="00C22451">
      <w:pPr>
        <w:spacing w:before="120" w:after="120"/>
        <w:jc w:val="center"/>
      </w:pPr>
      <w:r>
        <w:rPr>
          <w:noProof/>
        </w:rPr>
        <w:drawing>
          <wp:inline distT="0" distB="0" distL="0" distR="0" wp14:anchorId="3C650BFF" wp14:editId="3C650C00">
            <wp:extent cx="5943600" cy="3619500"/>
            <wp:effectExtent l="0" t="0" r="0" b="0"/>
            <wp:docPr id="346574197" name="Setup_Menu_Page_1" descr="Setup Menu Page 1" title="Setup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619500"/>
                    </a:xfrm>
                    <a:prstGeom prst="rect">
                      <a:avLst/>
                    </a:prstGeom>
                  </pic:spPr>
                </pic:pic>
              </a:graphicData>
            </a:graphic>
          </wp:inline>
        </w:drawing>
      </w:r>
    </w:p>
    <w:p w14:paraId="3C650A05" w14:textId="77777777" w:rsidR="0092550E" w:rsidRPr="007F6E6E" w:rsidRDefault="00C22451">
      <w:pPr>
        <w:spacing w:after="200"/>
        <w:jc w:val="center"/>
        <w:rPr>
          <w:lang w:val="fr-FR"/>
        </w:rPr>
      </w:pPr>
      <w:r w:rsidRPr="007F6E6E">
        <w:rPr>
          <w:i/>
          <w:iCs/>
          <w:color w:val="595959"/>
          <w:sz w:val="20"/>
          <w:szCs w:val="20"/>
          <w:lang w:val="fr-FR"/>
        </w:rPr>
        <w:t>Figure 4.2 – Setup Menu, Page 1</w:t>
      </w:r>
    </w:p>
    <w:p w14:paraId="3C650A06" w14:textId="77777777" w:rsidR="0092550E" w:rsidRPr="007F6E6E" w:rsidRDefault="0092550E">
      <w:pPr>
        <w:spacing w:before="80"/>
        <w:rPr>
          <w:lang w:val="fr-FR"/>
        </w:rPr>
      </w:pPr>
    </w:p>
    <w:p w14:paraId="3C650A07" w14:textId="77777777" w:rsidR="0092550E" w:rsidRPr="007F6E6E" w:rsidRDefault="00C22451">
      <w:pPr>
        <w:spacing w:before="80" w:after="120"/>
        <w:rPr>
          <w:lang w:val="fr-FR"/>
        </w:rPr>
      </w:pPr>
      <w:proofErr w:type="spellStart"/>
      <w:r w:rsidRPr="007F6E6E">
        <w:rPr>
          <w:color w:val="000000"/>
          <w:lang w:val="fr-FR"/>
        </w:rPr>
        <w:t>Available</w:t>
      </w:r>
      <w:proofErr w:type="spellEnd"/>
      <w:r w:rsidRPr="007F6E6E">
        <w:rPr>
          <w:color w:val="000000"/>
          <w:lang w:val="fr-FR"/>
        </w:rPr>
        <w:t xml:space="preserve"> options on Setup Page </w:t>
      </w:r>
      <w:proofErr w:type="gramStart"/>
      <w:r w:rsidRPr="007F6E6E">
        <w:rPr>
          <w:color w:val="000000"/>
          <w:lang w:val="fr-FR"/>
        </w:rPr>
        <w:t>1:</w:t>
      </w:r>
      <w:proofErr w:type="gramEnd"/>
    </w:p>
    <w:p w14:paraId="3C650A08" w14:textId="77777777" w:rsidR="0092550E" w:rsidRDefault="00C22451">
      <w:pPr>
        <w:pStyle w:val="ListParagraph"/>
        <w:numPr>
          <w:ilvl w:val="0"/>
          <w:numId w:val="9"/>
        </w:numPr>
        <w:spacing w:before="60" w:after="80"/>
      </w:pPr>
      <w:r>
        <w:rPr>
          <w:color w:val="000000"/>
        </w:rPr>
        <w:t>IO – View real-time input and output signal states; used for wiring verification and diagnostics (see Sections 4.4 through 4.8).</w:t>
      </w:r>
    </w:p>
    <w:p w14:paraId="3C650A09" w14:textId="77777777" w:rsidR="0092550E" w:rsidRDefault="00C22451">
      <w:pPr>
        <w:pStyle w:val="ListParagraph"/>
        <w:numPr>
          <w:ilvl w:val="0"/>
          <w:numId w:val="9"/>
        </w:numPr>
        <w:spacing w:before="60" w:after="80"/>
      </w:pPr>
      <w:r>
        <w:rPr>
          <w:color w:val="000000"/>
        </w:rPr>
        <w:t>TEST PARTS – Manually actuate individual pneumatic and mechanical components for testing (see Section 4.9).</w:t>
      </w:r>
    </w:p>
    <w:p w14:paraId="3C650A0A" w14:textId="77777777" w:rsidR="0092550E" w:rsidRDefault="00C22451">
      <w:pPr>
        <w:pStyle w:val="ListParagraph"/>
        <w:numPr>
          <w:ilvl w:val="0"/>
          <w:numId w:val="9"/>
        </w:numPr>
        <w:spacing w:before="60" w:after="80"/>
      </w:pPr>
      <w:r>
        <w:rPr>
          <w:color w:val="000000"/>
        </w:rPr>
        <w:t>SYSTEM INFO – Display CPU program, firmware version, and production counters.</w:t>
      </w:r>
    </w:p>
    <w:p w14:paraId="3C650A0B" w14:textId="77777777" w:rsidR="0092550E" w:rsidRDefault="00C22451">
      <w:pPr>
        <w:pStyle w:val="ListParagraph"/>
        <w:numPr>
          <w:ilvl w:val="0"/>
          <w:numId w:val="9"/>
        </w:numPr>
        <w:spacing w:before="60" w:after="80"/>
      </w:pPr>
      <w:r>
        <w:rPr>
          <w:color w:val="000000"/>
        </w:rPr>
        <w:t>CLEAN UP – Initiate a cleanup or purge cycle to clear product from the machine (see Section 4.10).</w:t>
      </w:r>
    </w:p>
    <w:p w14:paraId="3C650A0C" w14:textId="77777777" w:rsidR="0092550E" w:rsidRDefault="00C22451">
      <w:pPr>
        <w:pStyle w:val="ListParagraph"/>
        <w:numPr>
          <w:ilvl w:val="0"/>
          <w:numId w:val="9"/>
        </w:numPr>
        <w:spacing w:before="60" w:after="80"/>
      </w:pPr>
      <w:r>
        <w:rPr>
          <w:color w:val="000000"/>
        </w:rPr>
        <w:t>OPTIONS – Configure sensor bypass toggles and feature enable/disable settings (see Section 4.11).</w:t>
      </w:r>
    </w:p>
    <w:p w14:paraId="3C650A0D" w14:textId="77777777" w:rsidR="0092550E" w:rsidRDefault="00C22451">
      <w:pPr>
        <w:pStyle w:val="ListParagraph"/>
        <w:numPr>
          <w:ilvl w:val="0"/>
          <w:numId w:val="9"/>
        </w:numPr>
        <w:spacing w:before="60" w:after="80"/>
      </w:pPr>
      <w:r>
        <w:rPr>
          <w:color w:val="000000"/>
        </w:rPr>
        <w:t>LANGUAGE – Change the HMI display language.</w:t>
      </w:r>
    </w:p>
    <w:p w14:paraId="3C650A0E" w14:textId="77777777" w:rsidR="0092550E" w:rsidRDefault="00C22451">
      <w:pPr>
        <w:pStyle w:val="ListParagraph"/>
        <w:numPr>
          <w:ilvl w:val="0"/>
          <w:numId w:val="9"/>
        </w:numPr>
        <w:spacing w:before="60" w:after="80"/>
      </w:pPr>
      <w:r>
        <w:rPr>
          <w:color w:val="000000"/>
        </w:rPr>
        <w:t>SIMULATION – Enable simulation mode for testing machine logic without live product or signals.</w:t>
      </w:r>
    </w:p>
    <w:p w14:paraId="3C650A0F" w14:textId="77777777" w:rsidR="0092550E" w:rsidRDefault="0092550E">
      <w:pPr>
        <w:spacing w:before="200"/>
      </w:pPr>
    </w:p>
    <w:p w14:paraId="3C650A10" w14:textId="77777777" w:rsidR="0092550E" w:rsidRDefault="00C22451">
      <w:pPr>
        <w:pStyle w:val="Heading2"/>
        <w:pBdr>
          <w:bottom w:val="single" w:sz="4" w:space="2" w:color="2E75B6"/>
        </w:pBdr>
      </w:pPr>
      <w:bookmarkStart w:id="16" w:name="_Toc227661752"/>
      <w:r>
        <w:lastRenderedPageBreak/>
        <w:t>4.3 Setup Menu – Page 2</w:t>
      </w:r>
      <w:bookmarkEnd w:id="16"/>
    </w:p>
    <w:p w14:paraId="3C650A11" w14:textId="77777777" w:rsidR="0092550E" w:rsidRDefault="00C22451">
      <w:pPr>
        <w:spacing w:before="80" w:after="120"/>
      </w:pPr>
      <w:r>
        <w:rPr>
          <w:color w:val="000000"/>
        </w:rPr>
        <w:t>Setup Page 2 provides access to advanced diagnostic and drive configuration tools. These are primarily used by maintenance technicians during commissioning or troubleshooting.</w:t>
      </w:r>
    </w:p>
    <w:p w14:paraId="3C650A12" w14:textId="77777777" w:rsidR="0092550E" w:rsidRDefault="0092550E">
      <w:pPr>
        <w:spacing w:before="120"/>
      </w:pPr>
    </w:p>
    <w:p w14:paraId="3C650A13" w14:textId="77777777" w:rsidR="0092550E" w:rsidRDefault="00C22451">
      <w:pPr>
        <w:spacing w:before="120" w:after="120"/>
        <w:jc w:val="center"/>
      </w:pPr>
      <w:r>
        <w:rPr>
          <w:noProof/>
        </w:rPr>
        <w:drawing>
          <wp:inline distT="0" distB="0" distL="0" distR="0" wp14:anchorId="3C650C01" wp14:editId="3C650C02">
            <wp:extent cx="5943600" cy="3619500"/>
            <wp:effectExtent l="0" t="0" r="0" b="0"/>
            <wp:docPr id="1810800366" name="Setup_Menu_Page_2" descr="Setup Menu Page 2" title="Setup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619500"/>
                    </a:xfrm>
                    <a:prstGeom prst="rect">
                      <a:avLst/>
                    </a:prstGeom>
                  </pic:spPr>
                </pic:pic>
              </a:graphicData>
            </a:graphic>
          </wp:inline>
        </w:drawing>
      </w:r>
    </w:p>
    <w:p w14:paraId="3C650A14" w14:textId="77777777" w:rsidR="0092550E" w:rsidRPr="007F6E6E" w:rsidRDefault="00C22451">
      <w:pPr>
        <w:spacing w:after="200"/>
        <w:jc w:val="center"/>
        <w:rPr>
          <w:lang w:val="fr-FR"/>
        </w:rPr>
      </w:pPr>
      <w:r w:rsidRPr="007F6E6E">
        <w:rPr>
          <w:i/>
          <w:iCs/>
          <w:color w:val="595959"/>
          <w:sz w:val="20"/>
          <w:szCs w:val="20"/>
          <w:lang w:val="fr-FR"/>
        </w:rPr>
        <w:t>Figure 4.3 – Setup Menu, Page 2</w:t>
      </w:r>
    </w:p>
    <w:p w14:paraId="3C650A15" w14:textId="77777777" w:rsidR="0092550E" w:rsidRPr="007F6E6E" w:rsidRDefault="0092550E">
      <w:pPr>
        <w:spacing w:before="80"/>
        <w:rPr>
          <w:lang w:val="fr-FR"/>
        </w:rPr>
      </w:pPr>
    </w:p>
    <w:p w14:paraId="3C650A16" w14:textId="77777777" w:rsidR="0092550E" w:rsidRPr="007F6E6E" w:rsidRDefault="00C22451">
      <w:pPr>
        <w:spacing w:before="80" w:after="120"/>
        <w:rPr>
          <w:lang w:val="fr-FR"/>
        </w:rPr>
      </w:pPr>
      <w:proofErr w:type="spellStart"/>
      <w:r w:rsidRPr="007F6E6E">
        <w:rPr>
          <w:color w:val="000000"/>
          <w:lang w:val="fr-FR"/>
        </w:rPr>
        <w:t>Available</w:t>
      </w:r>
      <w:proofErr w:type="spellEnd"/>
      <w:r w:rsidRPr="007F6E6E">
        <w:rPr>
          <w:color w:val="000000"/>
          <w:lang w:val="fr-FR"/>
        </w:rPr>
        <w:t xml:space="preserve"> options on Setup Page </w:t>
      </w:r>
      <w:proofErr w:type="gramStart"/>
      <w:r w:rsidRPr="007F6E6E">
        <w:rPr>
          <w:color w:val="000000"/>
          <w:lang w:val="fr-FR"/>
        </w:rPr>
        <w:t>2:</w:t>
      </w:r>
      <w:proofErr w:type="gramEnd"/>
    </w:p>
    <w:p w14:paraId="3C650A17" w14:textId="77777777" w:rsidR="0092550E" w:rsidRDefault="00C22451">
      <w:pPr>
        <w:pStyle w:val="ListParagraph"/>
        <w:numPr>
          <w:ilvl w:val="0"/>
          <w:numId w:val="10"/>
        </w:numPr>
        <w:spacing w:before="60" w:after="80"/>
      </w:pPr>
      <w:r>
        <w:rPr>
          <w:color w:val="000000"/>
        </w:rPr>
        <w:t>SYNC TEST – Tests the communication and synchronization between the bagging stations (WB1 and WB2) and the connected weigher. Use this after initial setup or when troubleshooting request/dump signal issues.</w:t>
      </w:r>
    </w:p>
    <w:p w14:paraId="3C650A18" w14:textId="77777777" w:rsidR="0092550E" w:rsidRDefault="0092550E">
      <w:pPr>
        <w:spacing w:before="200"/>
      </w:pPr>
    </w:p>
    <w:p w14:paraId="3C650A19" w14:textId="77777777" w:rsidR="0092550E" w:rsidRDefault="00C22451">
      <w:pPr>
        <w:pStyle w:val="Heading2"/>
        <w:pBdr>
          <w:bottom w:val="single" w:sz="4" w:space="2" w:color="2E75B6"/>
        </w:pBdr>
      </w:pPr>
      <w:bookmarkStart w:id="17" w:name="_Toc227661753"/>
      <w:r>
        <w:t>4.4 I/O Control Panel – Inputs (Page 1)</w:t>
      </w:r>
      <w:bookmarkEnd w:id="17"/>
    </w:p>
    <w:p w14:paraId="3C650A1A" w14:textId="77777777" w:rsidR="0092550E" w:rsidRDefault="00C22451">
      <w:pPr>
        <w:spacing w:before="80" w:after="120"/>
      </w:pPr>
      <w:r>
        <w:rPr>
          <w:color w:val="000000"/>
        </w:rPr>
        <w:t xml:space="preserve">The I/O Control Panel is accessed via Setup Menu → IO. It displays the real-time state of all machine inputs and outputs, allowing technicians to verify wiring, diagnose faults, and confirm signal integrity without requiring a PLC programmer. </w:t>
      </w:r>
      <w:proofErr w:type="gramStart"/>
      <w:r>
        <w:rPr>
          <w:color w:val="000000"/>
        </w:rPr>
        <w:t>Inputs Page</w:t>
      </w:r>
      <w:proofErr w:type="gramEnd"/>
      <w:r>
        <w:rPr>
          <w:color w:val="000000"/>
        </w:rPr>
        <w:t xml:space="preserve"> 1 covers the first set of digital input signals.</w:t>
      </w:r>
    </w:p>
    <w:p w14:paraId="3C650A1B" w14:textId="77777777" w:rsidR="0092550E" w:rsidRDefault="0092550E">
      <w:pPr>
        <w:spacing w:before="120"/>
      </w:pPr>
    </w:p>
    <w:p w14:paraId="3C650A1C" w14:textId="77777777" w:rsidR="0092550E" w:rsidRDefault="00C22451">
      <w:pPr>
        <w:spacing w:before="120" w:after="120"/>
        <w:jc w:val="center"/>
      </w:pPr>
      <w:r>
        <w:rPr>
          <w:noProof/>
        </w:rPr>
        <w:lastRenderedPageBreak/>
        <w:drawing>
          <wp:inline distT="0" distB="0" distL="0" distR="0" wp14:anchorId="3C650C03" wp14:editId="3C650C04">
            <wp:extent cx="5943600" cy="3619500"/>
            <wp:effectExtent l="0" t="0" r="0" b="0"/>
            <wp:docPr id="583062492" name="I/O_Inputs_Page_1" descr="I/O Inputs Page 1" title="I/O Input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619500"/>
                    </a:xfrm>
                    <a:prstGeom prst="rect">
                      <a:avLst/>
                    </a:prstGeom>
                  </pic:spPr>
                </pic:pic>
              </a:graphicData>
            </a:graphic>
          </wp:inline>
        </w:drawing>
      </w:r>
    </w:p>
    <w:p w14:paraId="3C650A1D" w14:textId="77777777" w:rsidR="0092550E" w:rsidRDefault="00C22451">
      <w:pPr>
        <w:spacing w:after="200"/>
        <w:jc w:val="center"/>
      </w:pPr>
      <w:r>
        <w:rPr>
          <w:i/>
          <w:iCs/>
          <w:color w:val="595959"/>
          <w:sz w:val="20"/>
          <w:szCs w:val="20"/>
        </w:rPr>
        <w:t>Figure 4.4 – I/O Control Panel – Inputs, Page 1</w:t>
      </w:r>
    </w:p>
    <w:p w14:paraId="3C650A1E" w14:textId="77777777" w:rsidR="0092550E" w:rsidRDefault="0092550E">
      <w:pPr>
        <w:spacing w:before="80"/>
      </w:pPr>
    </w:p>
    <w:p w14:paraId="3C650A1F" w14:textId="77777777" w:rsidR="0092550E" w:rsidRDefault="00C22451">
      <w:pPr>
        <w:spacing w:before="80" w:after="120"/>
      </w:pPr>
      <w:r>
        <w:rPr>
          <w:color w:val="000000"/>
        </w:rPr>
        <w:t>Each row in the panel shows the signal name alongside a color-coded indicator: green indicates the signal is active (ON), grey indicates inactive (OFF). Use this screen to quickly verify sensor states and confirm that E-stop, safety, and position switches are functioning correctly before starting production.</w:t>
      </w:r>
    </w:p>
    <w:p w14:paraId="3C650A20" w14:textId="77777777" w:rsidR="0092550E" w:rsidRDefault="0092550E">
      <w:pPr>
        <w:spacing w:before="200"/>
      </w:pPr>
    </w:p>
    <w:p w14:paraId="3C650A21" w14:textId="77777777" w:rsidR="0092550E" w:rsidRDefault="00C22451">
      <w:pPr>
        <w:pStyle w:val="Heading2"/>
        <w:pBdr>
          <w:bottom w:val="single" w:sz="4" w:space="2" w:color="2E75B6"/>
        </w:pBdr>
      </w:pPr>
      <w:bookmarkStart w:id="18" w:name="_Toc227661754"/>
      <w:r>
        <w:t>4.5 I/O Control Panel – Inputs (Page 2)</w:t>
      </w:r>
      <w:bookmarkEnd w:id="18"/>
    </w:p>
    <w:p w14:paraId="3C650A22" w14:textId="77777777" w:rsidR="0092550E" w:rsidRDefault="00C22451">
      <w:pPr>
        <w:spacing w:before="80" w:after="120"/>
      </w:pPr>
      <w:r>
        <w:rPr>
          <w:color w:val="000000"/>
        </w:rPr>
        <w:t xml:space="preserve">Inputs Page 2 continues the </w:t>
      </w:r>
      <w:proofErr w:type="gramStart"/>
      <w:r>
        <w:rPr>
          <w:color w:val="000000"/>
        </w:rPr>
        <w:t>digital input</w:t>
      </w:r>
      <w:proofErr w:type="gramEnd"/>
      <w:r>
        <w:rPr>
          <w:color w:val="000000"/>
        </w:rPr>
        <w:t xml:space="preserve"> signal display, covering additional sensors and switches not shown on Page 1.</w:t>
      </w:r>
    </w:p>
    <w:p w14:paraId="3C650A23" w14:textId="77777777" w:rsidR="0092550E" w:rsidRDefault="0092550E">
      <w:pPr>
        <w:spacing w:before="120"/>
      </w:pPr>
    </w:p>
    <w:p w14:paraId="3C650A24" w14:textId="77777777" w:rsidR="0092550E" w:rsidRDefault="00C22451">
      <w:pPr>
        <w:spacing w:before="120" w:after="120"/>
        <w:jc w:val="center"/>
      </w:pPr>
      <w:r>
        <w:rPr>
          <w:noProof/>
        </w:rPr>
        <w:lastRenderedPageBreak/>
        <w:drawing>
          <wp:inline distT="0" distB="0" distL="0" distR="0" wp14:anchorId="3C650C05" wp14:editId="3C650C06">
            <wp:extent cx="5943600" cy="3619500"/>
            <wp:effectExtent l="0" t="0" r="0" b="0"/>
            <wp:docPr id="86855888" name="I/O_Inputs_Page_2" descr="I/O Inputs Page 2" title="I/O Input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619500"/>
                    </a:xfrm>
                    <a:prstGeom prst="rect">
                      <a:avLst/>
                    </a:prstGeom>
                  </pic:spPr>
                </pic:pic>
              </a:graphicData>
            </a:graphic>
          </wp:inline>
        </w:drawing>
      </w:r>
    </w:p>
    <w:p w14:paraId="3C650A25" w14:textId="77777777" w:rsidR="0092550E" w:rsidRDefault="00C22451">
      <w:pPr>
        <w:spacing w:after="200"/>
        <w:jc w:val="center"/>
      </w:pPr>
      <w:r>
        <w:rPr>
          <w:i/>
          <w:iCs/>
          <w:color w:val="595959"/>
          <w:sz w:val="20"/>
          <w:szCs w:val="20"/>
        </w:rPr>
        <w:t>Figure 4.5 – I/O Control Panel – Inputs, Page 2</w:t>
      </w:r>
    </w:p>
    <w:p w14:paraId="3C650A26" w14:textId="77777777" w:rsidR="0092550E" w:rsidRDefault="0092550E">
      <w:pPr>
        <w:spacing w:before="80"/>
      </w:pPr>
    </w:p>
    <w:p w14:paraId="3C650A27" w14:textId="77777777" w:rsidR="0092550E" w:rsidRDefault="00C22451">
      <w:pPr>
        <w:spacing w:before="80" w:after="120"/>
      </w:pPr>
      <w:r>
        <w:rPr>
          <w:color w:val="000000"/>
        </w:rPr>
        <w:t>Review both input pages when troubleshooting unexpected machine behavior or verifying that all safety interlocks are responding correctly.</w:t>
      </w:r>
    </w:p>
    <w:p w14:paraId="3C650A28" w14:textId="77777777" w:rsidR="0092550E" w:rsidRDefault="0092550E">
      <w:pPr>
        <w:spacing w:before="200"/>
      </w:pPr>
    </w:p>
    <w:p w14:paraId="3C650A29" w14:textId="77777777" w:rsidR="0092550E" w:rsidRDefault="00C22451">
      <w:pPr>
        <w:pStyle w:val="Heading2"/>
        <w:pBdr>
          <w:bottom w:val="single" w:sz="4" w:space="2" w:color="2E75B6"/>
        </w:pBdr>
      </w:pPr>
      <w:bookmarkStart w:id="19" w:name="_Toc227661755"/>
      <w:r>
        <w:t>4.6 I/O Control Panel – Outputs (Page 1)</w:t>
      </w:r>
      <w:bookmarkEnd w:id="19"/>
    </w:p>
    <w:p w14:paraId="3C650A2A" w14:textId="77777777" w:rsidR="0092550E" w:rsidRDefault="00C22451">
      <w:pPr>
        <w:spacing w:before="80" w:after="120"/>
      </w:pPr>
      <w:r>
        <w:rPr>
          <w:color w:val="000000"/>
        </w:rPr>
        <w:t>The Outputs pages display the real-time state of all digital output signals, including solenoid valves, motors, and other actuators controlled by the PLC. Page 1 covers the first group of output signals in the I/O Control Panel.</w:t>
      </w:r>
    </w:p>
    <w:p w14:paraId="3C650A2B" w14:textId="77777777" w:rsidR="0092550E" w:rsidRDefault="0092550E">
      <w:pPr>
        <w:spacing w:before="120"/>
      </w:pPr>
    </w:p>
    <w:p w14:paraId="3C650A2C" w14:textId="77777777" w:rsidR="0092550E" w:rsidRDefault="00C22451">
      <w:pPr>
        <w:spacing w:before="120" w:after="120"/>
        <w:jc w:val="center"/>
      </w:pPr>
      <w:r>
        <w:rPr>
          <w:noProof/>
        </w:rPr>
        <w:lastRenderedPageBreak/>
        <w:drawing>
          <wp:inline distT="0" distB="0" distL="0" distR="0" wp14:anchorId="3C650C07" wp14:editId="3C650C08">
            <wp:extent cx="5943600" cy="3619500"/>
            <wp:effectExtent l="0" t="0" r="0" b="0"/>
            <wp:docPr id="456640839" name="I/O_Outputs_Page_1" descr="I/O Outputs Page 1" title="I/O Output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619500"/>
                    </a:xfrm>
                    <a:prstGeom prst="rect">
                      <a:avLst/>
                    </a:prstGeom>
                  </pic:spPr>
                </pic:pic>
              </a:graphicData>
            </a:graphic>
          </wp:inline>
        </w:drawing>
      </w:r>
    </w:p>
    <w:p w14:paraId="3C650A2D" w14:textId="77777777" w:rsidR="0092550E" w:rsidRDefault="00C22451">
      <w:pPr>
        <w:spacing w:after="200"/>
        <w:jc w:val="center"/>
      </w:pPr>
      <w:r>
        <w:rPr>
          <w:i/>
          <w:iCs/>
          <w:color w:val="595959"/>
          <w:sz w:val="20"/>
          <w:szCs w:val="20"/>
        </w:rPr>
        <w:t>Figure 4.6 – I/O Control Panel – Outputs, Page 1</w:t>
      </w:r>
    </w:p>
    <w:p w14:paraId="3C650A2E" w14:textId="77777777" w:rsidR="0092550E" w:rsidRDefault="0092550E">
      <w:pPr>
        <w:spacing w:before="80"/>
      </w:pPr>
    </w:p>
    <w:p w14:paraId="3C650A2F" w14:textId="77777777" w:rsidR="0092550E" w:rsidRDefault="00C22451">
      <w:pPr>
        <w:spacing w:before="80" w:after="120"/>
      </w:pPr>
      <w:r>
        <w:rPr>
          <w:color w:val="000000"/>
        </w:rPr>
        <w:t xml:space="preserve">Outputs are shown with their current state (ON/OFF). During troubleshooting, technicians can use this screen to confirm whether the PLC is commanding a device to activate, which helps isolate whether a fault is in </w:t>
      </w:r>
      <w:proofErr w:type="gramStart"/>
      <w:r>
        <w:rPr>
          <w:color w:val="000000"/>
        </w:rPr>
        <w:t>the control</w:t>
      </w:r>
      <w:proofErr w:type="gramEnd"/>
      <w:r>
        <w:rPr>
          <w:color w:val="000000"/>
        </w:rPr>
        <w:t xml:space="preserve"> logic or in </w:t>
      </w:r>
      <w:proofErr w:type="gramStart"/>
      <w:r>
        <w:rPr>
          <w:color w:val="000000"/>
        </w:rPr>
        <w:t>the physical</w:t>
      </w:r>
      <w:proofErr w:type="gramEnd"/>
      <w:r>
        <w:rPr>
          <w:color w:val="000000"/>
        </w:rPr>
        <w:t xml:space="preserve"> wiring and hardware.</w:t>
      </w:r>
    </w:p>
    <w:p w14:paraId="3C650A30" w14:textId="77777777" w:rsidR="0092550E" w:rsidRDefault="0092550E">
      <w:pPr>
        <w:spacing w:before="200"/>
      </w:pPr>
    </w:p>
    <w:p w14:paraId="3C650A31" w14:textId="77777777" w:rsidR="0092550E" w:rsidRDefault="00C22451">
      <w:pPr>
        <w:pStyle w:val="Heading2"/>
        <w:pBdr>
          <w:bottom w:val="single" w:sz="4" w:space="2" w:color="2E75B6"/>
        </w:pBdr>
      </w:pPr>
      <w:bookmarkStart w:id="20" w:name="_Toc227661756"/>
      <w:r>
        <w:t>4.7 I/O Pneumatic Panel – Outputs (Page 2)</w:t>
      </w:r>
      <w:bookmarkEnd w:id="20"/>
    </w:p>
    <w:p w14:paraId="3C650A32" w14:textId="77777777" w:rsidR="0092550E" w:rsidRDefault="00C22451">
      <w:pPr>
        <w:spacing w:before="80" w:after="120"/>
      </w:pPr>
      <w:r>
        <w:rPr>
          <w:color w:val="000000"/>
        </w:rPr>
        <w:t>The Pneumatic Panel Outputs display shows the state of the pneumatic solenoid valves and related output signals. This page is used to verify that pneumatic actuators are being correctly commanded during the bagging cycle.</w:t>
      </w:r>
    </w:p>
    <w:p w14:paraId="3C650A33" w14:textId="77777777" w:rsidR="0092550E" w:rsidRDefault="0092550E">
      <w:pPr>
        <w:spacing w:before="120"/>
      </w:pPr>
    </w:p>
    <w:p w14:paraId="3C650A34" w14:textId="77777777" w:rsidR="0092550E" w:rsidRDefault="00C22451">
      <w:pPr>
        <w:spacing w:before="120" w:after="120"/>
        <w:jc w:val="center"/>
      </w:pPr>
      <w:r>
        <w:rPr>
          <w:noProof/>
        </w:rPr>
        <w:lastRenderedPageBreak/>
        <w:drawing>
          <wp:inline distT="0" distB="0" distL="0" distR="0" wp14:anchorId="3C650C09" wp14:editId="3C650C0A">
            <wp:extent cx="5943600" cy="3619500"/>
            <wp:effectExtent l="0" t="0" r="0" b="0"/>
            <wp:docPr id="254009165" name="I/O_Pneumatic_Outputs_Page_2" descr="I/O Pneumatic Outputs Page 2" title="I/O Pneumatic Output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619500"/>
                    </a:xfrm>
                    <a:prstGeom prst="rect">
                      <a:avLst/>
                    </a:prstGeom>
                  </pic:spPr>
                </pic:pic>
              </a:graphicData>
            </a:graphic>
          </wp:inline>
        </w:drawing>
      </w:r>
    </w:p>
    <w:p w14:paraId="3C650A35" w14:textId="77777777" w:rsidR="0092550E" w:rsidRDefault="00C22451">
      <w:pPr>
        <w:spacing w:after="200"/>
        <w:jc w:val="center"/>
      </w:pPr>
      <w:r>
        <w:rPr>
          <w:i/>
          <w:iCs/>
          <w:color w:val="595959"/>
          <w:sz w:val="20"/>
          <w:szCs w:val="20"/>
        </w:rPr>
        <w:t>Figure 4.7 – I/O Pneumatic Panel – Outputs, Page 2</w:t>
      </w:r>
    </w:p>
    <w:p w14:paraId="3C650A36" w14:textId="77777777" w:rsidR="0092550E" w:rsidRDefault="0092550E">
      <w:pPr>
        <w:spacing w:before="200"/>
      </w:pPr>
    </w:p>
    <w:p w14:paraId="3C650A37" w14:textId="77777777" w:rsidR="0092550E" w:rsidRDefault="00C22451">
      <w:pPr>
        <w:pStyle w:val="Heading2"/>
        <w:pBdr>
          <w:bottom w:val="single" w:sz="4" w:space="2" w:color="2E75B6"/>
        </w:pBdr>
      </w:pPr>
      <w:bookmarkStart w:id="21" w:name="_Toc227661757"/>
      <w:r>
        <w:t>4.8 I/O Pneumatic Panel – Outputs (Page 3)</w:t>
      </w:r>
      <w:bookmarkEnd w:id="21"/>
    </w:p>
    <w:p w14:paraId="3C650A38" w14:textId="77777777" w:rsidR="0092550E" w:rsidRDefault="00C22451">
      <w:pPr>
        <w:spacing w:before="80" w:after="120"/>
      </w:pPr>
      <w:r>
        <w:rPr>
          <w:color w:val="000000"/>
        </w:rPr>
        <w:t>Page 3 of the Pneumatic Panel Outputs continues the display of pneumatic output signals for both WB1 and WB2 stations.</w:t>
      </w:r>
    </w:p>
    <w:p w14:paraId="3C650A39" w14:textId="77777777" w:rsidR="0092550E" w:rsidRDefault="0092550E">
      <w:pPr>
        <w:spacing w:before="120"/>
      </w:pPr>
    </w:p>
    <w:p w14:paraId="3C650A3A" w14:textId="77777777" w:rsidR="0092550E" w:rsidRDefault="00C22451">
      <w:pPr>
        <w:spacing w:before="120" w:after="120"/>
        <w:jc w:val="center"/>
      </w:pPr>
      <w:r>
        <w:rPr>
          <w:noProof/>
        </w:rPr>
        <w:lastRenderedPageBreak/>
        <w:drawing>
          <wp:inline distT="0" distB="0" distL="0" distR="0" wp14:anchorId="3C650C0B" wp14:editId="3C650C0C">
            <wp:extent cx="5943600" cy="3619500"/>
            <wp:effectExtent l="0" t="0" r="0" b="0"/>
            <wp:docPr id="1771251949" name="I/O_Pneumatic_Outputs_Page_3" descr="I/O Pneumatic Outputs Page 3" title="I/O Pneumatic Outputs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619500"/>
                    </a:xfrm>
                    <a:prstGeom prst="rect">
                      <a:avLst/>
                    </a:prstGeom>
                  </pic:spPr>
                </pic:pic>
              </a:graphicData>
            </a:graphic>
          </wp:inline>
        </w:drawing>
      </w:r>
    </w:p>
    <w:p w14:paraId="3C650A3B" w14:textId="77777777" w:rsidR="0092550E" w:rsidRDefault="00C22451">
      <w:pPr>
        <w:spacing w:after="200"/>
        <w:jc w:val="center"/>
      </w:pPr>
      <w:r>
        <w:rPr>
          <w:i/>
          <w:iCs/>
          <w:color w:val="595959"/>
          <w:sz w:val="20"/>
          <w:szCs w:val="20"/>
        </w:rPr>
        <w:t>Figure 4.8 – I/O Pneumatic Panel – Outputs, Page 3</w:t>
      </w:r>
    </w:p>
    <w:p w14:paraId="3C650A3C"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A3E"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A3D" w14:textId="77777777" w:rsidR="0092550E" w:rsidRDefault="00C22451">
            <w:r>
              <w:rPr>
                <w:b/>
                <w:bCs/>
                <w:color w:val="1F3864"/>
              </w:rPr>
              <w:t xml:space="preserve">ℹ NOTE: </w:t>
            </w:r>
            <w:r>
              <w:rPr>
                <w:color w:val="595959"/>
              </w:rPr>
              <w:t>Output forcing (manually commanding an output from the HMI) may be available in certain modes. Only qualified technicians should use this function. Forcing outputs with the machine running can cause unexpected motion.</w:t>
            </w:r>
          </w:p>
        </w:tc>
      </w:tr>
    </w:tbl>
    <w:p w14:paraId="3C650A3F" w14:textId="77777777" w:rsidR="0092550E" w:rsidRDefault="0092550E">
      <w:pPr>
        <w:spacing w:before="200"/>
      </w:pPr>
    </w:p>
    <w:p w14:paraId="3C650A40" w14:textId="77777777" w:rsidR="0092550E" w:rsidRDefault="00C22451">
      <w:pPr>
        <w:pStyle w:val="Heading2"/>
        <w:pBdr>
          <w:bottom w:val="single" w:sz="4" w:space="2" w:color="2E75B6"/>
        </w:pBdr>
      </w:pPr>
      <w:bookmarkStart w:id="22" w:name="_Toc227661758"/>
      <w:r>
        <w:t>4.9 Test Parts Screen</w:t>
      </w:r>
      <w:bookmarkEnd w:id="22"/>
    </w:p>
    <w:p w14:paraId="3C650A41" w14:textId="77777777" w:rsidR="0092550E" w:rsidRDefault="00C22451">
      <w:pPr>
        <w:spacing w:before="80" w:after="120"/>
      </w:pPr>
      <w:r>
        <w:rPr>
          <w:color w:val="000000"/>
        </w:rPr>
        <w:t>The Test Parts Screen is accessed via Setup Menu → TEST PARTS. It allows technicians to manually activate individual pneumatic cylinders and mechanical components for each bagging station (WB1 and WB2) independently. This screen is used during maintenance, commissioning, and troubleshooting to verify component operation without running a full production cycle.</w:t>
      </w:r>
    </w:p>
    <w:p w14:paraId="3C650A42" w14:textId="77777777" w:rsidR="0092550E" w:rsidRDefault="0092550E">
      <w:pPr>
        <w:spacing w:before="120"/>
      </w:pPr>
    </w:p>
    <w:p w14:paraId="3C650A43" w14:textId="77777777" w:rsidR="0092550E" w:rsidRDefault="00C22451">
      <w:pPr>
        <w:spacing w:before="120" w:after="120"/>
        <w:jc w:val="center"/>
      </w:pPr>
      <w:r>
        <w:rPr>
          <w:noProof/>
        </w:rPr>
        <w:lastRenderedPageBreak/>
        <w:drawing>
          <wp:inline distT="0" distB="0" distL="0" distR="0" wp14:anchorId="3C650C0D" wp14:editId="3C650C0E">
            <wp:extent cx="5943600" cy="3619500"/>
            <wp:effectExtent l="0" t="0" r="0" b="0"/>
            <wp:docPr id="1695343668" name="Test_Parts_Screen" descr="Test Parts Screen" title="Test Pa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619500"/>
                    </a:xfrm>
                    <a:prstGeom prst="rect">
                      <a:avLst/>
                    </a:prstGeom>
                  </pic:spPr>
                </pic:pic>
              </a:graphicData>
            </a:graphic>
          </wp:inline>
        </w:drawing>
      </w:r>
    </w:p>
    <w:p w14:paraId="3C650A44" w14:textId="77777777" w:rsidR="0092550E" w:rsidRDefault="00C22451">
      <w:pPr>
        <w:spacing w:after="200"/>
        <w:jc w:val="center"/>
      </w:pPr>
      <w:r>
        <w:rPr>
          <w:i/>
          <w:iCs/>
          <w:color w:val="595959"/>
          <w:sz w:val="20"/>
          <w:szCs w:val="20"/>
        </w:rPr>
        <w:t>Figure 4.9 – Test Parts Screen</w:t>
      </w:r>
    </w:p>
    <w:p w14:paraId="3C650A45" w14:textId="77777777" w:rsidR="0092550E" w:rsidRDefault="0092550E">
      <w:pPr>
        <w:spacing w:before="80"/>
      </w:pPr>
    </w:p>
    <w:p w14:paraId="3C650A46" w14:textId="77777777" w:rsidR="0092550E" w:rsidRDefault="00C22451">
      <w:pPr>
        <w:spacing w:before="80" w:after="120"/>
      </w:pPr>
      <w:r>
        <w:rPr>
          <w:color w:val="000000"/>
        </w:rPr>
        <w:t>Each output on this screen can be triggered using one of two modes:</w:t>
      </w:r>
    </w:p>
    <w:p w14:paraId="3C650A47" w14:textId="77777777" w:rsidR="0092550E" w:rsidRDefault="00C22451">
      <w:pPr>
        <w:pStyle w:val="ListParagraph"/>
        <w:numPr>
          <w:ilvl w:val="0"/>
          <w:numId w:val="9"/>
        </w:numPr>
        <w:spacing w:before="60" w:after="80"/>
      </w:pPr>
      <w:r>
        <w:rPr>
          <w:color w:val="000000"/>
        </w:rPr>
        <w:t xml:space="preserve">LATCH – A single press activates the </w:t>
      </w:r>
      <w:proofErr w:type="gramStart"/>
      <w:r>
        <w:rPr>
          <w:color w:val="000000"/>
        </w:rPr>
        <w:t>output</w:t>
      </w:r>
      <w:proofErr w:type="gramEnd"/>
      <w:r>
        <w:rPr>
          <w:color w:val="000000"/>
        </w:rPr>
        <w:t xml:space="preserve"> and it remains ON. Press again to turn it OFF. Use this mode when you need to hold a component in position for inspection.</w:t>
      </w:r>
    </w:p>
    <w:p w14:paraId="3C650A48" w14:textId="77777777" w:rsidR="0092550E" w:rsidRDefault="00C22451">
      <w:pPr>
        <w:pStyle w:val="ListParagraph"/>
        <w:numPr>
          <w:ilvl w:val="0"/>
          <w:numId w:val="9"/>
        </w:numPr>
        <w:spacing w:before="60" w:after="80"/>
      </w:pPr>
      <w:r>
        <w:rPr>
          <w:color w:val="000000"/>
        </w:rPr>
        <w:t>PULSE – The output only stays ON while you press and hold the button (minimum 1 second). As soon as you release, the output turns back OFF. Use this for a controlled, momentary actuation.</w:t>
      </w:r>
    </w:p>
    <w:p w14:paraId="3C650A49" w14:textId="77777777" w:rsidR="0092550E" w:rsidRDefault="0092550E">
      <w:pPr>
        <w:spacing w:before="80"/>
      </w:pPr>
    </w:p>
    <w:p w14:paraId="3C650A4A" w14:textId="77777777" w:rsidR="0092550E" w:rsidRDefault="00C22451">
      <w:pPr>
        <w:spacing w:before="80" w:after="120"/>
      </w:pPr>
      <w:r>
        <w:rPr>
          <w:color w:val="000000"/>
        </w:rPr>
        <w:t>Continuous Cycle Testing (Yellow PULSE Button):</w:t>
      </w:r>
    </w:p>
    <w:p w14:paraId="3C650A4B" w14:textId="77777777" w:rsidR="0092550E" w:rsidRDefault="00C22451">
      <w:pPr>
        <w:pStyle w:val="ListParagraph"/>
        <w:numPr>
          <w:ilvl w:val="0"/>
          <w:numId w:val="9"/>
        </w:numPr>
        <w:spacing w:before="60" w:after="80"/>
      </w:pPr>
      <w:r>
        <w:rPr>
          <w:color w:val="000000"/>
        </w:rPr>
        <w:t xml:space="preserve">A single yellow PULSE button is located on the </w:t>
      </w:r>
      <w:proofErr w:type="gramStart"/>
      <w:r>
        <w:rPr>
          <w:color w:val="000000"/>
        </w:rPr>
        <w:t>right side</w:t>
      </w:r>
      <w:proofErr w:type="gramEnd"/>
      <w:r>
        <w:rPr>
          <w:color w:val="000000"/>
        </w:rPr>
        <w:t xml:space="preserve"> panel, shared across all outputs. This button enables automatic continuous cycling of whichever output is currently latched. To use it: first press LATCH on the desired output to activate and hold it ON, then press the yellow PULSE button to enable cycle mode. Once active, the actuator will automatically cycle on and off repeatedly — turning ON for the duration set in Time On, then turning OFF for the duration set in Time </w:t>
      </w:r>
      <w:proofErr w:type="gramStart"/>
      <w:r>
        <w:rPr>
          <w:color w:val="000000"/>
        </w:rPr>
        <w:t>Off, and</w:t>
      </w:r>
      <w:proofErr w:type="gramEnd"/>
      <w:r>
        <w:rPr>
          <w:color w:val="000000"/>
        </w:rPr>
        <w:t xml:space="preserve"> repeating until the PULSE button is disabled. This mode is useful for verifying actuator timing, stroke consistency, and component endurance without manual intervention.</w:t>
      </w:r>
    </w:p>
    <w:p w14:paraId="3C650A4C"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A4E" w14:textId="77777777">
        <w:tc>
          <w:tcPr>
            <w:tcW w:w="9360" w:type="dxa"/>
            <w:tcBorders>
              <w:top w:val="single" w:sz="4" w:space="0" w:color="2E75B6"/>
              <w:left w:val="thick" w:sz="16" w:space="0" w:color="2E75B6"/>
              <w:bottom w:val="single" w:sz="4" w:space="0" w:color="2E75B6"/>
              <w:right w:val="none" w:sz="0" w:space="0" w:color="FFFFFF"/>
            </w:tcBorders>
            <w:shd w:val="clear" w:color="auto" w:fill="FFF3CD"/>
            <w:tcMar>
              <w:top w:w="120" w:type="dxa"/>
              <w:left w:w="200" w:type="dxa"/>
              <w:bottom w:w="120" w:type="dxa"/>
              <w:right w:w="120" w:type="dxa"/>
            </w:tcMar>
          </w:tcPr>
          <w:p w14:paraId="3C650A4D" w14:textId="77777777" w:rsidR="0092550E" w:rsidRDefault="00C22451">
            <w:r>
              <w:rPr>
                <w:b/>
                <w:bCs/>
                <w:color w:val="1F3864"/>
              </w:rPr>
              <w:t xml:space="preserve">⚠ WARNING: </w:t>
            </w:r>
            <w:r>
              <w:rPr>
                <w:color w:val="595959"/>
              </w:rPr>
              <w:t>Keep hands and body clear of all moving parts when using the Test Parts screen. Components will actuate immediately when triggered. Disable the yellow PULSE button and unlatch all outputs before performing any hands-on inspection.</w:t>
            </w:r>
          </w:p>
        </w:tc>
      </w:tr>
    </w:tbl>
    <w:p w14:paraId="3C650A4F" w14:textId="77777777" w:rsidR="0092550E" w:rsidRDefault="0092550E">
      <w:pPr>
        <w:spacing w:before="200"/>
      </w:pPr>
    </w:p>
    <w:p w14:paraId="3C650A50" w14:textId="77777777" w:rsidR="0092550E" w:rsidRDefault="00C22451">
      <w:pPr>
        <w:pStyle w:val="Heading2"/>
        <w:pBdr>
          <w:bottom w:val="single" w:sz="4" w:space="2" w:color="2E75B6"/>
        </w:pBdr>
      </w:pPr>
      <w:bookmarkStart w:id="23" w:name="_Toc227661759"/>
      <w:r>
        <w:lastRenderedPageBreak/>
        <w:t>4.10 Cleanup Screen</w:t>
      </w:r>
      <w:bookmarkEnd w:id="23"/>
    </w:p>
    <w:p w14:paraId="3C650A51" w14:textId="77777777" w:rsidR="0092550E" w:rsidRDefault="00C22451">
      <w:pPr>
        <w:spacing w:before="80" w:after="120"/>
      </w:pPr>
      <w:r>
        <w:rPr>
          <w:color w:val="000000"/>
        </w:rPr>
        <w:t>The Cleanup Screen is accessed via Setup Menu → CLEAN UP. It allows operators to initiate a controlled cleanup or purge cycle to clear remaining product from the machine between production runs or during changeovers. Use this screen at the end of a shift or when switching between products to ensure the machine is cleared before the next run.</w:t>
      </w:r>
    </w:p>
    <w:p w14:paraId="3C650A52" w14:textId="77777777" w:rsidR="0092550E" w:rsidRDefault="0092550E">
      <w:pPr>
        <w:spacing w:before="120"/>
      </w:pPr>
    </w:p>
    <w:p w14:paraId="3C650A53" w14:textId="77777777" w:rsidR="0092550E" w:rsidRDefault="00C22451">
      <w:pPr>
        <w:spacing w:before="120" w:after="120"/>
        <w:jc w:val="center"/>
      </w:pPr>
      <w:r>
        <w:rPr>
          <w:noProof/>
        </w:rPr>
        <w:drawing>
          <wp:inline distT="0" distB="0" distL="0" distR="0" wp14:anchorId="3C650C0F" wp14:editId="3C650C10">
            <wp:extent cx="5943600" cy="3619500"/>
            <wp:effectExtent l="0" t="0" r="0" b="0"/>
            <wp:docPr id="1847206119" name="Cleanup_Screen" descr="Cleanup Screen" title="Clean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619500"/>
                    </a:xfrm>
                    <a:prstGeom prst="rect">
                      <a:avLst/>
                    </a:prstGeom>
                  </pic:spPr>
                </pic:pic>
              </a:graphicData>
            </a:graphic>
          </wp:inline>
        </w:drawing>
      </w:r>
    </w:p>
    <w:p w14:paraId="3C650A54" w14:textId="77777777" w:rsidR="0092550E" w:rsidRDefault="00C22451">
      <w:pPr>
        <w:spacing w:after="200"/>
        <w:jc w:val="center"/>
      </w:pPr>
      <w:r>
        <w:rPr>
          <w:i/>
          <w:iCs/>
          <w:color w:val="595959"/>
          <w:sz w:val="20"/>
          <w:szCs w:val="20"/>
        </w:rPr>
        <w:t>Figure 4.10 – Cleanup Screen</w:t>
      </w:r>
    </w:p>
    <w:p w14:paraId="3C650A55"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A57"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A56" w14:textId="77777777" w:rsidR="0092550E" w:rsidRDefault="00C22451">
            <w:r>
              <w:rPr>
                <w:b/>
                <w:bCs/>
                <w:color w:val="1F3864"/>
              </w:rPr>
              <w:t xml:space="preserve">ℹ NOTE: </w:t>
            </w:r>
            <w:r>
              <w:rPr>
                <w:color w:val="595959"/>
              </w:rPr>
              <w:t xml:space="preserve">Always follow your facility's sanitation procedures after completing the cleanup cycle. The Cleanup Screen clears </w:t>
            </w:r>
            <w:proofErr w:type="gramStart"/>
            <w:r>
              <w:rPr>
                <w:color w:val="595959"/>
              </w:rPr>
              <w:t>product</w:t>
            </w:r>
            <w:proofErr w:type="gramEnd"/>
            <w:r>
              <w:rPr>
                <w:color w:val="595959"/>
              </w:rPr>
              <w:t xml:space="preserve"> from the machine path but does not replace </w:t>
            </w:r>
            <w:proofErr w:type="gramStart"/>
            <w:r>
              <w:rPr>
                <w:color w:val="595959"/>
              </w:rPr>
              <w:t>a full</w:t>
            </w:r>
            <w:proofErr w:type="gramEnd"/>
            <w:r>
              <w:rPr>
                <w:color w:val="595959"/>
              </w:rPr>
              <w:t xml:space="preserve"> sanitation wash-down where required.</w:t>
            </w:r>
          </w:p>
        </w:tc>
      </w:tr>
    </w:tbl>
    <w:p w14:paraId="3C650A58" w14:textId="77777777" w:rsidR="0092550E" w:rsidRDefault="0092550E">
      <w:pPr>
        <w:spacing w:before="200"/>
      </w:pPr>
    </w:p>
    <w:p w14:paraId="3C650A59" w14:textId="77777777" w:rsidR="0092550E" w:rsidRDefault="00C22451">
      <w:pPr>
        <w:pStyle w:val="Heading2"/>
        <w:pBdr>
          <w:bottom w:val="single" w:sz="4" w:space="2" w:color="2E75B6"/>
        </w:pBdr>
      </w:pPr>
      <w:bookmarkStart w:id="24" w:name="_Toc227661760"/>
      <w:r>
        <w:t>4.11 Options Menu</w:t>
      </w:r>
      <w:bookmarkEnd w:id="24"/>
    </w:p>
    <w:p w14:paraId="3C650A5A" w14:textId="77777777" w:rsidR="0092550E" w:rsidRDefault="00C22451">
      <w:pPr>
        <w:spacing w:before="80" w:after="120"/>
      </w:pPr>
      <w:r>
        <w:rPr>
          <w:color w:val="000000"/>
        </w:rPr>
        <w:t>The Options Menu is accessed via Setup Menu → OPTIONS (technician login required). It spans multiple pages and provides configuration settings for sensor bypasses, feature toggles, and machine behavior options. Changes here affect how the machine responds to sensor signals and which features are active during production.</w:t>
      </w:r>
    </w:p>
    <w:p w14:paraId="3C650A5B" w14:textId="77777777" w:rsidR="0092550E" w:rsidRDefault="0092550E">
      <w:pPr>
        <w:spacing w:before="80"/>
      </w:pPr>
    </w:p>
    <w:p w14:paraId="3C650A5C" w14:textId="77777777" w:rsidR="0092550E" w:rsidRDefault="00C22451">
      <w:pPr>
        <w:spacing w:before="80" w:after="120"/>
      </w:pPr>
      <w:r>
        <w:rPr>
          <w:color w:val="000000"/>
        </w:rPr>
        <w:t>Two symbols may appear alongside option names on this screen:</w:t>
      </w:r>
    </w:p>
    <w:p w14:paraId="3C650A5D" w14:textId="77777777" w:rsidR="0092550E" w:rsidRDefault="00C22451">
      <w:pPr>
        <w:pStyle w:val="ListParagraph"/>
        <w:numPr>
          <w:ilvl w:val="0"/>
          <w:numId w:val="8"/>
        </w:numPr>
        <w:spacing w:before="60" w:after="80"/>
      </w:pPr>
      <w:r>
        <w:rPr>
          <w:color w:val="000000"/>
        </w:rPr>
        <w:lastRenderedPageBreak/>
        <w:t>Recipe Icon (folder symbol, shown to the left of the option name): The option value is saved per recipe. Turning it on or off applies only to the currently active recipe — different recipes can have different settings for this option.</w:t>
      </w:r>
    </w:p>
    <w:p w14:paraId="3C650A5E" w14:textId="77777777" w:rsidR="0092550E" w:rsidRDefault="00C22451">
      <w:pPr>
        <w:pStyle w:val="ListParagraph"/>
        <w:numPr>
          <w:ilvl w:val="0"/>
          <w:numId w:val="8"/>
        </w:numPr>
        <w:spacing w:before="60" w:after="80"/>
      </w:pPr>
      <w:r>
        <w:rPr>
          <w:color w:val="000000"/>
        </w:rPr>
        <w:t>Chain Link Icon (shown between the WB1 and WB2 toggles): The option is shared between both bagging stations. Changing the setting on one station automatically applies the same value to the other.</w:t>
      </w:r>
    </w:p>
    <w:p w14:paraId="3C650A5F" w14:textId="77777777" w:rsidR="0092550E" w:rsidRDefault="0092550E">
      <w:pPr>
        <w:spacing w:before="120"/>
      </w:pPr>
    </w:p>
    <w:p w14:paraId="3C650A60" w14:textId="77777777" w:rsidR="0092550E" w:rsidRDefault="00C22451">
      <w:pPr>
        <w:spacing w:before="120" w:after="120"/>
        <w:jc w:val="center"/>
      </w:pPr>
      <w:r>
        <w:rPr>
          <w:noProof/>
        </w:rPr>
        <w:drawing>
          <wp:inline distT="0" distB="0" distL="0" distR="0" wp14:anchorId="3C650C11" wp14:editId="3C650C12">
            <wp:extent cx="5943600" cy="3619500"/>
            <wp:effectExtent l="0" t="0" r="0" b="0"/>
            <wp:docPr id="1322840275" name="Options_Menu_Page_1" descr="Options Menu Page 1" title="Options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3619500"/>
                    </a:xfrm>
                    <a:prstGeom prst="rect">
                      <a:avLst/>
                    </a:prstGeom>
                  </pic:spPr>
                </pic:pic>
              </a:graphicData>
            </a:graphic>
          </wp:inline>
        </w:drawing>
      </w:r>
    </w:p>
    <w:p w14:paraId="3C650A61" w14:textId="77777777" w:rsidR="0092550E" w:rsidRPr="007F6E6E" w:rsidRDefault="00C22451">
      <w:pPr>
        <w:spacing w:after="200"/>
        <w:jc w:val="center"/>
        <w:rPr>
          <w:lang w:val="fr-FR"/>
        </w:rPr>
      </w:pPr>
      <w:r w:rsidRPr="007F6E6E">
        <w:rPr>
          <w:i/>
          <w:iCs/>
          <w:color w:val="595959"/>
          <w:sz w:val="20"/>
          <w:szCs w:val="20"/>
          <w:lang w:val="fr-FR"/>
        </w:rPr>
        <w:t>Figure 4.11a – Options Menu, Page 1</w:t>
      </w:r>
    </w:p>
    <w:p w14:paraId="3C650A62" w14:textId="77777777" w:rsidR="0092550E" w:rsidRPr="007F6E6E" w:rsidRDefault="0092550E">
      <w:pPr>
        <w:spacing w:before="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2550E" w14:paraId="3C650A6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63" w14:textId="77777777" w:rsidR="0092550E" w:rsidRDefault="00C22451">
            <w:pPr>
              <w:jc w:val="center"/>
            </w:pPr>
            <w:r>
              <w:rPr>
                <w:b/>
                <w:bCs/>
                <w:color w:val="FFFFFF"/>
              </w:rPr>
              <w:t>Option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64" w14:textId="77777777" w:rsidR="0092550E" w:rsidRDefault="00C22451">
            <w:pPr>
              <w:jc w:val="center"/>
            </w:pPr>
            <w:r>
              <w:rPr>
                <w:b/>
                <w:bCs/>
                <w:color w:val="FFFFFF"/>
              </w:rPr>
              <w:t>Description</w:t>
            </w:r>
          </w:p>
        </w:tc>
      </w:tr>
      <w:tr w:rsidR="0092550E" w14:paraId="3C650A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66" w14:textId="77777777" w:rsidR="0092550E" w:rsidRDefault="00C22451">
            <w:r>
              <w:rPr>
                <w:b/>
                <w:bCs/>
                <w:color w:val="2E75B6"/>
              </w:rPr>
              <w:t>BUCKET JAM SENSOR BYPASS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67" w14:textId="77777777" w:rsidR="0092550E" w:rsidRDefault="00C22451">
            <w:r>
              <w:rPr>
                <w:color w:val="000000"/>
              </w:rPr>
              <w:t>Disables the bucket jam detection sensor for the selected station. When ON, the machine will not stop if a jam is detected at the bucket. Use only during diagnostics or when the sensor has been confirmed faulty.</w:t>
            </w:r>
          </w:p>
        </w:tc>
      </w:tr>
      <w:tr w:rsidR="0092550E" w14:paraId="3C650A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69" w14:textId="77777777" w:rsidR="0092550E" w:rsidRDefault="00C22451">
            <w:r>
              <w:rPr>
                <w:b/>
                <w:bCs/>
                <w:color w:val="2E75B6"/>
              </w:rPr>
              <w:t>KWIKLOK ALARM BYPASS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6A" w14:textId="77777777" w:rsidR="0092550E" w:rsidRDefault="00C22451">
            <w:r>
              <w:rPr>
                <w:color w:val="000000"/>
              </w:rPr>
              <w:t xml:space="preserve">Bypasses the </w:t>
            </w:r>
            <w:proofErr w:type="spellStart"/>
            <w:r>
              <w:rPr>
                <w:color w:val="000000"/>
              </w:rPr>
              <w:t>Kwiklok</w:t>
            </w:r>
            <w:proofErr w:type="spellEnd"/>
            <w:r>
              <w:rPr>
                <w:color w:val="000000"/>
              </w:rPr>
              <w:t xml:space="preserve"> device alarm for the selected station. When ON, the machine continues running even if the </w:t>
            </w:r>
            <w:proofErr w:type="spellStart"/>
            <w:r>
              <w:rPr>
                <w:color w:val="000000"/>
              </w:rPr>
              <w:t>Kwiklok</w:t>
            </w:r>
            <w:proofErr w:type="spellEnd"/>
            <w:r>
              <w:rPr>
                <w:color w:val="000000"/>
              </w:rPr>
              <w:t xml:space="preserve"> reports a fault. Use with </w:t>
            </w:r>
            <w:proofErr w:type="gramStart"/>
            <w:r>
              <w:rPr>
                <w:color w:val="000000"/>
              </w:rPr>
              <w:t>caution — this</w:t>
            </w:r>
            <w:proofErr w:type="gramEnd"/>
            <w:r>
              <w:rPr>
                <w:color w:val="000000"/>
              </w:rPr>
              <w:t xml:space="preserve"> may mask a real mechanical issue.</w:t>
            </w:r>
          </w:p>
        </w:tc>
      </w:tr>
      <w:tr w:rsidR="0092550E" w14:paraId="3C650A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6C" w14:textId="77777777" w:rsidR="0092550E" w:rsidRDefault="00C22451">
            <w:r>
              <w:rPr>
                <w:b/>
                <w:bCs/>
                <w:color w:val="2E75B6"/>
              </w:rPr>
              <w:t>COLLECTOR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6D" w14:textId="77777777" w:rsidR="0092550E" w:rsidRDefault="00C22451">
            <w:r>
              <w:rPr>
                <w:color w:val="000000"/>
              </w:rPr>
              <w:t>Enables the collector mechanism for the selected bagging station. When ON, the collector is active during the bagging cycle to assist with product handling.</w:t>
            </w:r>
          </w:p>
        </w:tc>
      </w:tr>
      <w:tr w:rsidR="0092550E" w14:paraId="3C650A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6F" w14:textId="77777777" w:rsidR="0092550E" w:rsidRDefault="00C22451">
            <w:r>
              <w:rPr>
                <w:b/>
                <w:bCs/>
                <w:color w:val="2E75B6"/>
              </w:rPr>
              <w:t>ENABLE LOAD BAGS BUTTON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70" w14:textId="77777777" w:rsidR="0092550E" w:rsidRDefault="00C22451">
            <w:proofErr w:type="gramStart"/>
            <w:r>
              <w:rPr>
                <w:color w:val="000000"/>
              </w:rPr>
              <w:t>Activates</w:t>
            </w:r>
            <w:proofErr w:type="gramEnd"/>
            <w:r>
              <w:rPr>
                <w:color w:val="000000"/>
              </w:rPr>
              <w:t xml:space="preserve"> a dedicated LOAD BAGS button on the Main Screen for the selected station. This allows operators to manually </w:t>
            </w:r>
            <w:r>
              <w:rPr>
                <w:color w:val="000000"/>
              </w:rPr>
              <w:lastRenderedPageBreak/>
              <w:t>advance the bag wicket during setup or when reloading bags mid-production without starting a full cycle.</w:t>
            </w:r>
          </w:p>
        </w:tc>
      </w:tr>
    </w:tbl>
    <w:p w14:paraId="3C650A72" w14:textId="77777777" w:rsidR="0092550E" w:rsidRDefault="0092550E">
      <w:pPr>
        <w:spacing w:before="120"/>
      </w:pPr>
    </w:p>
    <w:p w14:paraId="3C650A73" w14:textId="77777777" w:rsidR="0092550E" w:rsidRDefault="00C22451">
      <w:pPr>
        <w:spacing w:before="120" w:after="120"/>
        <w:jc w:val="center"/>
      </w:pPr>
      <w:r>
        <w:rPr>
          <w:noProof/>
        </w:rPr>
        <w:drawing>
          <wp:inline distT="0" distB="0" distL="0" distR="0" wp14:anchorId="3C650C13" wp14:editId="3C650C14">
            <wp:extent cx="5943600" cy="3619500"/>
            <wp:effectExtent l="0" t="0" r="0" b="0"/>
            <wp:docPr id="203542573" name="Options_Menu_Page_2" descr="Options Menu Page 2" title="Options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3619500"/>
                    </a:xfrm>
                    <a:prstGeom prst="rect">
                      <a:avLst/>
                    </a:prstGeom>
                  </pic:spPr>
                </pic:pic>
              </a:graphicData>
            </a:graphic>
          </wp:inline>
        </w:drawing>
      </w:r>
    </w:p>
    <w:p w14:paraId="3C650A74" w14:textId="77777777" w:rsidR="0092550E" w:rsidRPr="007F6E6E" w:rsidRDefault="00C22451">
      <w:pPr>
        <w:spacing w:after="200"/>
        <w:jc w:val="center"/>
        <w:rPr>
          <w:lang w:val="fr-FR"/>
        </w:rPr>
      </w:pPr>
      <w:r w:rsidRPr="007F6E6E">
        <w:rPr>
          <w:i/>
          <w:iCs/>
          <w:color w:val="595959"/>
          <w:sz w:val="20"/>
          <w:szCs w:val="20"/>
          <w:lang w:val="fr-FR"/>
        </w:rPr>
        <w:t>Figure 4.11b – Options Menu, Page 2</w:t>
      </w:r>
    </w:p>
    <w:p w14:paraId="3C650A75" w14:textId="77777777" w:rsidR="0092550E" w:rsidRPr="007F6E6E" w:rsidRDefault="0092550E">
      <w:pPr>
        <w:spacing w:before="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2550E" w14:paraId="3C650A7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76" w14:textId="77777777" w:rsidR="0092550E" w:rsidRDefault="00C22451">
            <w:pPr>
              <w:jc w:val="center"/>
            </w:pPr>
            <w:r>
              <w:rPr>
                <w:b/>
                <w:bCs/>
                <w:color w:val="FFFFFF"/>
              </w:rPr>
              <w:t>Option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77" w14:textId="77777777" w:rsidR="0092550E" w:rsidRDefault="00C22451">
            <w:pPr>
              <w:jc w:val="center"/>
            </w:pPr>
            <w:r>
              <w:rPr>
                <w:b/>
                <w:bCs/>
                <w:color w:val="FFFFFF"/>
              </w:rPr>
              <w:t>Description</w:t>
            </w:r>
          </w:p>
        </w:tc>
      </w:tr>
      <w:tr w:rsidR="0092550E" w14:paraId="3C650A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79" w14:textId="77777777" w:rsidR="0092550E" w:rsidRDefault="00C22451">
            <w:r>
              <w:rPr>
                <w:b/>
                <w:bCs/>
                <w:color w:val="2E75B6"/>
              </w:rPr>
              <w:t>ENABLE PRODUCT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7A" w14:textId="77777777" w:rsidR="0092550E" w:rsidRDefault="00C22451">
            <w:proofErr w:type="gramStart"/>
            <w:r>
              <w:rPr>
                <w:color w:val="000000"/>
              </w:rPr>
              <w:t>Activates</w:t>
            </w:r>
            <w:proofErr w:type="gramEnd"/>
            <w:r>
              <w:rPr>
                <w:color w:val="000000"/>
              </w:rPr>
              <w:t xml:space="preserve"> the product detection sensor to verify that product is present in the bag before sealing. When OFF, the machine will seal the bag regardless of whether product was received.</w:t>
            </w:r>
          </w:p>
        </w:tc>
      </w:tr>
      <w:tr w:rsidR="0092550E" w14:paraId="3C650A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7C" w14:textId="77777777" w:rsidR="0092550E" w:rsidRDefault="00C22451">
            <w:r>
              <w:rPr>
                <w:b/>
                <w:bCs/>
                <w:color w:val="2E75B6"/>
              </w:rPr>
              <w:t>FEEDING BELTS EMPTY 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7D" w14:textId="77777777" w:rsidR="0092550E" w:rsidRDefault="00C22451">
            <w:r>
              <w:rPr>
                <w:color w:val="000000"/>
              </w:rPr>
              <w:t>Determines how the machine detects that the feeding belts are empty between cycles. SENSOR uses a physical detection sensor to confirm the belts are clear; TIME uses a configurable timer to assume the belts are empty after a set duration has elapsed.</w:t>
            </w:r>
          </w:p>
        </w:tc>
      </w:tr>
      <w:tr w:rsidR="0092550E" w14:paraId="3C650A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7F" w14:textId="77777777" w:rsidR="0092550E" w:rsidRDefault="00C22451">
            <w:r>
              <w:rPr>
                <w:b/>
                <w:bCs/>
                <w:color w:val="2E75B6"/>
              </w:rPr>
              <w:t>FEEDING BELTS STYLE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80" w14:textId="77777777" w:rsidR="0092550E" w:rsidRDefault="00C22451">
            <w:proofErr w:type="gramStart"/>
            <w:r>
              <w:rPr>
                <w:color w:val="000000"/>
              </w:rPr>
              <w:t>Selects</w:t>
            </w:r>
            <w:proofErr w:type="gramEnd"/>
            <w:r>
              <w:rPr>
                <w:color w:val="000000"/>
              </w:rPr>
              <w:t xml:space="preserve"> the type of feeding conveyor installed on the machine. V.CONVEYOR activates the V-Drive parameter screens; FLAT CONVEYOR activates the Flat Belt parameter screens. This selection determines which drive parameters are shown when accessing PARAMETERS → Next Page.</w:t>
            </w:r>
          </w:p>
        </w:tc>
      </w:tr>
      <w:tr w:rsidR="0092550E" w14:paraId="3C650A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82" w14:textId="77777777" w:rsidR="0092550E" w:rsidRDefault="00C22451">
            <w:r>
              <w:rPr>
                <w:b/>
                <w:bCs/>
                <w:color w:val="2E75B6"/>
              </w:rPr>
              <w:t>ENABLE BAG DROP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83" w14:textId="77777777" w:rsidR="0092550E" w:rsidRDefault="00C22451">
            <w:r>
              <w:rPr>
                <w:color w:val="000000"/>
              </w:rPr>
              <w:t xml:space="preserve">Enables the bag drop control feature per station. This option is used to prevent the machine from dropping a finished bag on top of a previously dropped bag still on the takeaway conveyor. </w:t>
            </w:r>
            <w:r>
              <w:rPr>
                <w:color w:val="000000"/>
              </w:rPr>
              <w:lastRenderedPageBreak/>
              <w:t>When ON, the machine waits for confirmation that the conveyor is clear before releasing the next bag. This option should be paired with a photo eye sensor mounted on the takeaway conveyor to detect when the previous bag has cleared.</w:t>
            </w:r>
          </w:p>
        </w:tc>
      </w:tr>
    </w:tbl>
    <w:p w14:paraId="3C650A85" w14:textId="77777777" w:rsidR="0092550E" w:rsidRDefault="0092550E">
      <w:pPr>
        <w:spacing w:before="120"/>
      </w:pPr>
    </w:p>
    <w:p w14:paraId="3C650A86" w14:textId="77777777" w:rsidR="0092550E" w:rsidRDefault="00C22451">
      <w:pPr>
        <w:spacing w:before="120" w:after="120"/>
        <w:jc w:val="center"/>
      </w:pPr>
      <w:r>
        <w:rPr>
          <w:noProof/>
        </w:rPr>
        <w:drawing>
          <wp:inline distT="0" distB="0" distL="0" distR="0" wp14:anchorId="3C650C15" wp14:editId="3C650C16">
            <wp:extent cx="5943600" cy="3619500"/>
            <wp:effectExtent l="0" t="0" r="0" b="0"/>
            <wp:docPr id="1015960811" name="Options_Menu_Page_3" descr="Options Menu Page 3" title="Options Menu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3619500"/>
                    </a:xfrm>
                    <a:prstGeom prst="rect">
                      <a:avLst/>
                    </a:prstGeom>
                  </pic:spPr>
                </pic:pic>
              </a:graphicData>
            </a:graphic>
          </wp:inline>
        </w:drawing>
      </w:r>
    </w:p>
    <w:p w14:paraId="3C650A87" w14:textId="77777777" w:rsidR="0092550E" w:rsidRPr="007F6E6E" w:rsidRDefault="00C22451">
      <w:pPr>
        <w:spacing w:after="200"/>
        <w:jc w:val="center"/>
        <w:rPr>
          <w:lang w:val="fr-FR"/>
        </w:rPr>
      </w:pPr>
      <w:r w:rsidRPr="007F6E6E">
        <w:rPr>
          <w:i/>
          <w:iCs/>
          <w:color w:val="595959"/>
          <w:sz w:val="20"/>
          <w:szCs w:val="20"/>
          <w:lang w:val="fr-FR"/>
        </w:rPr>
        <w:t>Figure 4.11c – Options Menu, Page 3</w:t>
      </w:r>
    </w:p>
    <w:p w14:paraId="3C650A88" w14:textId="77777777" w:rsidR="0092550E" w:rsidRPr="007F6E6E" w:rsidRDefault="0092550E">
      <w:pPr>
        <w:spacing w:before="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2550E" w14:paraId="3C650A8B"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89" w14:textId="77777777" w:rsidR="0092550E" w:rsidRDefault="00C22451">
            <w:pPr>
              <w:jc w:val="center"/>
            </w:pPr>
            <w:r>
              <w:rPr>
                <w:b/>
                <w:bCs/>
                <w:color w:val="FFFFFF"/>
              </w:rPr>
              <w:t>Option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8A" w14:textId="77777777" w:rsidR="0092550E" w:rsidRDefault="00C22451">
            <w:pPr>
              <w:jc w:val="center"/>
            </w:pPr>
            <w:r>
              <w:rPr>
                <w:b/>
                <w:bCs/>
                <w:color w:val="FFFFFF"/>
              </w:rPr>
              <w:t>Description</w:t>
            </w:r>
          </w:p>
        </w:tc>
      </w:tr>
      <w:tr w:rsidR="0092550E" w14:paraId="3C650A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8C" w14:textId="77777777" w:rsidR="0092550E" w:rsidRDefault="00C22451">
            <w:r>
              <w:rPr>
                <w:b/>
                <w:bCs/>
                <w:color w:val="2E75B6"/>
              </w:rPr>
              <w:t>KWIKLOK BELTS TIMEOUT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8D" w14:textId="77777777" w:rsidR="0092550E" w:rsidRDefault="00C22451">
            <w:r>
              <w:rPr>
                <w:color w:val="000000"/>
              </w:rPr>
              <w:t xml:space="preserve">When enabled, the bagger will automatically stop the </w:t>
            </w:r>
            <w:proofErr w:type="spellStart"/>
            <w:r>
              <w:rPr>
                <w:color w:val="000000"/>
              </w:rPr>
              <w:t>Kwiklok</w:t>
            </w:r>
            <w:proofErr w:type="spellEnd"/>
            <w:r>
              <w:rPr>
                <w:color w:val="000000"/>
              </w:rPr>
              <w:t xml:space="preserve"> belt if no bag has passed through it within a set </w:t>
            </w:r>
            <w:proofErr w:type="gramStart"/>
            <w:r>
              <w:rPr>
                <w:color w:val="000000"/>
              </w:rPr>
              <w:t>period of time</w:t>
            </w:r>
            <w:proofErr w:type="gramEnd"/>
            <w:r>
              <w:rPr>
                <w:color w:val="000000"/>
              </w:rPr>
              <w:t xml:space="preserve">. This prevents the </w:t>
            </w:r>
            <w:proofErr w:type="spellStart"/>
            <w:r>
              <w:rPr>
                <w:color w:val="000000"/>
              </w:rPr>
              <w:t>Kwiklok</w:t>
            </w:r>
            <w:proofErr w:type="spellEnd"/>
            <w:r>
              <w:rPr>
                <w:color w:val="000000"/>
              </w:rPr>
              <w:t xml:space="preserve"> from running continuously when no product is present, reducing wear and alerting the operator to a potential feeding issue.</w:t>
            </w:r>
          </w:p>
        </w:tc>
      </w:tr>
      <w:tr w:rsidR="0092550E" w14:paraId="3C650A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8F" w14:textId="77777777" w:rsidR="0092550E" w:rsidRDefault="00C22451">
            <w:r>
              <w:rPr>
                <w:b/>
                <w:bCs/>
                <w:color w:val="2E75B6"/>
              </w:rPr>
              <w:t>LARGE VOLUME</w:t>
            </w:r>
          </w:p>
          <w:p w14:paraId="3C650A90" w14:textId="77777777" w:rsidR="0092550E" w:rsidRDefault="00C22451">
            <w:r>
              <w:rPr>
                <w:i/>
                <w:iCs/>
                <w:color w:val="7F7F7F"/>
                <w:sz w:val="18"/>
                <w:szCs w:val="18"/>
              </w:rPr>
              <w:t>Recipe | Linked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91" w14:textId="77777777" w:rsidR="0092550E" w:rsidRDefault="00C22451">
            <w:r>
              <w:rPr>
                <w:color w:val="000000"/>
              </w:rPr>
              <w:t>Activates large volume mode for the bagging cycle. When enabled, the machine runs the feeding belts before requesting product from the weigher. This pre-motion helps streamline larger portions of product through the bagger and into the bag more smoothly, reducing jams and improving fill consistency for high-volume portions. Recipe-dependent — can be set differently per recipe. Linked — the same setting applies to both WB1 and WB2.</w:t>
            </w:r>
          </w:p>
        </w:tc>
      </w:tr>
      <w:tr w:rsidR="0092550E" w14:paraId="3C650A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93" w14:textId="77777777" w:rsidR="0092550E" w:rsidRDefault="00C22451">
            <w:r>
              <w:rPr>
                <w:b/>
                <w:bCs/>
                <w:color w:val="2E75B6"/>
              </w:rPr>
              <w:lastRenderedPageBreak/>
              <w:t>ENABLE EXTERNAL HALT SIGNAL INPUT 15</w:t>
            </w:r>
          </w:p>
          <w:p w14:paraId="3C650A94" w14:textId="77777777" w:rsidR="0092550E" w:rsidRDefault="00C22451">
            <w:r>
              <w:rPr>
                <w:i/>
                <w:iCs/>
                <w:color w:val="7F7F7F"/>
                <w:sz w:val="18"/>
                <w:szCs w:val="18"/>
              </w:rPr>
              <w:t>Linked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95" w14:textId="77777777" w:rsidR="0092550E" w:rsidRDefault="00C22451">
            <w:r>
              <w:rPr>
                <w:color w:val="000000"/>
              </w:rPr>
              <w:t>Enables the external halt signal on digital input 15. When ON, the machine will stop its cycle when this input receives a signal from an external device (e.g., a downstream conveyor or checkweigher). Linked — applies to both stations simultaneously.</w:t>
            </w:r>
          </w:p>
        </w:tc>
      </w:tr>
      <w:tr w:rsidR="0092550E" w14:paraId="3C650A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97" w14:textId="77777777" w:rsidR="0092550E" w:rsidRDefault="00C22451">
            <w:r>
              <w:rPr>
                <w:b/>
                <w:bCs/>
                <w:color w:val="2E75B6"/>
              </w:rPr>
              <w:t>RUN FEED BELTS BEFORE FINGER GRABS BAG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98" w14:textId="77777777" w:rsidR="0092550E" w:rsidRDefault="00C22451">
            <w:r>
              <w:rPr>
                <w:color w:val="000000"/>
              </w:rPr>
              <w:t>When ON, the feed belts start running as soon as the bag opens, without waiting for the gripping finger to close and secure the bag. This reduces idle time and can increase machine throughput. However, if the bag is not seated tightly around the bucket, product falling into an unsecured bag may cause it to shift — potentially resulting in a spill or the finger failing to get a proper grip on the bag. Use this option only when bag presentation is consistent and reliable.</w:t>
            </w:r>
          </w:p>
        </w:tc>
      </w:tr>
    </w:tbl>
    <w:p w14:paraId="3C650A9A" w14:textId="77777777" w:rsidR="0092550E" w:rsidRDefault="0092550E">
      <w:pPr>
        <w:spacing w:before="120"/>
      </w:pPr>
    </w:p>
    <w:p w14:paraId="3C650A9B" w14:textId="77777777" w:rsidR="0092550E" w:rsidRDefault="00C22451">
      <w:pPr>
        <w:spacing w:before="120" w:after="120"/>
        <w:jc w:val="center"/>
      </w:pPr>
      <w:r>
        <w:rPr>
          <w:noProof/>
        </w:rPr>
        <w:drawing>
          <wp:inline distT="0" distB="0" distL="0" distR="0" wp14:anchorId="3C650C17" wp14:editId="3C650C18">
            <wp:extent cx="5943600" cy="3619500"/>
            <wp:effectExtent l="0" t="0" r="0" b="0"/>
            <wp:docPr id="1391524744" name="Options_Menu_Page_4" descr="Options Menu Page 4" title="Options Menu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3619500"/>
                    </a:xfrm>
                    <a:prstGeom prst="rect">
                      <a:avLst/>
                    </a:prstGeom>
                  </pic:spPr>
                </pic:pic>
              </a:graphicData>
            </a:graphic>
          </wp:inline>
        </w:drawing>
      </w:r>
    </w:p>
    <w:p w14:paraId="3C650A9C" w14:textId="77777777" w:rsidR="0092550E" w:rsidRPr="007F6E6E" w:rsidRDefault="00C22451">
      <w:pPr>
        <w:spacing w:after="200"/>
        <w:jc w:val="center"/>
        <w:rPr>
          <w:lang w:val="fr-FR"/>
        </w:rPr>
      </w:pPr>
      <w:r w:rsidRPr="007F6E6E">
        <w:rPr>
          <w:i/>
          <w:iCs/>
          <w:color w:val="595959"/>
          <w:sz w:val="20"/>
          <w:szCs w:val="20"/>
          <w:lang w:val="fr-FR"/>
        </w:rPr>
        <w:t>Figure 4.11d – Options Menu, Page 4</w:t>
      </w:r>
    </w:p>
    <w:p w14:paraId="3C650A9D" w14:textId="77777777" w:rsidR="0092550E" w:rsidRPr="007F6E6E" w:rsidRDefault="0092550E">
      <w:pPr>
        <w:spacing w:before="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2550E" w14:paraId="3C650AA0"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9E" w14:textId="77777777" w:rsidR="0092550E" w:rsidRDefault="00C22451">
            <w:pPr>
              <w:jc w:val="center"/>
            </w:pPr>
            <w:r>
              <w:rPr>
                <w:b/>
                <w:bCs/>
                <w:color w:val="FFFFFF"/>
              </w:rPr>
              <w:t>Option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9F" w14:textId="77777777" w:rsidR="0092550E" w:rsidRDefault="00C22451">
            <w:pPr>
              <w:jc w:val="center"/>
            </w:pPr>
            <w:r>
              <w:rPr>
                <w:b/>
                <w:bCs/>
                <w:color w:val="FFFFFF"/>
              </w:rPr>
              <w:t>Description</w:t>
            </w:r>
          </w:p>
        </w:tc>
      </w:tr>
      <w:tr w:rsidR="0092550E" w14:paraId="3C650A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A1" w14:textId="77777777" w:rsidR="0092550E" w:rsidRDefault="00C22451">
            <w:r>
              <w:rPr>
                <w:b/>
                <w:bCs/>
                <w:color w:val="2E75B6"/>
              </w:rPr>
              <w:t>PRE ALIGNMENT</w:t>
            </w:r>
          </w:p>
          <w:p w14:paraId="3C650AA2" w14:textId="77777777" w:rsidR="0092550E" w:rsidRDefault="00C22451">
            <w:r>
              <w:rPr>
                <w:i/>
                <w:iCs/>
                <w:color w:val="7F7F7F"/>
                <w:sz w:val="18"/>
                <w:szCs w:val="18"/>
              </w:rPr>
              <w:t>Recipe | Linked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A3" w14:textId="77777777" w:rsidR="0092550E" w:rsidRDefault="00C22451">
            <w:r>
              <w:rPr>
                <w:color w:val="000000"/>
              </w:rPr>
              <w:t xml:space="preserve">Activates the pre-alignment feature for V-Drive configurations only. When a portion is detected and present, the feed belts run briefly to align the product before it is fed onto the belt. This creates a smoother, more controlled transition into the bagging cycle and reduces the risk of </w:t>
            </w:r>
            <w:proofErr w:type="gramStart"/>
            <w:r>
              <w:rPr>
                <w:color w:val="000000"/>
              </w:rPr>
              <w:t>product</w:t>
            </w:r>
            <w:proofErr w:type="gramEnd"/>
            <w:r>
              <w:rPr>
                <w:color w:val="000000"/>
              </w:rPr>
              <w:t xml:space="preserve"> arriving out of position. Additional pre-alignment timing settings can be found on the V-</w:t>
            </w:r>
            <w:r>
              <w:rPr>
                <w:color w:val="000000"/>
              </w:rPr>
              <w:lastRenderedPageBreak/>
              <w:t>Drive Parameters page. Recipe-dependent — can be toggled per recipe. Linked — the same setting applies to both WB1 and WB2.</w:t>
            </w:r>
          </w:p>
        </w:tc>
      </w:tr>
      <w:tr w:rsidR="0092550E" w14:paraId="3C650A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A5" w14:textId="77777777" w:rsidR="0092550E" w:rsidRDefault="00C22451">
            <w:r>
              <w:rPr>
                <w:b/>
                <w:bCs/>
                <w:color w:val="2E75B6"/>
              </w:rPr>
              <w:lastRenderedPageBreak/>
              <w:t>BYPASS DELIVERY SENSOR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A6" w14:textId="77777777" w:rsidR="0092550E" w:rsidRDefault="00C22451">
            <w:r>
              <w:rPr>
                <w:color w:val="000000"/>
              </w:rPr>
              <w:t>Disables the delivery sensor that confirms a filled bag has cleared the station before the next cycle begins. Use only if the sensor is confirmed faulty — bypassing it may cause timing issues or double-fills if bags do not clear properly.</w:t>
            </w:r>
          </w:p>
        </w:tc>
      </w:tr>
      <w:tr w:rsidR="0092550E" w14:paraId="3C650A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A8" w14:textId="77777777" w:rsidR="0092550E" w:rsidRDefault="00C22451">
            <w:r>
              <w:rPr>
                <w:b/>
                <w:bCs/>
                <w:color w:val="2E75B6"/>
              </w:rPr>
              <w:t>LABEL DISPENSER</w:t>
            </w:r>
          </w:p>
          <w:p w14:paraId="3C650AA9" w14:textId="77777777" w:rsidR="0092550E" w:rsidRDefault="00C22451">
            <w:r>
              <w:rPr>
                <w:i/>
                <w:iCs/>
                <w:color w:val="7F7F7F"/>
                <w:sz w:val="18"/>
                <w:szCs w:val="18"/>
              </w:rPr>
              <w:t>Recipe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AA" w14:textId="77777777" w:rsidR="0092550E" w:rsidRDefault="00C22451">
            <w:r>
              <w:rPr>
                <w:color w:val="000000"/>
              </w:rPr>
              <w:t>Enables the label dispenser accessory for the selected station. When ON, the machine triggers a label to be applied to each bag at the appropriate point in the cycle. Recipe-dependent — label dispensing can be enabled or disabled per recipe.</w:t>
            </w:r>
          </w:p>
        </w:tc>
      </w:tr>
      <w:tr w:rsidR="0092550E" w14:paraId="3C650A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AC" w14:textId="77777777" w:rsidR="0092550E" w:rsidRDefault="00C22451">
            <w:r>
              <w:rPr>
                <w:b/>
                <w:bCs/>
                <w:color w:val="2E75B6"/>
              </w:rPr>
              <w:t>KWIKLOK "A" MACHINE</w:t>
            </w:r>
          </w:p>
          <w:p w14:paraId="3C650AAD" w14:textId="77777777" w:rsidR="0092550E" w:rsidRDefault="00C22451">
            <w:r>
              <w:rPr>
                <w:i/>
                <w:iCs/>
                <w:color w:val="7F7F7F"/>
                <w:sz w:val="18"/>
                <w:szCs w:val="18"/>
              </w:rPr>
              <w:t>Linked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AE" w14:textId="77777777" w:rsidR="0092550E" w:rsidRDefault="00C22451">
            <w:proofErr w:type="gramStart"/>
            <w:r>
              <w:rPr>
                <w:color w:val="000000"/>
              </w:rPr>
              <w:t>Configures</w:t>
            </w:r>
            <w:proofErr w:type="gramEnd"/>
            <w:r>
              <w:rPr>
                <w:color w:val="000000"/>
              </w:rPr>
              <w:t xml:space="preserve"> the station to operate with a </w:t>
            </w:r>
            <w:proofErr w:type="spellStart"/>
            <w:r>
              <w:rPr>
                <w:color w:val="000000"/>
              </w:rPr>
              <w:t>Kwiklok</w:t>
            </w:r>
            <w:proofErr w:type="spellEnd"/>
            <w:r>
              <w:rPr>
                <w:color w:val="000000"/>
              </w:rPr>
              <w:t xml:space="preserve"> "A" style closure machine. This changes the </w:t>
            </w:r>
            <w:proofErr w:type="spellStart"/>
            <w:r>
              <w:rPr>
                <w:color w:val="000000"/>
              </w:rPr>
              <w:t>Kwiklok</w:t>
            </w:r>
            <w:proofErr w:type="spellEnd"/>
            <w:r>
              <w:rPr>
                <w:color w:val="000000"/>
              </w:rPr>
              <w:t xml:space="preserve"> actuation logic and timing to match the A-model unit. Linked — applies to both stations simultaneously.</w:t>
            </w:r>
          </w:p>
        </w:tc>
      </w:tr>
    </w:tbl>
    <w:p w14:paraId="3C650AB0"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AB2" w14:textId="77777777">
        <w:tc>
          <w:tcPr>
            <w:tcW w:w="9360" w:type="dxa"/>
            <w:tcBorders>
              <w:top w:val="single" w:sz="4" w:space="0" w:color="2E75B6"/>
              <w:left w:val="thick" w:sz="16" w:space="0" w:color="2E75B6"/>
              <w:bottom w:val="single" w:sz="4" w:space="0" w:color="2E75B6"/>
              <w:right w:val="none" w:sz="0" w:space="0" w:color="FFFFFF"/>
            </w:tcBorders>
            <w:shd w:val="clear" w:color="auto" w:fill="FFF3CD"/>
            <w:tcMar>
              <w:top w:w="120" w:type="dxa"/>
              <w:left w:w="200" w:type="dxa"/>
              <w:bottom w:w="120" w:type="dxa"/>
              <w:right w:w="120" w:type="dxa"/>
            </w:tcMar>
          </w:tcPr>
          <w:p w14:paraId="3C650AB1" w14:textId="77777777" w:rsidR="0092550E" w:rsidRDefault="00C22451">
            <w:r>
              <w:rPr>
                <w:b/>
                <w:bCs/>
                <w:color w:val="1F3864"/>
              </w:rPr>
              <w:t xml:space="preserve">⚠ WARNING: </w:t>
            </w:r>
            <w:r>
              <w:rPr>
                <w:color w:val="595959"/>
              </w:rPr>
              <w:t>Only qualified technicians should modify Options settings. Incorrect configuration of sensor bypasses or feature toggles can cause unexpected machine behavior or compromise safety interlocks.</w:t>
            </w:r>
          </w:p>
        </w:tc>
      </w:tr>
    </w:tbl>
    <w:p w14:paraId="3C650AB3" w14:textId="77777777" w:rsidR="0092550E" w:rsidRDefault="0092550E">
      <w:pPr>
        <w:spacing w:before="200"/>
      </w:pPr>
    </w:p>
    <w:p w14:paraId="3C650AB4" w14:textId="77777777" w:rsidR="0092550E" w:rsidRDefault="00C22451">
      <w:pPr>
        <w:pStyle w:val="Heading2"/>
        <w:pBdr>
          <w:bottom w:val="single" w:sz="4" w:space="2" w:color="2E75B6"/>
        </w:pBdr>
      </w:pPr>
      <w:bookmarkStart w:id="25" w:name="_Toc227661761"/>
      <w:r>
        <w:t>4.12 Drive Parameters – WB1 Flat Belt</w:t>
      </w:r>
      <w:bookmarkEnd w:id="25"/>
    </w:p>
    <w:p w14:paraId="3C650AB5" w14:textId="77777777" w:rsidR="0092550E" w:rsidRDefault="00C22451">
      <w:pPr>
        <w:spacing w:before="80" w:after="120"/>
      </w:pPr>
      <w:r>
        <w:rPr>
          <w:color w:val="000000"/>
        </w:rPr>
        <w:t>The WB1 Flat Belt Drive Parameters screen is accessed via PARAMETERS → Next Page. This screen is displayed automatically when the Flat Belt drive style is configured for WB1. It displays and allows adjustment of the speed and acceleration settings for the WB1 flat belt conveyor motor. A TEST function is available to run the drive briefly for verification.</w:t>
      </w:r>
    </w:p>
    <w:p w14:paraId="3C650AB6" w14:textId="77777777" w:rsidR="0092550E" w:rsidRDefault="0092550E">
      <w:pPr>
        <w:spacing w:before="120"/>
      </w:pPr>
    </w:p>
    <w:p w14:paraId="3C650AB7" w14:textId="77777777" w:rsidR="0092550E" w:rsidRDefault="00C22451">
      <w:pPr>
        <w:spacing w:before="120" w:after="120"/>
        <w:jc w:val="center"/>
      </w:pPr>
      <w:r>
        <w:rPr>
          <w:noProof/>
        </w:rPr>
        <w:lastRenderedPageBreak/>
        <w:drawing>
          <wp:inline distT="0" distB="0" distL="0" distR="0" wp14:anchorId="3C650C19" wp14:editId="3C650C1A">
            <wp:extent cx="5943600" cy="3619500"/>
            <wp:effectExtent l="0" t="0" r="0" b="0"/>
            <wp:docPr id="925798508" name="WB1_Flat_Belt_Drive_Parameters" descr="WB1 Flat Belt Drive Parameters" title="WB1 Flat Belt 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619500"/>
                    </a:xfrm>
                    <a:prstGeom prst="rect">
                      <a:avLst/>
                    </a:prstGeom>
                  </pic:spPr>
                </pic:pic>
              </a:graphicData>
            </a:graphic>
          </wp:inline>
        </w:drawing>
      </w:r>
    </w:p>
    <w:p w14:paraId="3C650AB8" w14:textId="77777777" w:rsidR="0092550E" w:rsidRDefault="00C22451">
      <w:pPr>
        <w:spacing w:after="200"/>
        <w:jc w:val="center"/>
      </w:pPr>
      <w:r>
        <w:rPr>
          <w:i/>
          <w:iCs/>
          <w:color w:val="595959"/>
          <w:sz w:val="20"/>
          <w:szCs w:val="20"/>
        </w:rPr>
        <w:t>Figure 4.12 – WB1 Flat Belt Drive Parameters</w:t>
      </w:r>
    </w:p>
    <w:p w14:paraId="3C650AB9" w14:textId="77777777" w:rsidR="0092550E" w:rsidRDefault="0092550E">
      <w:pPr>
        <w:spacing w:before="80"/>
      </w:pPr>
    </w:p>
    <w:p w14:paraId="3C650ABA" w14:textId="77777777" w:rsidR="0092550E" w:rsidRDefault="00C22451">
      <w:pPr>
        <w:pStyle w:val="ListParagraph"/>
        <w:numPr>
          <w:ilvl w:val="0"/>
          <w:numId w:val="11"/>
        </w:numPr>
        <w:spacing w:before="60" w:after="80"/>
      </w:pPr>
      <w:r>
        <w:rPr>
          <w:color w:val="000000"/>
        </w:rPr>
        <w:t>SPEED (Hz) – Operating frequency of the flat belt drive motor. Increase to run the belt faster.</w:t>
      </w:r>
    </w:p>
    <w:p w14:paraId="3C650ABB" w14:textId="77777777" w:rsidR="0092550E" w:rsidRDefault="00C22451">
      <w:pPr>
        <w:pStyle w:val="ListParagraph"/>
        <w:numPr>
          <w:ilvl w:val="0"/>
          <w:numId w:val="11"/>
        </w:numPr>
        <w:spacing w:before="60" w:after="80"/>
      </w:pPr>
      <w:r>
        <w:rPr>
          <w:color w:val="000000"/>
        </w:rPr>
        <w:t>ACCEL (</w:t>
      </w:r>
      <w:proofErr w:type="spellStart"/>
      <w:r>
        <w:rPr>
          <w:color w:val="000000"/>
        </w:rPr>
        <w:t>ms</w:t>
      </w:r>
      <w:proofErr w:type="spellEnd"/>
      <w:r>
        <w:rPr>
          <w:color w:val="000000"/>
        </w:rPr>
        <w:t>) – Ramp-up time from 0 Hz to the target speed. Lower values produce faster acceleration.</w:t>
      </w:r>
    </w:p>
    <w:p w14:paraId="3C650ABC" w14:textId="77777777" w:rsidR="0092550E" w:rsidRDefault="00C22451">
      <w:pPr>
        <w:pStyle w:val="ListParagraph"/>
        <w:numPr>
          <w:ilvl w:val="0"/>
          <w:numId w:val="11"/>
        </w:numPr>
        <w:spacing w:before="60" w:after="80"/>
      </w:pPr>
      <w:r>
        <w:rPr>
          <w:color w:val="000000"/>
        </w:rPr>
        <w:t>DRIVE 1 STATUS – Indicates the health of the drive (green = OK, fault indicator if issue detected).</w:t>
      </w:r>
    </w:p>
    <w:p w14:paraId="3C650ABD" w14:textId="77777777" w:rsidR="0092550E" w:rsidRDefault="00C22451">
      <w:pPr>
        <w:pStyle w:val="ListParagraph"/>
        <w:numPr>
          <w:ilvl w:val="0"/>
          <w:numId w:val="11"/>
        </w:numPr>
        <w:spacing w:before="60" w:after="80"/>
      </w:pPr>
      <w:r>
        <w:rPr>
          <w:color w:val="000000"/>
        </w:rPr>
        <w:t>TEST Button – Runs the drive momentarily at the configured speed for commissioning or verification.</w:t>
      </w:r>
    </w:p>
    <w:p w14:paraId="3C650ABE" w14:textId="77777777" w:rsidR="0092550E" w:rsidRDefault="0092550E">
      <w:pPr>
        <w:spacing w:before="200"/>
      </w:pPr>
    </w:p>
    <w:p w14:paraId="3C650ABF" w14:textId="77777777" w:rsidR="0092550E" w:rsidRDefault="00C22451">
      <w:pPr>
        <w:pStyle w:val="Heading2"/>
        <w:pBdr>
          <w:bottom w:val="single" w:sz="4" w:space="2" w:color="2E75B6"/>
        </w:pBdr>
      </w:pPr>
      <w:bookmarkStart w:id="26" w:name="_Toc227661762"/>
      <w:r>
        <w:t>4.13 Drive Parameters – WB1 V-Drive (Feed Belt)</w:t>
      </w:r>
      <w:bookmarkEnd w:id="26"/>
    </w:p>
    <w:p w14:paraId="3C650AC0" w14:textId="77777777" w:rsidR="0092550E" w:rsidRDefault="00C22451">
      <w:pPr>
        <w:spacing w:before="80" w:after="120"/>
      </w:pPr>
      <w:r>
        <w:rPr>
          <w:color w:val="000000"/>
        </w:rPr>
        <w:t>The WB1 V-Drive Parameters screen is accessed via PARAMETERS → Next Page. This screen is displayed automatically when the V-Drive style is configured for WB1. It shows the configuration for the WB1 Feed Belt variable speed drives. The feed belt has two speed zones — an outer high-RPM zone and an inner low-RPM zone — each driven independently.</w:t>
      </w:r>
    </w:p>
    <w:p w14:paraId="3C650AC1" w14:textId="77777777" w:rsidR="0092550E" w:rsidRDefault="0092550E">
      <w:pPr>
        <w:spacing w:before="120"/>
      </w:pPr>
    </w:p>
    <w:p w14:paraId="3C650AC2" w14:textId="77777777" w:rsidR="0092550E" w:rsidRDefault="00C22451">
      <w:pPr>
        <w:spacing w:before="120" w:after="120"/>
        <w:jc w:val="center"/>
      </w:pPr>
      <w:r>
        <w:rPr>
          <w:noProof/>
        </w:rPr>
        <w:lastRenderedPageBreak/>
        <w:drawing>
          <wp:inline distT="0" distB="0" distL="0" distR="0" wp14:anchorId="3C650C1B" wp14:editId="3C650C1C">
            <wp:extent cx="5943600" cy="3619500"/>
            <wp:effectExtent l="0" t="0" r="0" b="0"/>
            <wp:docPr id="215871883" name="WB1_V-Drive_Parameters" descr="WB1 V-Drive Parameters" title="WB1 V-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3619500"/>
                    </a:xfrm>
                    <a:prstGeom prst="rect">
                      <a:avLst/>
                    </a:prstGeom>
                  </pic:spPr>
                </pic:pic>
              </a:graphicData>
            </a:graphic>
          </wp:inline>
        </w:drawing>
      </w:r>
    </w:p>
    <w:p w14:paraId="3C650AC3" w14:textId="77777777" w:rsidR="0092550E" w:rsidRDefault="00C22451">
      <w:pPr>
        <w:spacing w:after="200"/>
        <w:jc w:val="center"/>
      </w:pPr>
      <w:r>
        <w:rPr>
          <w:i/>
          <w:iCs/>
          <w:color w:val="595959"/>
          <w:sz w:val="20"/>
          <w:szCs w:val="20"/>
        </w:rPr>
        <w:t>Figure 4.13 – WB1 V-Drive Parameters (Feed Belt Outer / Inner)</w:t>
      </w:r>
    </w:p>
    <w:p w14:paraId="3C650AC4" w14:textId="77777777" w:rsidR="0092550E" w:rsidRDefault="0092550E">
      <w:pPr>
        <w:spacing w:before="80"/>
      </w:pPr>
    </w:p>
    <w:p w14:paraId="3C650AC5" w14:textId="77777777" w:rsidR="0092550E" w:rsidRDefault="00C22451">
      <w:pPr>
        <w:pStyle w:val="ListParagraph"/>
        <w:numPr>
          <w:ilvl w:val="0"/>
          <w:numId w:val="11"/>
        </w:numPr>
        <w:spacing w:before="60" w:after="80"/>
      </w:pPr>
      <w:r>
        <w:rPr>
          <w:color w:val="000000"/>
        </w:rPr>
        <w:t>FEED BELT OUTER – HIGH RPM: Controls the outer section of the WB1 feed belt at high speed. Drive 1 status shown.</w:t>
      </w:r>
    </w:p>
    <w:p w14:paraId="3C650AC6" w14:textId="77777777" w:rsidR="0092550E" w:rsidRDefault="00C22451">
      <w:pPr>
        <w:pStyle w:val="ListParagraph"/>
        <w:numPr>
          <w:ilvl w:val="0"/>
          <w:numId w:val="11"/>
        </w:numPr>
        <w:spacing w:before="60" w:after="80"/>
      </w:pPr>
      <w:r>
        <w:rPr>
          <w:color w:val="000000"/>
        </w:rPr>
        <w:t>FEED BELT INNER – LOW RPM: Controls the inner section of the WB1 feed belt at low speed. Drive 2 status shown.</w:t>
      </w:r>
    </w:p>
    <w:p w14:paraId="3C650AC7" w14:textId="77777777" w:rsidR="0092550E" w:rsidRDefault="00C22451">
      <w:pPr>
        <w:pStyle w:val="ListParagraph"/>
        <w:numPr>
          <w:ilvl w:val="0"/>
          <w:numId w:val="11"/>
        </w:numPr>
        <w:spacing w:before="60" w:after="80"/>
      </w:pPr>
      <w:r>
        <w:rPr>
          <w:color w:val="000000"/>
        </w:rPr>
        <w:t>SPEED (Hz) and ACCEL (</w:t>
      </w:r>
      <w:proofErr w:type="spellStart"/>
      <w:r>
        <w:rPr>
          <w:color w:val="000000"/>
        </w:rPr>
        <w:t>ms</w:t>
      </w:r>
      <w:proofErr w:type="spellEnd"/>
      <w:r>
        <w:rPr>
          <w:color w:val="000000"/>
        </w:rPr>
        <w:t>): Configurable for each zone independently.</w:t>
      </w:r>
    </w:p>
    <w:p w14:paraId="3C650AC8" w14:textId="77777777" w:rsidR="0092550E" w:rsidRDefault="00C22451">
      <w:pPr>
        <w:pStyle w:val="ListParagraph"/>
        <w:numPr>
          <w:ilvl w:val="0"/>
          <w:numId w:val="11"/>
        </w:numPr>
        <w:spacing w:before="60" w:after="80"/>
      </w:pPr>
      <w:r>
        <w:rPr>
          <w:color w:val="000000"/>
        </w:rPr>
        <w:t>TEST Button: Runs each belt zone independently for verification.</w:t>
      </w:r>
    </w:p>
    <w:p w14:paraId="3C650AC9" w14:textId="77777777" w:rsidR="0092550E" w:rsidRDefault="0092550E">
      <w:pPr>
        <w:spacing w:before="200"/>
      </w:pPr>
    </w:p>
    <w:p w14:paraId="3C650ACA" w14:textId="77777777" w:rsidR="0092550E" w:rsidRDefault="00C22451">
      <w:pPr>
        <w:pStyle w:val="Heading2"/>
        <w:pBdr>
          <w:bottom w:val="single" w:sz="4" w:space="2" w:color="2E75B6"/>
        </w:pBdr>
      </w:pPr>
      <w:bookmarkStart w:id="27" w:name="_Toc227661763"/>
      <w:r>
        <w:t>4.14 Drive Parameters – WB2 Flat Belt</w:t>
      </w:r>
      <w:bookmarkEnd w:id="27"/>
    </w:p>
    <w:p w14:paraId="3C650ACB" w14:textId="77777777" w:rsidR="0092550E" w:rsidRDefault="00C22451">
      <w:pPr>
        <w:spacing w:before="80" w:after="120"/>
      </w:pPr>
      <w:r>
        <w:rPr>
          <w:color w:val="000000"/>
        </w:rPr>
        <w:t>The WB2 Flat Belt Drive Parameters screen is accessed via PARAMETERS → Next Page. This screen is displayed automatically when the Flat Belt drive style is configured for WB2. It displays speed and acceleration settings for the WB2 flat belt conveyor motor, mirroring the WB1 configuration on a separate drive channel.</w:t>
      </w:r>
    </w:p>
    <w:p w14:paraId="3C650ACC" w14:textId="77777777" w:rsidR="0092550E" w:rsidRDefault="0092550E">
      <w:pPr>
        <w:spacing w:before="120"/>
      </w:pPr>
    </w:p>
    <w:p w14:paraId="3C650ACD" w14:textId="77777777" w:rsidR="0092550E" w:rsidRDefault="00C22451">
      <w:pPr>
        <w:spacing w:before="120" w:after="120"/>
        <w:jc w:val="center"/>
      </w:pPr>
      <w:r>
        <w:rPr>
          <w:noProof/>
        </w:rPr>
        <w:lastRenderedPageBreak/>
        <w:drawing>
          <wp:inline distT="0" distB="0" distL="0" distR="0" wp14:anchorId="3C650C1D" wp14:editId="3C650C1E">
            <wp:extent cx="5943600" cy="3619500"/>
            <wp:effectExtent l="0" t="0" r="0" b="0"/>
            <wp:docPr id="128675411" name="WB2_Flat_Belt_Drive_Parameters" descr="WB2 Flat Belt Drive Parameters" title="WB2 Flat Belt 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619500"/>
                    </a:xfrm>
                    <a:prstGeom prst="rect">
                      <a:avLst/>
                    </a:prstGeom>
                  </pic:spPr>
                </pic:pic>
              </a:graphicData>
            </a:graphic>
          </wp:inline>
        </w:drawing>
      </w:r>
    </w:p>
    <w:p w14:paraId="3C650ACE" w14:textId="77777777" w:rsidR="0092550E" w:rsidRDefault="00C22451">
      <w:pPr>
        <w:spacing w:after="200"/>
        <w:jc w:val="center"/>
      </w:pPr>
      <w:r>
        <w:rPr>
          <w:i/>
          <w:iCs/>
          <w:color w:val="595959"/>
          <w:sz w:val="20"/>
          <w:szCs w:val="20"/>
        </w:rPr>
        <w:t>Figure 4.14 – WB2 Flat Belt Drive Parameters</w:t>
      </w:r>
    </w:p>
    <w:p w14:paraId="3C650ACF" w14:textId="77777777" w:rsidR="0092550E" w:rsidRDefault="0092550E">
      <w:pPr>
        <w:spacing w:before="80"/>
      </w:pPr>
    </w:p>
    <w:p w14:paraId="3C650AD0" w14:textId="77777777" w:rsidR="0092550E" w:rsidRDefault="00C22451">
      <w:pPr>
        <w:pStyle w:val="ListParagraph"/>
        <w:numPr>
          <w:ilvl w:val="0"/>
          <w:numId w:val="12"/>
        </w:numPr>
        <w:spacing w:before="60" w:after="80"/>
      </w:pPr>
      <w:r>
        <w:rPr>
          <w:color w:val="000000"/>
        </w:rPr>
        <w:t>SPEED (Hz) – Operating frequency of the WB2 flat belt drive.</w:t>
      </w:r>
    </w:p>
    <w:p w14:paraId="3C650AD1" w14:textId="77777777" w:rsidR="0092550E" w:rsidRDefault="00C22451">
      <w:pPr>
        <w:pStyle w:val="ListParagraph"/>
        <w:numPr>
          <w:ilvl w:val="0"/>
          <w:numId w:val="12"/>
        </w:numPr>
        <w:spacing w:before="60" w:after="80"/>
      </w:pPr>
      <w:r>
        <w:rPr>
          <w:color w:val="000000"/>
        </w:rPr>
        <w:t>ACCEL (</w:t>
      </w:r>
      <w:proofErr w:type="spellStart"/>
      <w:r>
        <w:rPr>
          <w:color w:val="000000"/>
        </w:rPr>
        <w:t>ms</w:t>
      </w:r>
      <w:proofErr w:type="spellEnd"/>
      <w:r>
        <w:rPr>
          <w:color w:val="000000"/>
        </w:rPr>
        <w:t>) – Motor ramp-up time for the WB2 flat belt.</w:t>
      </w:r>
    </w:p>
    <w:p w14:paraId="3C650AD2" w14:textId="77777777" w:rsidR="0092550E" w:rsidRDefault="00C22451">
      <w:pPr>
        <w:pStyle w:val="ListParagraph"/>
        <w:numPr>
          <w:ilvl w:val="0"/>
          <w:numId w:val="12"/>
        </w:numPr>
        <w:spacing w:before="60" w:after="80"/>
      </w:pPr>
      <w:r>
        <w:rPr>
          <w:color w:val="000000"/>
        </w:rPr>
        <w:t>DRIVE 4 STATUS – Health indicator for Drive 4 (WB2 flat belt).</w:t>
      </w:r>
    </w:p>
    <w:p w14:paraId="3C650AD3" w14:textId="77777777" w:rsidR="0092550E" w:rsidRDefault="00C22451">
      <w:pPr>
        <w:pStyle w:val="ListParagraph"/>
        <w:numPr>
          <w:ilvl w:val="0"/>
          <w:numId w:val="12"/>
        </w:numPr>
        <w:spacing w:before="60" w:after="80"/>
      </w:pPr>
      <w:r>
        <w:rPr>
          <w:color w:val="000000"/>
        </w:rPr>
        <w:t>TEST Button – Activates the WB2 flat belt briefly for testing.</w:t>
      </w:r>
    </w:p>
    <w:p w14:paraId="3C650AD4" w14:textId="77777777" w:rsidR="0092550E" w:rsidRDefault="0092550E">
      <w:pPr>
        <w:spacing w:before="200"/>
      </w:pPr>
    </w:p>
    <w:p w14:paraId="3C650AD5" w14:textId="77777777" w:rsidR="0092550E" w:rsidRDefault="00C22451">
      <w:pPr>
        <w:pStyle w:val="Heading2"/>
        <w:pBdr>
          <w:bottom w:val="single" w:sz="4" w:space="2" w:color="2E75B6"/>
        </w:pBdr>
      </w:pPr>
      <w:bookmarkStart w:id="28" w:name="_Toc227661764"/>
      <w:r>
        <w:t>4.15 Drive Parameters – WB2 V-Drive (Feed Belt)</w:t>
      </w:r>
      <w:bookmarkEnd w:id="28"/>
    </w:p>
    <w:p w14:paraId="3C650AD6" w14:textId="77777777" w:rsidR="0092550E" w:rsidRDefault="00C22451">
      <w:pPr>
        <w:spacing w:before="80" w:after="120"/>
      </w:pPr>
      <w:r>
        <w:rPr>
          <w:color w:val="000000"/>
        </w:rPr>
        <w:t>The WB2 V-Drive Parameters screen is accessed via PARAMETERS → Next Page. This screen is displayed automatically when the V-Drive style is configured for WB2. Like WB1, the WB2 feed belt has inner and outer speed zones controlled by separate drives (Drive 3 and Drive 4).</w:t>
      </w:r>
    </w:p>
    <w:p w14:paraId="3C650AD7" w14:textId="77777777" w:rsidR="0092550E" w:rsidRDefault="0092550E">
      <w:pPr>
        <w:spacing w:before="120"/>
      </w:pPr>
    </w:p>
    <w:p w14:paraId="3C650AD8" w14:textId="77777777" w:rsidR="0092550E" w:rsidRDefault="00C22451">
      <w:pPr>
        <w:spacing w:before="120" w:after="120"/>
        <w:jc w:val="center"/>
      </w:pPr>
      <w:r>
        <w:rPr>
          <w:noProof/>
        </w:rPr>
        <w:lastRenderedPageBreak/>
        <w:drawing>
          <wp:inline distT="0" distB="0" distL="0" distR="0" wp14:anchorId="3C650C1F" wp14:editId="3C650C20">
            <wp:extent cx="5943600" cy="3619500"/>
            <wp:effectExtent l="0" t="0" r="0" b="0"/>
            <wp:docPr id="2112433338" name="WB2_V-Drive_Parameters" descr="WB2 V-Drive Parameters" title="WB2 V-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619500"/>
                    </a:xfrm>
                    <a:prstGeom prst="rect">
                      <a:avLst/>
                    </a:prstGeom>
                  </pic:spPr>
                </pic:pic>
              </a:graphicData>
            </a:graphic>
          </wp:inline>
        </w:drawing>
      </w:r>
    </w:p>
    <w:p w14:paraId="3C650AD9" w14:textId="77777777" w:rsidR="0092550E" w:rsidRDefault="00C22451">
      <w:pPr>
        <w:spacing w:after="200"/>
        <w:jc w:val="center"/>
      </w:pPr>
      <w:r>
        <w:rPr>
          <w:i/>
          <w:iCs/>
          <w:color w:val="595959"/>
          <w:sz w:val="20"/>
          <w:szCs w:val="20"/>
        </w:rPr>
        <w:t>Figure 4.15 – WB2 V-Drive Parameters (Feed Belt Inner / Outer)</w:t>
      </w:r>
    </w:p>
    <w:p w14:paraId="3C650ADA" w14:textId="77777777" w:rsidR="0092550E" w:rsidRDefault="0092550E">
      <w:pPr>
        <w:spacing w:before="80"/>
      </w:pPr>
    </w:p>
    <w:p w14:paraId="3C650ADB" w14:textId="77777777" w:rsidR="0092550E" w:rsidRDefault="00C22451">
      <w:pPr>
        <w:pStyle w:val="ListParagraph"/>
        <w:numPr>
          <w:ilvl w:val="0"/>
          <w:numId w:val="12"/>
        </w:numPr>
        <w:spacing w:before="60" w:after="80"/>
      </w:pPr>
      <w:r>
        <w:rPr>
          <w:color w:val="000000"/>
        </w:rPr>
        <w:t>FEED BELT INNER – LOW RPM: Controls the inner section of the WB2 feed belt at low speed. Drive 3 status shown.</w:t>
      </w:r>
    </w:p>
    <w:p w14:paraId="3C650ADC" w14:textId="77777777" w:rsidR="0092550E" w:rsidRDefault="00C22451">
      <w:pPr>
        <w:pStyle w:val="ListParagraph"/>
        <w:numPr>
          <w:ilvl w:val="0"/>
          <w:numId w:val="12"/>
        </w:numPr>
        <w:spacing w:before="60" w:after="80"/>
      </w:pPr>
      <w:r>
        <w:rPr>
          <w:color w:val="000000"/>
        </w:rPr>
        <w:t>FEED BELT OUTER – HIGH RPM: Controls the outer section of the WB2 feed belt at high speed. Drive 4 status shown.</w:t>
      </w:r>
    </w:p>
    <w:p w14:paraId="3C650ADD" w14:textId="77777777" w:rsidR="0092550E" w:rsidRDefault="00C22451">
      <w:pPr>
        <w:pStyle w:val="ListParagraph"/>
        <w:numPr>
          <w:ilvl w:val="0"/>
          <w:numId w:val="12"/>
        </w:numPr>
        <w:spacing w:before="60" w:after="80"/>
      </w:pPr>
      <w:r>
        <w:rPr>
          <w:color w:val="000000"/>
        </w:rPr>
        <w:t>SPEED (Hz) and ACCEL (</w:t>
      </w:r>
      <w:proofErr w:type="spellStart"/>
      <w:r>
        <w:rPr>
          <w:color w:val="000000"/>
        </w:rPr>
        <w:t>ms</w:t>
      </w:r>
      <w:proofErr w:type="spellEnd"/>
      <w:r>
        <w:rPr>
          <w:color w:val="000000"/>
        </w:rPr>
        <w:t>): Independently configurable for each belt zone.</w:t>
      </w:r>
    </w:p>
    <w:p w14:paraId="3C650ADE" w14:textId="77777777" w:rsidR="0092550E" w:rsidRDefault="00C22451">
      <w:pPr>
        <w:pStyle w:val="ListParagraph"/>
        <w:numPr>
          <w:ilvl w:val="0"/>
          <w:numId w:val="12"/>
        </w:numPr>
        <w:spacing w:before="60" w:after="80"/>
      </w:pPr>
      <w:r>
        <w:rPr>
          <w:color w:val="000000"/>
        </w:rPr>
        <w:t>TEST Button: Runs each zone separately for commissioning verification.</w:t>
      </w:r>
    </w:p>
    <w:p w14:paraId="3C650ADF" w14:textId="77777777" w:rsidR="0092550E" w:rsidRDefault="0092550E">
      <w:pPr>
        <w:spacing w:before="200"/>
      </w:pPr>
    </w:p>
    <w:p w14:paraId="3C650AE0" w14:textId="77777777" w:rsidR="0092550E" w:rsidRDefault="00C22451">
      <w:pPr>
        <w:pStyle w:val="Heading2"/>
        <w:pBdr>
          <w:bottom w:val="single" w:sz="4" w:space="2" w:color="2E75B6"/>
        </w:pBdr>
      </w:pPr>
      <w:bookmarkStart w:id="29" w:name="_Toc227661765"/>
      <w:r>
        <w:t>4.16 Parameters Screen</w:t>
      </w:r>
      <w:bookmarkEnd w:id="29"/>
    </w:p>
    <w:p w14:paraId="3C650AE1" w14:textId="77777777" w:rsidR="0092550E" w:rsidRDefault="00C22451">
      <w:pPr>
        <w:spacing w:before="80" w:after="120"/>
      </w:pPr>
      <w:r>
        <w:rPr>
          <w:color w:val="000000"/>
        </w:rPr>
        <w:t>The Parameters Screen is accessed via the PARAMETERS tab in the Navigation Bar (technician login required). It displays and allows adjustment of timing values for both bagging stations (WB1 and WB2) that govern the product fall and feed cycle. Tapping the Next Page button on this screen provides access to the drive parameters for WB1 and WB2. The screen will automatically navigate to the Flat Belt or V-Drive parameters depending on the drive style configured for each station — no manual selection is required.</w:t>
      </w:r>
    </w:p>
    <w:p w14:paraId="3C650AE2" w14:textId="77777777" w:rsidR="0092550E" w:rsidRDefault="0092550E">
      <w:pPr>
        <w:spacing w:before="120"/>
      </w:pPr>
    </w:p>
    <w:p w14:paraId="3C650AE3" w14:textId="77777777" w:rsidR="0092550E" w:rsidRDefault="00C22451">
      <w:pPr>
        <w:spacing w:before="120" w:after="120"/>
        <w:jc w:val="center"/>
      </w:pPr>
      <w:r>
        <w:rPr>
          <w:noProof/>
        </w:rPr>
        <w:lastRenderedPageBreak/>
        <w:drawing>
          <wp:inline distT="0" distB="0" distL="0" distR="0" wp14:anchorId="3C650C21" wp14:editId="3C650C22">
            <wp:extent cx="5943600" cy="3619500"/>
            <wp:effectExtent l="0" t="0" r="0" b="0"/>
            <wp:docPr id="1481083531" name="Parameters_Screen" descr="Parameters Screen" title="Paramet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3619500"/>
                    </a:xfrm>
                    <a:prstGeom prst="rect">
                      <a:avLst/>
                    </a:prstGeom>
                  </pic:spPr>
                </pic:pic>
              </a:graphicData>
            </a:graphic>
          </wp:inline>
        </w:drawing>
      </w:r>
    </w:p>
    <w:p w14:paraId="3C650AE4" w14:textId="77777777" w:rsidR="0092550E" w:rsidRDefault="00C22451">
      <w:pPr>
        <w:spacing w:after="200"/>
        <w:jc w:val="center"/>
      </w:pPr>
      <w:r>
        <w:rPr>
          <w:i/>
          <w:iCs/>
          <w:color w:val="595959"/>
          <w:sz w:val="20"/>
          <w:szCs w:val="20"/>
        </w:rPr>
        <w:t>Figure 4.16 – Parameters Screen</w:t>
      </w:r>
    </w:p>
    <w:p w14:paraId="3C650AE5"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2550E" w14:paraId="3C650AE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E6" w14:textId="77777777" w:rsidR="0092550E" w:rsidRDefault="00C22451">
            <w:pPr>
              <w:jc w:val="center"/>
            </w:pPr>
            <w:r>
              <w:rPr>
                <w:b/>
                <w:bCs/>
                <w:color w:val="FFFFFF"/>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AE7" w14:textId="77777777" w:rsidR="0092550E" w:rsidRDefault="00C22451">
            <w:pPr>
              <w:jc w:val="center"/>
            </w:pPr>
            <w:r>
              <w:rPr>
                <w:b/>
                <w:bCs/>
                <w:color w:val="FFFFFF"/>
              </w:rPr>
              <w:t>Description</w:t>
            </w:r>
          </w:p>
        </w:tc>
      </w:tr>
      <w:tr w:rsidR="0092550E" w14:paraId="3C650A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E9" w14:textId="77777777" w:rsidR="0092550E" w:rsidRDefault="00C22451">
            <w:r>
              <w:rPr>
                <w:b/>
                <w:bCs/>
                <w:color w:val="2E75B6"/>
              </w:rPr>
              <w:t>WEIGHER FALL 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EA" w14:textId="77777777" w:rsidR="0092550E" w:rsidRDefault="00C22451">
            <w:r>
              <w:rPr>
                <w:color w:val="000000"/>
              </w:rPr>
              <w:t>Time (</w:t>
            </w:r>
            <w:proofErr w:type="spellStart"/>
            <w:r>
              <w:rPr>
                <w:color w:val="000000"/>
              </w:rPr>
              <w:t>ms</w:t>
            </w:r>
            <w:proofErr w:type="spellEnd"/>
            <w:r>
              <w:rPr>
                <w:color w:val="000000"/>
              </w:rPr>
              <w:t>) allowed for product to fall from the weigher head down into the bag.</w:t>
            </w:r>
          </w:p>
        </w:tc>
      </w:tr>
      <w:tr w:rsidR="0092550E" w14:paraId="3C650A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EC" w14:textId="77777777" w:rsidR="0092550E" w:rsidRDefault="00C22451">
            <w:r>
              <w:rPr>
                <w:b/>
                <w:bCs/>
                <w:color w:val="2E75B6"/>
              </w:rPr>
              <w:t>ANTICIPATION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ED" w14:textId="77777777" w:rsidR="0092550E" w:rsidRDefault="00C22451">
            <w:r>
              <w:rPr>
                <w:color w:val="000000"/>
              </w:rPr>
              <w:t>Pre-trigger time (</w:t>
            </w:r>
            <w:proofErr w:type="spellStart"/>
            <w:proofErr w:type="gramStart"/>
            <w:r>
              <w:rPr>
                <w:color w:val="000000"/>
              </w:rPr>
              <w:t>ms</w:t>
            </w:r>
            <w:proofErr w:type="spellEnd"/>
            <w:r>
              <w:rPr>
                <w:color w:val="000000"/>
              </w:rPr>
              <w:t>) —</w:t>
            </w:r>
            <w:proofErr w:type="gramEnd"/>
            <w:r>
              <w:rPr>
                <w:color w:val="000000"/>
              </w:rPr>
              <w:t xml:space="preserve"> how early the machine begins opening the bag before the weigher dump signal.</w:t>
            </w:r>
          </w:p>
        </w:tc>
      </w:tr>
      <w:tr w:rsidR="0092550E" w14:paraId="3C650A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EF" w14:textId="77777777" w:rsidR="0092550E" w:rsidRDefault="00C22451">
            <w:r>
              <w:rPr>
                <w:b/>
                <w:bCs/>
                <w:color w:val="2E75B6"/>
              </w:rPr>
              <w:t>FEED BELT RUN 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AF0" w14:textId="77777777" w:rsidR="0092550E" w:rsidRDefault="00C22451">
            <w:r>
              <w:rPr>
                <w:color w:val="000000"/>
              </w:rPr>
              <w:t>Duration (</w:t>
            </w:r>
            <w:proofErr w:type="spellStart"/>
            <w:r>
              <w:rPr>
                <w:color w:val="000000"/>
              </w:rPr>
              <w:t>ms</w:t>
            </w:r>
            <w:proofErr w:type="spellEnd"/>
            <w:r>
              <w:rPr>
                <w:color w:val="000000"/>
              </w:rPr>
              <w:t xml:space="preserve">) the feed belt runs to deliver </w:t>
            </w:r>
            <w:proofErr w:type="gramStart"/>
            <w:r>
              <w:rPr>
                <w:color w:val="000000"/>
              </w:rPr>
              <w:t>product</w:t>
            </w:r>
            <w:proofErr w:type="gramEnd"/>
            <w:r>
              <w:rPr>
                <w:color w:val="000000"/>
              </w:rPr>
              <w:t xml:space="preserve"> to the weigher head.</w:t>
            </w:r>
          </w:p>
        </w:tc>
      </w:tr>
      <w:tr w:rsidR="0092550E" w14:paraId="3C650A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F2" w14:textId="77777777" w:rsidR="0092550E" w:rsidRDefault="00C22451">
            <w:r>
              <w:rPr>
                <w:b/>
                <w:bCs/>
                <w:color w:val="2E75B6"/>
              </w:rPr>
              <w:t>PRODUCT FALL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AF3" w14:textId="77777777" w:rsidR="0092550E" w:rsidRDefault="00C22451">
            <w:r>
              <w:rPr>
                <w:color w:val="000000"/>
              </w:rPr>
              <w:t>Total time (</w:t>
            </w:r>
            <w:proofErr w:type="spellStart"/>
            <w:r>
              <w:rPr>
                <w:color w:val="000000"/>
              </w:rPr>
              <w:t>ms</w:t>
            </w:r>
            <w:proofErr w:type="spellEnd"/>
            <w:r>
              <w:rPr>
                <w:color w:val="000000"/>
              </w:rPr>
              <w:t>) allowed for the product to fully clear the weigher and settle into the bag.</w:t>
            </w:r>
          </w:p>
        </w:tc>
      </w:tr>
    </w:tbl>
    <w:p w14:paraId="3C650AF5" w14:textId="77777777" w:rsidR="0092550E" w:rsidRDefault="0092550E">
      <w:pPr>
        <w:spacing w:before="80"/>
      </w:pPr>
    </w:p>
    <w:p w14:paraId="3C650AF6"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AF8"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AF7" w14:textId="77777777" w:rsidR="0092550E" w:rsidRDefault="00C22451">
            <w:r>
              <w:rPr>
                <w:b/>
                <w:bCs/>
                <w:color w:val="1F3864"/>
              </w:rPr>
              <w:t xml:space="preserve">ℹ NOTE – Timer Scale: </w:t>
            </w:r>
            <w:r>
              <w:rPr>
                <w:color w:val="595959"/>
              </w:rPr>
              <w:t xml:space="preserve">All timer values are displayed in </w:t>
            </w:r>
            <w:proofErr w:type="spellStart"/>
            <w:r>
              <w:rPr>
                <w:color w:val="595959"/>
              </w:rPr>
              <w:t>ms</w:t>
            </w:r>
            <w:proofErr w:type="spellEnd"/>
            <w:r>
              <w:rPr>
                <w:color w:val="595959"/>
              </w:rPr>
              <w:t xml:space="preserve"> using a simplified scale where 100 </w:t>
            </w:r>
            <w:proofErr w:type="spellStart"/>
            <w:r>
              <w:rPr>
                <w:color w:val="595959"/>
              </w:rPr>
              <w:t>ms</w:t>
            </w:r>
            <w:proofErr w:type="spellEnd"/>
            <w:r>
              <w:rPr>
                <w:color w:val="595959"/>
              </w:rPr>
              <w:t xml:space="preserve"> = 1 second. For example, to set a 1-second delay enter 100, </w:t>
            </w:r>
            <w:proofErr w:type="gramStart"/>
            <w:r>
              <w:rPr>
                <w:color w:val="595959"/>
              </w:rPr>
              <w:t>for 2 seconds enter 200</w:t>
            </w:r>
            <w:proofErr w:type="gramEnd"/>
            <w:r>
              <w:rPr>
                <w:color w:val="595959"/>
              </w:rPr>
              <w:t>, and for 1.5 seconds enter 150. This scale is used across all timing parameters for ease of programming.</w:t>
            </w:r>
          </w:p>
        </w:tc>
      </w:tr>
    </w:tbl>
    <w:p w14:paraId="3C650AF9" w14:textId="77777777" w:rsidR="0092550E" w:rsidRDefault="0092550E">
      <w:pPr>
        <w:spacing w:before="80"/>
      </w:pPr>
    </w:p>
    <w:p w14:paraId="3C650AFA" w14:textId="77777777" w:rsidR="0092550E" w:rsidRDefault="00C22451">
      <w:pPr>
        <w:spacing w:before="80" w:after="120"/>
      </w:pPr>
      <w:r>
        <w:rPr>
          <w:color w:val="000000"/>
        </w:rPr>
        <w:t>Each parameter is independently configurable for WB1 and WB2 to accommodate differences between the two stations.</w:t>
      </w:r>
    </w:p>
    <w:p w14:paraId="3C650AFB" w14:textId="77777777" w:rsidR="0092550E" w:rsidRDefault="0092550E">
      <w:pPr>
        <w:spacing w:before="200"/>
      </w:pPr>
    </w:p>
    <w:p w14:paraId="3C650AFC" w14:textId="77777777" w:rsidR="0092550E" w:rsidRDefault="00C22451">
      <w:pPr>
        <w:pStyle w:val="Heading2"/>
        <w:pBdr>
          <w:bottom w:val="single" w:sz="4" w:space="2" w:color="2E75B6"/>
        </w:pBdr>
      </w:pPr>
      <w:bookmarkStart w:id="30" w:name="_Toc227661766"/>
      <w:r>
        <w:lastRenderedPageBreak/>
        <w:t>4.17 Recipes Screen</w:t>
      </w:r>
      <w:bookmarkEnd w:id="30"/>
    </w:p>
    <w:p w14:paraId="3C650AFD" w14:textId="77777777" w:rsidR="0092550E" w:rsidRDefault="00C22451">
      <w:pPr>
        <w:spacing w:before="80" w:after="120"/>
      </w:pPr>
      <w:r>
        <w:rPr>
          <w:color w:val="000000"/>
        </w:rPr>
        <w:t>The Recipes Screen is accessed from the RECIPES tab in the Navigation Bar. It allows operators to select the active weight recipe for the current production run. Each recipe corresponds to a product weight range and configures the machine timing and parameters accordingly.</w:t>
      </w:r>
    </w:p>
    <w:p w14:paraId="3C650AFE" w14:textId="77777777" w:rsidR="0092550E" w:rsidRDefault="0092550E">
      <w:pPr>
        <w:spacing w:before="120"/>
      </w:pPr>
    </w:p>
    <w:p w14:paraId="3C650AFF" w14:textId="77777777" w:rsidR="0092550E" w:rsidRDefault="00C22451">
      <w:pPr>
        <w:spacing w:before="120" w:after="120"/>
        <w:jc w:val="center"/>
      </w:pPr>
      <w:r>
        <w:rPr>
          <w:noProof/>
        </w:rPr>
        <w:drawing>
          <wp:inline distT="0" distB="0" distL="0" distR="0" wp14:anchorId="3C650C23" wp14:editId="3C650C24">
            <wp:extent cx="5943600" cy="3619500"/>
            <wp:effectExtent l="0" t="0" r="0" b="0"/>
            <wp:docPr id="92938415" name="Recipes_Screen" descr="Recipes Screen" title="Recip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3619500"/>
                    </a:xfrm>
                    <a:prstGeom prst="rect">
                      <a:avLst/>
                    </a:prstGeom>
                  </pic:spPr>
                </pic:pic>
              </a:graphicData>
            </a:graphic>
          </wp:inline>
        </w:drawing>
      </w:r>
    </w:p>
    <w:p w14:paraId="3C650B00" w14:textId="77777777" w:rsidR="0092550E" w:rsidRDefault="00C22451">
      <w:pPr>
        <w:spacing w:after="200"/>
        <w:jc w:val="center"/>
      </w:pPr>
      <w:r>
        <w:rPr>
          <w:i/>
          <w:iCs/>
          <w:color w:val="595959"/>
          <w:sz w:val="20"/>
          <w:szCs w:val="20"/>
        </w:rPr>
        <w:t>Figure 4.17 – Recipes Screen</w:t>
      </w:r>
    </w:p>
    <w:p w14:paraId="3C650B01" w14:textId="77777777" w:rsidR="0092550E" w:rsidRDefault="0092550E">
      <w:pPr>
        <w:spacing w:before="80"/>
      </w:pPr>
    </w:p>
    <w:p w14:paraId="3C650B02" w14:textId="77777777" w:rsidR="0092550E" w:rsidRDefault="00C22451">
      <w:pPr>
        <w:spacing w:before="80" w:after="120"/>
      </w:pPr>
      <w:r>
        <w:rPr>
          <w:color w:val="000000"/>
        </w:rPr>
        <w:t>Available recipe selections:</w:t>
      </w:r>
    </w:p>
    <w:p w14:paraId="3C650B03" w14:textId="77777777" w:rsidR="0092550E" w:rsidRDefault="00C22451">
      <w:pPr>
        <w:pStyle w:val="ListParagraph"/>
        <w:numPr>
          <w:ilvl w:val="0"/>
          <w:numId w:val="8"/>
        </w:numPr>
        <w:spacing w:before="60" w:after="80"/>
      </w:pPr>
      <w:r>
        <w:rPr>
          <w:color w:val="000000"/>
        </w:rPr>
        <w:t>1-2 LB — For portions weighing 1 to 2 pounds.</w:t>
      </w:r>
    </w:p>
    <w:p w14:paraId="3C650B04" w14:textId="77777777" w:rsidR="0092550E" w:rsidRDefault="00C22451">
      <w:pPr>
        <w:pStyle w:val="ListParagraph"/>
        <w:numPr>
          <w:ilvl w:val="0"/>
          <w:numId w:val="8"/>
        </w:numPr>
        <w:spacing w:before="60" w:after="80"/>
      </w:pPr>
      <w:r>
        <w:rPr>
          <w:color w:val="000000"/>
        </w:rPr>
        <w:t>3-4 LB — For portions weighing 3 to 4 pounds.</w:t>
      </w:r>
    </w:p>
    <w:p w14:paraId="3C650B05" w14:textId="77777777" w:rsidR="0092550E" w:rsidRDefault="00C22451">
      <w:pPr>
        <w:pStyle w:val="ListParagraph"/>
        <w:numPr>
          <w:ilvl w:val="0"/>
          <w:numId w:val="8"/>
        </w:numPr>
        <w:spacing w:before="60" w:after="80"/>
      </w:pPr>
      <w:r>
        <w:rPr>
          <w:color w:val="000000"/>
        </w:rPr>
        <w:t>5-6 LB — For portions weighing 5 to 6 pounds.</w:t>
      </w:r>
    </w:p>
    <w:p w14:paraId="3C650B06" w14:textId="77777777" w:rsidR="0092550E" w:rsidRDefault="00C22451">
      <w:pPr>
        <w:pStyle w:val="ListParagraph"/>
        <w:numPr>
          <w:ilvl w:val="0"/>
          <w:numId w:val="8"/>
        </w:numPr>
        <w:spacing w:before="60" w:after="80"/>
      </w:pPr>
      <w:r>
        <w:rPr>
          <w:color w:val="000000"/>
        </w:rPr>
        <w:t>7-8 LB — For portions weighing 7 to 8 pounds.</w:t>
      </w:r>
    </w:p>
    <w:p w14:paraId="3C650B07" w14:textId="77777777" w:rsidR="0092550E" w:rsidRDefault="00C22451">
      <w:pPr>
        <w:pStyle w:val="ListParagraph"/>
        <w:numPr>
          <w:ilvl w:val="0"/>
          <w:numId w:val="8"/>
        </w:numPr>
        <w:spacing w:before="60" w:after="80"/>
      </w:pPr>
      <w:r>
        <w:rPr>
          <w:color w:val="000000"/>
        </w:rPr>
        <w:t>9-10 LB — For portions weighing 9 to 10 pounds.</w:t>
      </w:r>
    </w:p>
    <w:p w14:paraId="3C650B08" w14:textId="77777777" w:rsidR="0092550E" w:rsidRDefault="00C22451">
      <w:pPr>
        <w:pStyle w:val="ListParagraph"/>
        <w:numPr>
          <w:ilvl w:val="0"/>
          <w:numId w:val="8"/>
        </w:numPr>
        <w:spacing w:before="60" w:after="80"/>
      </w:pPr>
      <w:r>
        <w:rPr>
          <w:color w:val="000000"/>
        </w:rPr>
        <w:t>11 LB+ — For portions weighing 11 pounds or more.</w:t>
      </w:r>
    </w:p>
    <w:p w14:paraId="3C650B09"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B0B"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B0A" w14:textId="77777777" w:rsidR="0092550E" w:rsidRDefault="00C22451">
            <w:r>
              <w:rPr>
                <w:b/>
                <w:bCs/>
                <w:color w:val="1F3864"/>
              </w:rPr>
              <w:t xml:space="preserve">ℹ NOTE: </w:t>
            </w:r>
            <w:r>
              <w:rPr>
                <w:color w:val="595959"/>
              </w:rPr>
              <w:t>Changing the active recipe during production will update machine timing parameters. Always verify output quality after a recipe change.</w:t>
            </w:r>
          </w:p>
        </w:tc>
      </w:tr>
    </w:tbl>
    <w:p w14:paraId="3C650B0C"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B0E"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B0D" w14:textId="77777777" w:rsidR="0092550E" w:rsidRDefault="00C22451">
            <w:r>
              <w:rPr>
                <w:b/>
                <w:bCs/>
                <w:color w:val="1F3864"/>
              </w:rPr>
              <w:lastRenderedPageBreak/>
              <w:t xml:space="preserve">ℹ TIP – Renaming Recipes: </w:t>
            </w:r>
            <w:r>
              <w:rPr>
                <w:color w:val="595959"/>
              </w:rPr>
              <w:t>Recipe names can be customized to fit your production needs. To rename a recipe, press and hold the recipe name on the Recipes Screen — a text entry prompt will appear. The default names (e.</w:t>
            </w:r>
            <w:proofErr w:type="gramStart"/>
            <w:r>
              <w:rPr>
                <w:color w:val="595959"/>
              </w:rPr>
              <w:t>g.,</w:t>
            </w:r>
            <w:proofErr w:type="gramEnd"/>
            <w:r>
              <w:rPr>
                <w:color w:val="595959"/>
              </w:rPr>
              <w:t xml:space="preserve"> 1-2 LB, 3-4 LB) are factory presets and can be edited to match your specific products or customer requirements.</w:t>
            </w:r>
          </w:p>
        </w:tc>
      </w:tr>
    </w:tbl>
    <w:p w14:paraId="3C650B0F" w14:textId="77777777" w:rsidR="0092550E" w:rsidRDefault="0092550E">
      <w:pPr>
        <w:spacing w:before="200"/>
      </w:pPr>
    </w:p>
    <w:p w14:paraId="3C650B10" w14:textId="77777777" w:rsidR="0092550E" w:rsidRDefault="00C22451">
      <w:pPr>
        <w:pStyle w:val="Heading2"/>
        <w:pBdr>
          <w:bottom w:val="single" w:sz="4" w:space="2" w:color="2E75B6"/>
        </w:pBdr>
      </w:pPr>
      <w:bookmarkStart w:id="31" w:name="_Toc227661767"/>
      <w:r>
        <w:t>4.18 Alarms Screen</w:t>
      </w:r>
      <w:bookmarkEnd w:id="31"/>
    </w:p>
    <w:p w14:paraId="3C650B11" w14:textId="77777777" w:rsidR="0092550E" w:rsidRDefault="00C22451">
      <w:pPr>
        <w:spacing w:before="80" w:after="120"/>
      </w:pPr>
      <w:r>
        <w:rPr>
          <w:color w:val="000000"/>
        </w:rPr>
        <w:t xml:space="preserve">The Alarms Screen is accessed from the ALARMS tab in the Navigation Bar. It displays </w:t>
      </w:r>
      <w:proofErr w:type="gramStart"/>
      <w:r>
        <w:rPr>
          <w:color w:val="000000"/>
        </w:rPr>
        <w:t>a log of</w:t>
      </w:r>
      <w:proofErr w:type="gramEnd"/>
      <w:r>
        <w:rPr>
          <w:color w:val="000000"/>
        </w:rPr>
        <w:t xml:space="preserve"> all active and historical alarms, including the alarm number, descriptive message, and activation time. Operators should review this screen when the machine stops unexpectedly or when an alarm indicator is visible.</w:t>
      </w:r>
    </w:p>
    <w:p w14:paraId="3C650B12" w14:textId="77777777" w:rsidR="0092550E" w:rsidRDefault="0092550E">
      <w:pPr>
        <w:spacing w:before="120"/>
      </w:pPr>
    </w:p>
    <w:p w14:paraId="3C650B13" w14:textId="77777777" w:rsidR="0092550E" w:rsidRDefault="00C22451">
      <w:pPr>
        <w:spacing w:before="120" w:after="120"/>
        <w:jc w:val="center"/>
      </w:pPr>
      <w:r>
        <w:rPr>
          <w:noProof/>
        </w:rPr>
        <w:drawing>
          <wp:inline distT="0" distB="0" distL="0" distR="0" wp14:anchorId="3C650C25" wp14:editId="3C650C26">
            <wp:extent cx="5943600" cy="3619500"/>
            <wp:effectExtent l="0" t="0" r="0" b="0"/>
            <wp:docPr id="1873546748" name="Alarms_Screen" descr="Alarms Screen" title="Alarm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3619500"/>
                    </a:xfrm>
                    <a:prstGeom prst="rect">
                      <a:avLst/>
                    </a:prstGeom>
                  </pic:spPr>
                </pic:pic>
              </a:graphicData>
            </a:graphic>
          </wp:inline>
        </w:drawing>
      </w:r>
    </w:p>
    <w:p w14:paraId="3C650B14" w14:textId="77777777" w:rsidR="0092550E" w:rsidRDefault="00C22451">
      <w:pPr>
        <w:spacing w:after="200"/>
        <w:jc w:val="center"/>
      </w:pPr>
      <w:r>
        <w:rPr>
          <w:i/>
          <w:iCs/>
          <w:color w:val="595959"/>
          <w:sz w:val="20"/>
          <w:szCs w:val="20"/>
        </w:rPr>
        <w:t>Figure 4.18 – Alarms Screen</w:t>
      </w:r>
    </w:p>
    <w:p w14:paraId="3C650B15" w14:textId="77777777" w:rsidR="0092550E" w:rsidRDefault="0092550E">
      <w:pPr>
        <w:spacing w:before="80"/>
      </w:pPr>
    </w:p>
    <w:p w14:paraId="3C650B16" w14:textId="77777777" w:rsidR="0092550E" w:rsidRDefault="00C22451">
      <w:pPr>
        <w:spacing w:before="80" w:after="120"/>
      </w:pPr>
      <w:r>
        <w:rPr>
          <w:color w:val="000000"/>
        </w:rPr>
        <w:t>Alarm log columns:</w:t>
      </w:r>
    </w:p>
    <w:p w14:paraId="3C650B17" w14:textId="77777777" w:rsidR="0092550E" w:rsidRDefault="00C22451">
      <w:pPr>
        <w:pStyle w:val="ListParagraph"/>
        <w:numPr>
          <w:ilvl w:val="0"/>
          <w:numId w:val="8"/>
        </w:numPr>
        <w:spacing w:before="60" w:after="80"/>
      </w:pPr>
      <w:r>
        <w:rPr>
          <w:color w:val="000000"/>
        </w:rPr>
        <w:t>Alarm No – A unique identifier for each alarm condition.</w:t>
      </w:r>
    </w:p>
    <w:p w14:paraId="3C650B18" w14:textId="77777777" w:rsidR="0092550E" w:rsidRDefault="00C22451">
      <w:pPr>
        <w:pStyle w:val="ListParagraph"/>
        <w:numPr>
          <w:ilvl w:val="0"/>
          <w:numId w:val="8"/>
        </w:numPr>
        <w:spacing w:before="60" w:after="80"/>
      </w:pPr>
      <w:r>
        <w:rPr>
          <w:color w:val="000000"/>
        </w:rPr>
        <w:t>Message – A plain-text description of the fault or warning condition.</w:t>
      </w:r>
    </w:p>
    <w:p w14:paraId="3C650B19" w14:textId="77777777" w:rsidR="0092550E" w:rsidRDefault="00C22451">
      <w:pPr>
        <w:pStyle w:val="ListParagraph"/>
        <w:numPr>
          <w:ilvl w:val="0"/>
          <w:numId w:val="8"/>
        </w:numPr>
        <w:spacing w:before="60" w:after="80"/>
      </w:pPr>
      <w:r>
        <w:rPr>
          <w:color w:val="000000"/>
        </w:rPr>
        <w:t>Activated – The date and time the alarm was triggered.</w:t>
      </w:r>
    </w:p>
    <w:p w14:paraId="3C650B1A"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B1C" w14:textId="77777777">
        <w:tc>
          <w:tcPr>
            <w:tcW w:w="9360" w:type="dxa"/>
            <w:tcBorders>
              <w:top w:val="single" w:sz="4" w:space="0" w:color="2E75B6"/>
              <w:left w:val="thick" w:sz="16" w:space="0" w:color="2E75B6"/>
              <w:bottom w:val="single" w:sz="4" w:space="0" w:color="2E75B6"/>
              <w:right w:val="none" w:sz="0" w:space="0" w:color="FFFFFF"/>
            </w:tcBorders>
            <w:shd w:val="clear" w:color="auto" w:fill="FFF3CD"/>
            <w:tcMar>
              <w:top w:w="120" w:type="dxa"/>
              <w:left w:w="200" w:type="dxa"/>
              <w:bottom w:w="120" w:type="dxa"/>
              <w:right w:w="120" w:type="dxa"/>
            </w:tcMar>
          </w:tcPr>
          <w:p w14:paraId="3C650B1B" w14:textId="77777777" w:rsidR="0092550E" w:rsidRDefault="00C22451">
            <w:r>
              <w:rPr>
                <w:b/>
                <w:bCs/>
                <w:color w:val="1F3864"/>
              </w:rPr>
              <w:lastRenderedPageBreak/>
              <w:t xml:space="preserve">⚠ WARNING: </w:t>
            </w:r>
            <w:r>
              <w:rPr>
                <w:color w:val="595959"/>
              </w:rPr>
              <w:t>Do not clear alarms without first identifying and resolving the root cause. Repeatedly clearing an active alarm without fixing the fault may result in equipment damage or injury.</w:t>
            </w:r>
          </w:p>
        </w:tc>
      </w:tr>
    </w:tbl>
    <w:p w14:paraId="3C650B1D" w14:textId="77777777" w:rsidR="0092550E" w:rsidRDefault="0092550E">
      <w:pPr>
        <w:spacing w:before="200"/>
      </w:pPr>
    </w:p>
    <w:p w14:paraId="3C650B1E" w14:textId="77777777" w:rsidR="0092550E" w:rsidRDefault="00C22451">
      <w:r>
        <w:br w:type="page"/>
      </w:r>
    </w:p>
    <w:p w14:paraId="3C650B1F" w14:textId="77777777" w:rsidR="0092550E" w:rsidRDefault="00C22451">
      <w:pPr>
        <w:pStyle w:val="Heading1"/>
        <w:shd w:val="clear" w:color="auto" w:fill="1F3864"/>
        <w:ind w:left="180"/>
      </w:pPr>
      <w:bookmarkStart w:id="32" w:name="_Toc227661768"/>
      <w:r>
        <w:lastRenderedPageBreak/>
        <w:t>5. Sensor Setup &amp; Configuration</w:t>
      </w:r>
      <w:bookmarkEnd w:id="32"/>
    </w:p>
    <w:p w14:paraId="3C650B20" w14:textId="77777777" w:rsidR="0092550E" w:rsidRDefault="0092550E">
      <w:pPr>
        <w:spacing w:before="100"/>
      </w:pPr>
    </w:p>
    <w:p w14:paraId="3C650B21" w14:textId="77777777" w:rsidR="0092550E" w:rsidRDefault="00C22451">
      <w:pPr>
        <w:spacing w:before="80" w:after="120"/>
      </w:pPr>
      <w:r>
        <w:rPr>
          <w:color w:val="000000"/>
        </w:rPr>
        <w:t>This section covers the setup and configuration of the sensors installed on the FSDWB4 machine. Each subsection identifies the specific sensor and provides wiring, output configuration, and setpoint instructions. Follow the appropriate subsection for the sensor being configured.</w:t>
      </w:r>
    </w:p>
    <w:p w14:paraId="3C650B22" w14:textId="77777777" w:rsidR="0092550E" w:rsidRDefault="0092550E">
      <w:pPr>
        <w:spacing w:before="160"/>
      </w:pPr>
    </w:p>
    <w:p w14:paraId="3C650B23" w14:textId="77777777" w:rsidR="0092550E" w:rsidRDefault="00C22451">
      <w:pPr>
        <w:pStyle w:val="Heading2"/>
        <w:pBdr>
          <w:bottom w:val="single" w:sz="4" w:space="2" w:color="2E75B6"/>
        </w:pBdr>
      </w:pPr>
      <w:bookmarkStart w:id="33" w:name="_Toc227661769"/>
      <w:r>
        <w:t>5.1 IFM OGD550 – Overview</w:t>
      </w:r>
      <w:bookmarkEnd w:id="33"/>
    </w:p>
    <w:p w14:paraId="3C650B24" w14:textId="77777777" w:rsidR="0092550E" w:rsidRDefault="00C22451">
      <w:pPr>
        <w:spacing w:before="80" w:after="120"/>
      </w:pPr>
      <w:r>
        <w:rPr>
          <w:color w:val="000000"/>
        </w:rPr>
        <w:t>The IFM OGD550 is an optical distance sensor with two configurable outputs. On this machine, it is configured to detect two distinct distances corresponding to the Jam Sensor and the Bucket Door Sensor. The sensor uses a 4-wire M12 connector.</w:t>
      </w:r>
    </w:p>
    <w:p w14:paraId="3C650B25"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B27"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B26" w14:textId="77777777" w:rsidR="0092550E" w:rsidRDefault="00C22451">
            <w:r>
              <w:rPr>
                <w:b/>
                <w:bCs/>
                <w:color w:val="1F3864"/>
              </w:rPr>
              <w:t xml:space="preserve">ℹ NOTE: </w:t>
            </w:r>
            <w:r>
              <w:rPr>
                <w:color w:val="595959"/>
              </w:rPr>
              <w:t>This sensor is factory-configured for the FSDWB4 machine. Do not change the setpoints or output modes unless instructed by Fox Solutions technical support.</w:t>
            </w:r>
          </w:p>
        </w:tc>
      </w:tr>
    </w:tbl>
    <w:p w14:paraId="3C650B28" w14:textId="77777777" w:rsidR="0092550E" w:rsidRDefault="0092550E">
      <w:pPr>
        <w:spacing w:before="160"/>
      </w:pPr>
    </w:p>
    <w:p w14:paraId="3C650B29" w14:textId="77777777" w:rsidR="0092550E" w:rsidRDefault="00C22451">
      <w:pPr>
        <w:pStyle w:val="Heading2"/>
        <w:pBdr>
          <w:bottom w:val="single" w:sz="4" w:space="2" w:color="2E75B6"/>
        </w:pBdr>
      </w:pPr>
      <w:bookmarkStart w:id="34" w:name="_Toc227661770"/>
      <w:r>
        <w:t>5.2 Wiring Connections (M12, 4-Wire)</w:t>
      </w:r>
      <w:bookmarkEnd w:id="34"/>
    </w:p>
    <w:p w14:paraId="3C650B2A" w14:textId="77777777" w:rsidR="0092550E" w:rsidRDefault="00C22451">
      <w:pPr>
        <w:spacing w:before="80" w:after="120"/>
      </w:pPr>
      <w:r>
        <w:rPr>
          <w:color w:val="000000"/>
        </w:rPr>
        <w:t>Connect the OGD550 using the M12 4-wire connector as follows:</w:t>
      </w:r>
    </w:p>
    <w:p w14:paraId="3C650B2B"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92550E" w14:paraId="3C650B2F"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2C" w14:textId="77777777" w:rsidR="0092550E" w:rsidRDefault="00C22451">
            <w:pPr>
              <w:jc w:val="center"/>
            </w:pPr>
            <w:r>
              <w:rPr>
                <w:b/>
                <w:bCs/>
                <w:color w:val="FFFFFF"/>
              </w:rPr>
              <w:t>Wire Color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2D" w14:textId="77777777" w:rsidR="0092550E" w:rsidRDefault="00C22451">
            <w:pPr>
              <w:jc w:val="center"/>
            </w:pPr>
            <w:r>
              <w:rPr>
                <w:b/>
                <w:bCs/>
                <w:color w:val="FFFFFF"/>
              </w:rPr>
              <w:t>Signal</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2E" w14:textId="77777777" w:rsidR="0092550E" w:rsidRDefault="00C22451">
            <w:pPr>
              <w:jc w:val="center"/>
            </w:pPr>
            <w:r>
              <w:rPr>
                <w:b/>
                <w:bCs/>
                <w:color w:val="FFFFFF"/>
              </w:rPr>
              <w:t>Description</w:t>
            </w:r>
          </w:p>
        </w:tc>
      </w:tr>
      <w:tr w:rsidR="0092550E" w14:paraId="3C650B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30" w14:textId="77777777" w:rsidR="0092550E" w:rsidRDefault="00C22451">
            <w:r>
              <w:rPr>
                <w:b/>
                <w:bCs/>
                <w:color w:val="2E75B6"/>
              </w:rPr>
              <w:t>Brown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31" w14:textId="77777777" w:rsidR="0092550E" w:rsidRDefault="00C22451">
            <w:r>
              <w:rPr>
                <w:color w:val="000000"/>
              </w:rPr>
              <w:t>+24 VDC</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32" w14:textId="77777777" w:rsidR="0092550E" w:rsidRDefault="00C22451">
            <w:r>
              <w:rPr>
                <w:color w:val="000000"/>
              </w:rPr>
              <w:t>Power Supply (+)</w:t>
            </w:r>
          </w:p>
        </w:tc>
      </w:tr>
      <w:tr w:rsidR="0092550E" w14:paraId="3C650B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34" w14:textId="77777777" w:rsidR="0092550E" w:rsidRDefault="00C22451">
            <w:r>
              <w:rPr>
                <w:b/>
                <w:bCs/>
                <w:color w:val="2E75B6"/>
              </w:rPr>
              <w:t>Blue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35" w14:textId="77777777" w:rsidR="0092550E" w:rsidRDefault="00C22451">
            <w:r>
              <w:rPr>
                <w:color w:val="000000"/>
              </w:rPr>
              <w:t>0 VDC</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36" w14:textId="77777777" w:rsidR="0092550E" w:rsidRDefault="00C22451">
            <w:r>
              <w:rPr>
                <w:color w:val="000000"/>
              </w:rPr>
              <w:t>Power Supply (–)</w:t>
            </w:r>
          </w:p>
        </w:tc>
      </w:tr>
      <w:tr w:rsidR="0092550E" w14:paraId="3C650B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38" w14:textId="77777777" w:rsidR="0092550E" w:rsidRDefault="00C22451">
            <w:r>
              <w:rPr>
                <w:b/>
                <w:bCs/>
                <w:color w:val="2E75B6"/>
              </w:rPr>
              <w:t>Black</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39" w14:textId="77777777" w:rsidR="0092550E" w:rsidRDefault="00C22451">
            <w:r>
              <w:rPr>
                <w:color w:val="000000"/>
              </w:rPr>
              <w:t>OUT1 – Jam Sensor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3A" w14:textId="77777777" w:rsidR="0092550E" w:rsidRDefault="00C22451">
            <w:r>
              <w:rPr>
                <w:color w:val="000000"/>
              </w:rPr>
              <w:t>Output 1: active at 360 mm (Jam detection)</w:t>
            </w:r>
          </w:p>
        </w:tc>
      </w:tr>
      <w:tr w:rsidR="0092550E" w14:paraId="3C650B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3C" w14:textId="77777777" w:rsidR="0092550E" w:rsidRDefault="00C22451">
            <w:r>
              <w:rPr>
                <w:b/>
                <w:bCs/>
                <w:color w:val="2E75B6"/>
              </w:rPr>
              <w:t>White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3D" w14:textId="77777777" w:rsidR="0092550E" w:rsidRDefault="00C22451">
            <w:r>
              <w:rPr>
                <w:color w:val="000000"/>
              </w:rPr>
              <w:t>OUT2 – Bucket Door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3E" w14:textId="77777777" w:rsidR="0092550E" w:rsidRDefault="00C22451">
            <w:r>
              <w:rPr>
                <w:color w:val="000000"/>
              </w:rPr>
              <w:t>Output 2: active at 530 mm (Bucket door closed)</w:t>
            </w:r>
          </w:p>
        </w:tc>
      </w:tr>
    </w:tbl>
    <w:p w14:paraId="3C650B40"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B42"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B41" w14:textId="77777777" w:rsidR="0092550E" w:rsidRDefault="00C22451">
            <w:r>
              <w:rPr>
                <w:b/>
                <w:bCs/>
                <w:color w:val="1F3864"/>
              </w:rPr>
              <w:t xml:space="preserve">ℹ NOTE: </w:t>
            </w:r>
            <w:r>
              <w:rPr>
                <w:color w:val="595959"/>
              </w:rPr>
              <w:t>Refer to the machine's electrical schematics for the actual terminal numbers at the control panel.</w:t>
            </w:r>
          </w:p>
        </w:tc>
      </w:tr>
    </w:tbl>
    <w:p w14:paraId="3C650B43" w14:textId="77777777" w:rsidR="0092550E" w:rsidRDefault="0092550E">
      <w:pPr>
        <w:spacing w:before="160"/>
      </w:pPr>
    </w:p>
    <w:p w14:paraId="3C650B44" w14:textId="77777777" w:rsidR="0092550E" w:rsidRDefault="00C22451">
      <w:pPr>
        <w:pStyle w:val="Heading2"/>
        <w:pBdr>
          <w:bottom w:val="single" w:sz="4" w:space="2" w:color="2E75B6"/>
        </w:pBdr>
      </w:pPr>
      <w:bookmarkStart w:id="35" w:name="_Toc227661771"/>
      <w:r>
        <w:t>5.3 Output Mode Configuration</w:t>
      </w:r>
      <w:bookmarkEnd w:id="35"/>
    </w:p>
    <w:p w14:paraId="3C650B45" w14:textId="77777777" w:rsidR="0092550E" w:rsidRDefault="00C22451">
      <w:pPr>
        <w:spacing w:before="80" w:after="120"/>
      </w:pPr>
      <w:r>
        <w:rPr>
          <w:color w:val="000000"/>
        </w:rPr>
        <w:t>Both outputs must be configured in PNP / Normally Open (NO) mode:</w:t>
      </w:r>
    </w:p>
    <w:p w14:paraId="3C650B46" w14:textId="77777777" w:rsidR="0092550E" w:rsidRDefault="0092550E">
      <w:pPr>
        <w:spacing w:before="80"/>
      </w:pPr>
    </w:p>
    <w:p w14:paraId="3C650B47" w14:textId="77777777" w:rsidR="0092550E" w:rsidRDefault="00C22451">
      <w:pPr>
        <w:pStyle w:val="ListParagraph"/>
        <w:numPr>
          <w:ilvl w:val="0"/>
          <w:numId w:val="10"/>
        </w:numPr>
        <w:spacing w:before="60" w:after="80"/>
      </w:pPr>
      <w:r>
        <w:rPr>
          <w:color w:val="000000"/>
        </w:rPr>
        <w:t xml:space="preserve">OUT1 → PNP / </w:t>
      </w:r>
      <w:proofErr w:type="gramStart"/>
      <w:r>
        <w:rPr>
          <w:color w:val="000000"/>
        </w:rPr>
        <w:t>NO  (</w:t>
      </w:r>
      <w:proofErr w:type="gramEnd"/>
      <w:r>
        <w:rPr>
          <w:color w:val="000000"/>
        </w:rPr>
        <w:t>Jam Sensor – Black wire)</w:t>
      </w:r>
    </w:p>
    <w:p w14:paraId="3C650B48" w14:textId="77777777" w:rsidR="0092550E" w:rsidRDefault="00C22451">
      <w:pPr>
        <w:pStyle w:val="ListParagraph"/>
        <w:numPr>
          <w:ilvl w:val="0"/>
          <w:numId w:val="10"/>
        </w:numPr>
        <w:spacing w:before="60" w:after="80"/>
      </w:pPr>
      <w:r>
        <w:rPr>
          <w:color w:val="000000"/>
        </w:rPr>
        <w:t xml:space="preserve">OUT2 → PNP / </w:t>
      </w:r>
      <w:proofErr w:type="gramStart"/>
      <w:r>
        <w:rPr>
          <w:color w:val="000000"/>
        </w:rPr>
        <w:t>NO  (</w:t>
      </w:r>
      <w:proofErr w:type="gramEnd"/>
      <w:r>
        <w:rPr>
          <w:color w:val="000000"/>
        </w:rPr>
        <w:t>Bucket Door Sensor – White wire)</w:t>
      </w:r>
    </w:p>
    <w:p w14:paraId="3C650B49"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B4B" w14:textId="77777777">
        <w:tc>
          <w:tcPr>
            <w:tcW w:w="9360" w:type="dxa"/>
            <w:tcBorders>
              <w:top w:val="single" w:sz="4" w:space="0" w:color="2E75B6"/>
              <w:left w:val="thick" w:sz="16" w:space="0" w:color="2E75B6"/>
              <w:bottom w:val="single" w:sz="4" w:space="0" w:color="2E75B6"/>
              <w:right w:val="none" w:sz="0" w:space="0" w:color="FFFFFF"/>
            </w:tcBorders>
            <w:shd w:val="clear" w:color="auto" w:fill="FFF3CD"/>
            <w:tcMar>
              <w:top w:w="120" w:type="dxa"/>
              <w:left w:w="200" w:type="dxa"/>
              <w:bottom w:w="120" w:type="dxa"/>
              <w:right w:w="120" w:type="dxa"/>
            </w:tcMar>
          </w:tcPr>
          <w:p w14:paraId="3C650B4A" w14:textId="77777777" w:rsidR="0092550E" w:rsidRDefault="00C22451">
            <w:r>
              <w:rPr>
                <w:b/>
                <w:bCs/>
                <w:color w:val="1F3864"/>
              </w:rPr>
              <w:t xml:space="preserve">⚠ IMPORTANT: </w:t>
            </w:r>
            <w:r>
              <w:rPr>
                <w:color w:val="595959"/>
              </w:rPr>
              <w:t>OUT2 (Bucket Door Sensor) should only be ON when the bucket door is fully closed. If OUT2 is active while the door is open, the sensor alignment must be rechecked.</w:t>
            </w:r>
          </w:p>
        </w:tc>
      </w:tr>
    </w:tbl>
    <w:p w14:paraId="3C650B4C" w14:textId="77777777" w:rsidR="0092550E" w:rsidRDefault="0092550E">
      <w:pPr>
        <w:spacing w:before="160"/>
      </w:pPr>
    </w:p>
    <w:p w14:paraId="3C650B4D" w14:textId="77777777" w:rsidR="0092550E" w:rsidRDefault="00C22451">
      <w:pPr>
        <w:pStyle w:val="Heading2"/>
        <w:pBdr>
          <w:bottom w:val="single" w:sz="4" w:space="2" w:color="2E75B6"/>
        </w:pBdr>
      </w:pPr>
      <w:bookmarkStart w:id="36" w:name="_Toc227661772"/>
      <w:r>
        <w:t>5.4 Distance Setpoints</w:t>
      </w:r>
      <w:bookmarkEnd w:id="36"/>
    </w:p>
    <w:p w14:paraId="3C650B4E" w14:textId="77777777" w:rsidR="0092550E" w:rsidRDefault="00C22451">
      <w:pPr>
        <w:spacing w:before="80" w:after="120"/>
      </w:pPr>
      <w:r>
        <w:rPr>
          <w:color w:val="000000"/>
        </w:rPr>
        <w:t>The sensor is pre-configured with two distance setpoints that correspond to the two detection zones:</w:t>
      </w:r>
    </w:p>
    <w:p w14:paraId="3C650B4F" w14:textId="77777777" w:rsidR="0092550E" w:rsidRDefault="0092550E">
      <w:pPr>
        <w:spacing w:before="80"/>
      </w:pPr>
    </w:p>
    <w:p w14:paraId="3C650B50" w14:textId="77777777" w:rsidR="0092550E" w:rsidRDefault="00C22451">
      <w:pPr>
        <w:pStyle w:val="ListParagraph"/>
        <w:numPr>
          <w:ilvl w:val="0"/>
          <w:numId w:val="10"/>
        </w:numPr>
        <w:spacing w:before="60" w:after="80"/>
      </w:pPr>
      <w:r>
        <w:rPr>
          <w:color w:val="000000"/>
        </w:rPr>
        <w:t>SP1 (Output 1 – Jam Sensor): 360 mm — the Black wire output turns ON when an object is detected at this distance, indicating a potential product jam.</w:t>
      </w:r>
    </w:p>
    <w:p w14:paraId="3C650B51" w14:textId="77777777" w:rsidR="0092550E" w:rsidRDefault="00C22451">
      <w:pPr>
        <w:pStyle w:val="ListParagraph"/>
        <w:numPr>
          <w:ilvl w:val="0"/>
          <w:numId w:val="10"/>
        </w:numPr>
        <w:spacing w:before="60" w:after="80"/>
      </w:pPr>
      <w:r>
        <w:rPr>
          <w:color w:val="000000"/>
        </w:rPr>
        <w:t>SP2 (Output 2 – Bucket Door): 530 mm — the White wire output turns ON when the bucket door reaches the fully closed position.</w:t>
      </w:r>
    </w:p>
    <w:p w14:paraId="3C650B52" w14:textId="77777777" w:rsidR="0092550E" w:rsidRDefault="0092550E">
      <w:pPr>
        <w:spacing w:before="160"/>
      </w:pPr>
    </w:p>
    <w:p w14:paraId="3C650B53" w14:textId="77777777" w:rsidR="0092550E" w:rsidRDefault="00C22451">
      <w:pPr>
        <w:pStyle w:val="Heading2"/>
        <w:pBdr>
          <w:bottom w:val="single" w:sz="4" w:space="2" w:color="2E75B6"/>
        </w:pBdr>
      </w:pPr>
      <w:bookmarkStart w:id="37" w:name="_Toc227661773"/>
      <w:r>
        <w:t>5.5 Verification</w:t>
      </w:r>
      <w:bookmarkEnd w:id="37"/>
    </w:p>
    <w:p w14:paraId="3C650B54" w14:textId="77777777" w:rsidR="0092550E" w:rsidRDefault="00C22451">
      <w:pPr>
        <w:spacing w:before="80" w:after="120"/>
      </w:pPr>
      <w:r>
        <w:rPr>
          <w:color w:val="000000"/>
        </w:rPr>
        <w:t>After wiring and configuring the sensor, verify correct operation using the following checks:</w:t>
      </w:r>
    </w:p>
    <w:p w14:paraId="3C650B55" w14:textId="77777777" w:rsidR="0092550E" w:rsidRDefault="0092550E">
      <w:pPr>
        <w:spacing w:before="80"/>
      </w:pPr>
    </w:p>
    <w:p w14:paraId="3C650B56" w14:textId="77777777" w:rsidR="0092550E" w:rsidRDefault="00C22451">
      <w:pPr>
        <w:pStyle w:val="ListParagraph"/>
        <w:numPr>
          <w:ilvl w:val="0"/>
          <w:numId w:val="10"/>
        </w:numPr>
        <w:spacing w:before="60" w:after="80"/>
      </w:pPr>
      <w:r>
        <w:rPr>
          <w:color w:val="000000"/>
        </w:rPr>
        <w:t>At 360 mm: Black wire output (OUT1) = ON → Jam Sensor active.</w:t>
      </w:r>
    </w:p>
    <w:p w14:paraId="3C650B57" w14:textId="77777777" w:rsidR="0092550E" w:rsidRDefault="00C22451">
      <w:pPr>
        <w:pStyle w:val="ListParagraph"/>
        <w:numPr>
          <w:ilvl w:val="0"/>
          <w:numId w:val="10"/>
        </w:numPr>
        <w:spacing w:before="60" w:after="80"/>
      </w:pPr>
      <w:r>
        <w:rPr>
          <w:color w:val="000000"/>
        </w:rPr>
        <w:t>At 530 mm: White wire output (OUT2) = ON → Bucket Door Sensor active.</w:t>
      </w:r>
    </w:p>
    <w:p w14:paraId="3C650B58" w14:textId="77777777" w:rsidR="0092550E" w:rsidRDefault="00C22451">
      <w:pPr>
        <w:pStyle w:val="ListParagraph"/>
        <w:numPr>
          <w:ilvl w:val="0"/>
          <w:numId w:val="10"/>
        </w:numPr>
        <w:spacing w:before="60" w:after="80"/>
      </w:pPr>
      <w:r>
        <w:rPr>
          <w:color w:val="000000"/>
        </w:rPr>
        <w:t>Out of both detection ranges: Both outputs OFF.</w:t>
      </w:r>
    </w:p>
    <w:p w14:paraId="3C650B59" w14:textId="77777777" w:rsidR="0092550E" w:rsidRDefault="0092550E">
      <w:pPr>
        <w:spacing w:before="80"/>
      </w:pPr>
    </w:p>
    <w:p w14:paraId="3C650B5A" w14:textId="77777777" w:rsidR="0092550E" w:rsidRDefault="00C22451">
      <w:pPr>
        <w:spacing w:before="80" w:after="120"/>
      </w:pPr>
      <w:r>
        <w:rPr>
          <w:color w:val="000000"/>
        </w:rPr>
        <w:t>You can verify the sensor outputs in real time using the I/O Control Panel on the HMI (see Sections 4.4 through 4.8).</w:t>
      </w:r>
    </w:p>
    <w:p w14:paraId="3C650B5B" w14:textId="77777777" w:rsidR="0092550E" w:rsidRDefault="0092550E">
      <w:pPr>
        <w:spacing w:before="160"/>
      </w:pPr>
    </w:p>
    <w:p w14:paraId="3C650B5C" w14:textId="77777777" w:rsidR="0092550E" w:rsidRDefault="00C22451">
      <w:pPr>
        <w:pStyle w:val="Heading2"/>
        <w:pBdr>
          <w:bottom w:val="single" w:sz="4" w:space="2" w:color="2E75B6"/>
        </w:pBdr>
      </w:pPr>
      <w:bookmarkStart w:id="38" w:name="_Toc227661774"/>
      <w:r>
        <w:t>5.6 Installer Notes</w:t>
      </w:r>
      <w:bookmarkEnd w:id="38"/>
    </w:p>
    <w:p w14:paraId="3C650B5D" w14:textId="77777777" w:rsidR="0092550E" w:rsidRDefault="00C22451">
      <w:pPr>
        <w:pStyle w:val="ListParagraph"/>
        <w:numPr>
          <w:ilvl w:val="0"/>
          <w:numId w:val="10"/>
        </w:numPr>
        <w:spacing w:before="60" w:after="80"/>
      </w:pPr>
      <w:r>
        <w:rPr>
          <w:color w:val="000000"/>
        </w:rPr>
        <w:t>Clean the sensor lens before powering up. Dust or debris on the lens can cause false readings or missed detections.</w:t>
      </w:r>
    </w:p>
    <w:p w14:paraId="3C650B5E" w14:textId="77777777" w:rsidR="0092550E" w:rsidRDefault="00C22451">
      <w:pPr>
        <w:pStyle w:val="ListParagraph"/>
        <w:numPr>
          <w:ilvl w:val="0"/>
          <w:numId w:val="10"/>
        </w:numPr>
        <w:spacing w:before="60" w:after="80"/>
      </w:pPr>
      <w:r>
        <w:rPr>
          <w:color w:val="000000"/>
        </w:rPr>
        <w:t>If readings are unstable or inconsistent, check the sensor's physical alignment and ensure there is no excessive ambient light interference in the detection zone.</w:t>
      </w:r>
    </w:p>
    <w:p w14:paraId="3C650B5F" w14:textId="77777777" w:rsidR="0092550E" w:rsidRDefault="0092550E">
      <w:pPr>
        <w:spacing w:before="200"/>
      </w:pPr>
    </w:p>
    <w:p w14:paraId="3C650B60" w14:textId="77777777" w:rsidR="0092550E" w:rsidRDefault="00C22451">
      <w:r>
        <w:br w:type="page"/>
      </w:r>
    </w:p>
    <w:p w14:paraId="3C650B61" w14:textId="77777777" w:rsidR="0092550E" w:rsidRDefault="00C22451">
      <w:pPr>
        <w:pStyle w:val="Heading2"/>
        <w:pBdr>
          <w:bottom w:val="single" w:sz="4" w:space="2" w:color="2E75B6"/>
        </w:pBdr>
      </w:pPr>
      <w:bookmarkStart w:id="39" w:name="_Toc227661775"/>
      <w:r>
        <w:lastRenderedPageBreak/>
        <w:t>5.7 Pneumatic Sensor Assembly</w:t>
      </w:r>
      <w:bookmarkEnd w:id="39"/>
    </w:p>
    <w:p w14:paraId="3C650B62" w14:textId="77777777" w:rsidR="0092550E" w:rsidRDefault="00C22451">
      <w:pPr>
        <w:spacing w:before="80" w:after="120"/>
      </w:pPr>
      <w:r>
        <w:rPr>
          <w:color w:val="000000"/>
        </w:rPr>
        <w:t>The machine includes a stacked pneumatic sensor assembly mounted on a DIN rail bracket. The assembly contains four SMC digital sensors arranged from top to bottom in the following order:</w:t>
      </w:r>
    </w:p>
    <w:p w14:paraId="3C650B63" w14:textId="77777777" w:rsidR="0092550E" w:rsidRDefault="0092550E">
      <w:pPr>
        <w:spacing w:before="80"/>
      </w:pPr>
    </w:p>
    <w:p w14:paraId="3C650B64" w14:textId="77777777" w:rsidR="0092550E" w:rsidRDefault="00C22451">
      <w:pPr>
        <w:pStyle w:val="ListParagraph"/>
        <w:numPr>
          <w:ilvl w:val="0"/>
          <w:numId w:val="10"/>
        </w:numPr>
        <w:spacing w:before="60" w:after="80"/>
      </w:pPr>
      <w:r>
        <w:rPr>
          <w:color w:val="000000"/>
        </w:rPr>
        <w:t>Position 1 (Top) – Pressure Sensor for WB</w:t>
      </w:r>
      <w:proofErr w:type="gramStart"/>
      <w:r>
        <w:rPr>
          <w:color w:val="000000"/>
        </w:rPr>
        <w:t>1  |</w:t>
      </w:r>
      <w:proofErr w:type="gramEnd"/>
      <w:r>
        <w:rPr>
          <w:color w:val="000000"/>
        </w:rPr>
        <w:t xml:space="preserve">  SMC ISE20A-V</w:t>
      </w:r>
    </w:p>
    <w:p w14:paraId="3C650B65" w14:textId="77777777" w:rsidR="0092550E" w:rsidRDefault="00C22451">
      <w:pPr>
        <w:pStyle w:val="ListParagraph"/>
        <w:numPr>
          <w:ilvl w:val="0"/>
          <w:numId w:val="10"/>
        </w:numPr>
        <w:spacing w:before="60" w:after="80"/>
      </w:pPr>
      <w:r>
        <w:rPr>
          <w:color w:val="000000"/>
        </w:rPr>
        <w:t>Position 2 – Vacuum Sensor for WB</w:t>
      </w:r>
      <w:proofErr w:type="gramStart"/>
      <w:r>
        <w:rPr>
          <w:color w:val="000000"/>
        </w:rPr>
        <w:t>1  |</w:t>
      </w:r>
      <w:proofErr w:type="gramEnd"/>
      <w:r>
        <w:rPr>
          <w:color w:val="000000"/>
        </w:rPr>
        <w:t xml:space="preserve">  SMC ZSE20B-T</w:t>
      </w:r>
    </w:p>
    <w:p w14:paraId="3C650B66" w14:textId="77777777" w:rsidR="0092550E" w:rsidRDefault="00C22451">
      <w:pPr>
        <w:pStyle w:val="ListParagraph"/>
        <w:numPr>
          <w:ilvl w:val="0"/>
          <w:numId w:val="10"/>
        </w:numPr>
        <w:spacing w:before="60" w:after="80"/>
      </w:pPr>
      <w:r>
        <w:rPr>
          <w:color w:val="000000"/>
        </w:rPr>
        <w:t>Position 3 – Pressure Sensor for WB</w:t>
      </w:r>
      <w:proofErr w:type="gramStart"/>
      <w:r>
        <w:rPr>
          <w:color w:val="000000"/>
        </w:rPr>
        <w:t>2  |</w:t>
      </w:r>
      <w:proofErr w:type="gramEnd"/>
      <w:r>
        <w:rPr>
          <w:color w:val="000000"/>
        </w:rPr>
        <w:t xml:space="preserve">  SMC ISE20A-V</w:t>
      </w:r>
    </w:p>
    <w:p w14:paraId="3C650B67" w14:textId="77777777" w:rsidR="0092550E" w:rsidRDefault="00C22451">
      <w:pPr>
        <w:pStyle w:val="ListParagraph"/>
        <w:numPr>
          <w:ilvl w:val="0"/>
          <w:numId w:val="10"/>
        </w:numPr>
        <w:spacing w:before="60" w:after="80"/>
      </w:pPr>
      <w:r>
        <w:rPr>
          <w:color w:val="000000"/>
        </w:rPr>
        <w:t>Position 4 (Bottom) – Vacuum Sensor for WB</w:t>
      </w:r>
      <w:proofErr w:type="gramStart"/>
      <w:r>
        <w:rPr>
          <w:color w:val="000000"/>
        </w:rPr>
        <w:t>2  |</w:t>
      </w:r>
      <w:proofErr w:type="gramEnd"/>
      <w:r>
        <w:rPr>
          <w:color w:val="000000"/>
        </w:rPr>
        <w:t xml:space="preserve">  SMC ZSE20B-T</w:t>
      </w:r>
    </w:p>
    <w:p w14:paraId="3C650B68" w14:textId="77777777" w:rsidR="0092550E" w:rsidRDefault="0092550E">
      <w:pPr>
        <w:spacing w:before="120"/>
      </w:pPr>
    </w:p>
    <w:p w14:paraId="3C650B69" w14:textId="77777777" w:rsidR="0092550E" w:rsidRDefault="00C22451">
      <w:pPr>
        <w:spacing w:before="120" w:after="120"/>
        <w:jc w:val="center"/>
      </w:pPr>
      <w:r>
        <w:rPr>
          <w:noProof/>
        </w:rPr>
        <w:drawing>
          <wp:inline distT="0" distB="0" distL="0" distR="0" wp14:anchorId="3C650C27" wp14:editId="3C650C28">
            <wp:extent cx="2857500" cy="3171825"/>
            <wp:effectExtent l="0" t="0" r="0" b="0"/>
            <wp:docPr id="1528002639" name="Pneumatic_Sensors_Assy" descr="Pneumatic Sensor Assembly" title="Pneumatic Sensor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3171825"/>
                    </a:xfrm>
                    <a:prstGeom prst="rect">
                      <a:avLst/>
                    </a:prstGeom>
                  </pic:spPr>
                </pic:pic>
              </a:graphicData>
            </a:graphic>
          </wp:inline>
        </w:drawing>
      </w:r>
    </w:p>
    <w:p w14:paraId="3C650B6A" w14:textId="77777777" w:rsidR="0092550E" w:rsidRDefault="00C22451">
      <w:pPr>
        <w:spacing w:after="200"/>
        <w:jc w:val="center"/>
      </w:pPr>
      <w:r>
        <w:rPr>
          <w:i/>
          <w:iCs/>
          <w:color w:val="595959"/>
          <w:sz w:val="20"/>
          <w:szCs w:val="20"/>
        </w:rPr>
        <w:t>Figure 5.7 – Pneumatic Sensor Assembly (Top to Bottom: WB1 Pressure, WB1 Vacuum, WB2 Pressure, WB2 Vacuum)</w:t>
      </w:r>
    </w:p>
    <w:p w14:paraId="3C650B6B" w14:textId="77777777" w:rsidR="0092550E" w:rsidRDefault="0092550E">
      <w:pPr>
        <w:spacing w:before="80"/>
      </w:pPr>
    </w:p>
    <w:p w14:paraId="3C650B6C" w14:textId="77777777" w:rsidR="0092550E" w:rsidRDefault="00C22451">
      <w:pPr>
        <w:spacing w:before="80" w:after="120"/>
      </w:pPr>
      <w:r>
        <w:rPr>
          <w:color w:val="000000"/>
        </w:rPr>
        <w:t xml:space="preserve">Each sensor is wired independently to the machine's control panel. The assembly is located above the control panel. Refer to the electrical schematics for terminal assignments. Both sensor types share the same 5-wire color-coded wiring standard and 3-screen display </w:t>
      </w:r>
      <w:proofErr w:type="gramStart"/>
      <w:r>
        <w:rPr>
          <w:color w:val="000000"/>
        </w:rPr>
        <w:t>interface, but</w:t>
      </w:r>
      <w:proofErr w:type="gramEnd"/>
      <w:r>
        <w:rPr>
          <w:color w:val="000000"/>
        </w:rPr>
        <w:t xml:space="preserve"> monitor different pressure ranges.</w:t>
      </w:r>
    </w:p>
    <w:p w14:paraId="3C650B6D" w14:textId="77777777" w:rsidR="0092550E" w:rsidRDefault="0092550E">
      <w:pPr>
        <w:spacing w:before="200"/>
      </w:pPr>
    </w:p>
    <w:p w14:paraId="3C650B6E" w14:textId="77777777" w:rsidR="0092550E" w:rsidRDefault="00C22451">
      <w:r>
        <w:br w:type="page"/>
      </w:r>
    </w:p>
    <w:p w14:paraId="3C650B6F" w14:textId="77777777" w:rsidR="0092550E" w:rsidRDefault="00C22451">
      <w:pPr>
        <w:pStyle w:val="Heading2"/>
        <w:pBdr>
          <w:bottom w:val="single" w:sz="4" w:space="2" w:color="2E75B6"/>
        </w:pBdr>
      </w:pPr>
      <w:bookmarkStart w:id="40" w:name="_Toc227661776"/>
      <w:r>
        <w:lastRenderedPageBreak/>
        <w:t>5.8 SMC ZSE20B-T – Digital Vacuum Sensor (WB1 &amp; WB2)</w:t>
      </w:r>
      <w:bookmarkEnd w:id="40"/>
    </w:p>
    <w:p w14:paraId="3C650B70" w14:textId="77777777" w:rsidR="0092550E" w:rsidRDefault="00C22451">
      <w:pPr>
        <w:spacing w:before="80" w:after="120"/>
      </w:pPr>
      <w:r>
        <w:rPr>
          <w:color w:val="000000"/>
        </w:rPr>
        <w:t>The SMC ZSE20B-T is a digital vacuum pressure switch used to monitor the vacuum level at WB1 and WB2. It features a 3-color, 3-screen LCD display and a PNP switch output for the configured setpoint.</w:t>
      </w:r>
    </w:p>
    <w:p w14:paraId="3C650B71" w14:textId="77777777" w:rsidR="0092550E" w:rsidRDefault="0092550E">
      <w:pPr>
        <w:spacing w:before="120"/>
      </w:pPr>
    </w:p>
    <w:p w14:paraId="3C650B72" w14:textId="77777777" w:rsidR="0092550E" w:rsidRDefault="00C22451">
      <w:pPr>
        <w:pStyle w:val="Heading2"/>
        <w:pBdr>
          <w:bottom w:val="single" w:sz="4" w:space="2" w:color="2E75B6"/>
        </w:pBdr>
      </w:pPr>
      <w:bookmarkStart w:id="41" w:name="_Toc227661777"/>
      <w:r>
        <w:t>5.8.1 Wiring – ZSE20B-T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92550E" w14:paraId="3C650B76"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73" w14:textId="77777777" w:rsidR="0092550E" w:rsidRDefault="00C22451">
            <w:pPr>
              <w:jc w:val="center"/>
            </w:pPr>
            <w:r>
              <w:rPr>
                <w:b/>
                <w:bCs/>
                <w:color w:val="FFFFFF"/>
              </w:rPr>
              <w:t>Wire Color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74" w14:textId="77777777" w:rsidR="0092550E" w:rsidRDefault="00C22451">
            <w:pPr>
              <w:jc w:val="center"/>
            </w:pPr>
            <w:r>
              <w:rPr>
                <w:b/>
                <w:bCs/>
                <w:color w:val="FFFFFF"/>
              </w:rPr>
              <w:t>Signal</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75" w14:textId="77777777" w:rsidR="0092550E" w:rsidRDefault="00C22451">
            <w:pPr>
              <w:jc w:val="center"/>
            </w:pPr>
            <w:r>
              <w:rPr>
                <w:b/>
                <w:bCs/>
                <w:color w:val="FFFFFF"/>
              </w:rPr>
              <w:t>Description</w:t>
            </w:r>
          </w:p>
        </w:tc>
      </w:tr>
      <w:tr w:rsidR="0092550E" w14:paraId="3C650B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77" w14:textId="77777777" w:rsidR="0092550E" w:rsidRDefault="00C22451">
            <w:r>
              <w:rPr>
                <w:b/>
                <w:bCs/>
                <w:color w:val="2E75B6"/>
              </w:rPr>
              <w:t>Brown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78" w14:textId="77777777" w:rsidR="0092550E" w:rsidRDefault="00C22451">
            <w:r>
              <w:rPr>
                <w:color w:val="000000"/>
              </w:rPr>
              <w:t>+24 VDC</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79" w14:textId="77777777" w:rsidR="0092550E" w:rsidRDefault="00C22451">
            <w:r>
              <w:rPr>
                <w:color w:val="000000"/>
              </w:rPr>
              <w:t>Power supply (+)</w:t>
            </w:r>
          </w:p>
        </w:tc>
      </w:tr>
      <w:tr w:rsidR="0092550E" w14:paraId="3C650B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7B" w14:textId="77777777" w:rsidR="0092550E" w:rsidRDefault="00C22451">
            <w:r>
              <w:rPr>
                <w:b/>
                <w:bCs/>
                <w:color w:val="2E75B6"/>
              </w:rPr>
              <w:t>Blue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7C" w14:textId="77777777" w:rsidR="0092550E" w:rsidRDefault="00C22451">
            <w:r>
              <w:rPr>
                <w:color w:val="000000"/>
              </w:rPr>
              <w:t>0 VDC</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7D" w14:textId="77777777" w:rsidR="0092550E" w:rsidRDefault="00C22451">
            <w:r>
              <w:rPr>
                <w:color w:val="000000"/>
              </w:rPr>
              <w:t>Power supply (–)</w:t>
            </w:r>
          </w:p>
        </w:tc>
      </w:tr>
      <w:tr w:rsidR="0092550E" w14:paraId="3C650B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7F" w14:textId="77777777" w:rsidR="0092550E" w:rsidRDefault="00C22451">
            <w:r>
              <w:rPr>
                <w:b/>
                <w:bCs/>
                <w:color w:val="2E75B6"/>
              </w:rPr>
              <w:t>Black</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80" w14:textId="77777777" w:rsidR="0092550E" w:rsidRDefault="00C22451">
            <w:r>
              <w:rPr>
                <w:color w:val="000000"/>
              </w:rPr>
              <w:t>OUT1</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81" w14:textId="77777777" w:rsidR="0092550E" w:rsidRDefault="00C22451">
            <w:r>
              <w:rPr>
                <w:color w:val="000000"/>
              </w:rPr>
              <w:t>Switch output – vacuum setpoint (SP1)</w:t>
            </w:r>
          </w:p>
        </w:tc>
      </w:tr>
    </w:tbl>
    <w:p w14:paraId="3C650B83" w14:textId="77777777" w:rsidR="0092550E" w:rsidRDefault="0092550E">
      <w:pPr>
        <w:spacing w:before="160"/>
      </w:pPr>
    </w:p>
    <w:p w14:paraId="3C650B84" w14:textId="77777777" w:rsidR="0092550E" w:rsidRDefault="00C22451">
      <w:pPr>
        <w:pStyle w:val="Heading2"/>
        <w:pBdr>
          <w:bottom w:val="single" w:sz="4" w:space="2" w:color="2E75B6"/>
        </w:pBdr>
      </w:pPr>
      <w:bookmarkStart w:id="42" w:name="_Toc227661778"/>
      <w:r>
        <w:t>5.8.2 Setting SP1 – ZSE20B-T</w:t>
      </w:r>
      <w:bookmarkEnd w:id="42"/>
    </w:p>
    <w:p w14:paraId="3C650B85" w14:textId="77777777" w:rsidR="0092550E" w:rsidRDefault="00C22451">
      <w:pPr>
        <w:spacing w:before="80" w:after="120"/>
      </w:pPr>
      <w:r>
        <w:rPr>
          <w:color w:val="000000"/>
        </w:rPr>
        <w:t>Use the front panel buttons to configure SP1 to the required vacuum level for your application:</w:t>
      </w:r>
    </w:p>
    <w:p w14:paraId="3C650B86" w14:textId="77777777" w:rsidR="0092550E" w:rsidRDefault="0092550E">
      <w:pPr>
        <w:spacing w:before="80"/>
      </w:pPr>
    </w:p>
    <w:p w14:paraId="3C650B87" w14:textId="77777777" w:rsidR="0092550E" w:rsidRDefault="00C22451">
      <w:pPr>
        <w:pStyle w:val="ListParagraph"/>
        <w:numPr>
          <w:ilvl w:val="0"/>
          <w:numId w:val="10"/>
        </w:numPr>
        <w:spacing w:before="60" w:after="80"/>
      </w:pPr>
      <w:r>
        <w:rPr>
          <w:color w:val="000000"/>
        </w:rPr>
        <w:t>Step 1 – Press and hold the SET button for 3 seconds to enter setting mode. The display will show 'SP1'.</w:t>
      </w:r>
    </w:p>
    <w:p w14:paraId="3C650B88" w14:textId="77777777" w:rsidR="0092550E" w:rsidRDefault="00C22451">
      <w:pPr>
        <w:pStyle w:val="ListParagraph"/>
        <w:numPr>
          <w:ilvl w:val="0"/>
          <w:numId w:val="10"/>
        </w:numPr>
        <w:spacing w:before="60" w:after="80"/>
      </w:pPr>
      <w:r>
        <w:rPr>
          <w:color w:val="000000"/>
        </w:rPr>
        <w:t>Step 2 – Use the UP (▲) and DOWN (▼) buttons to adjust the SP1 value to the desired vacuum level. Press SET to confirm.</w:t>
      </w:r>
    </w:p>
    <w:p w14:paraId="3C650B89" w14:textId="77777777" w:rsidR="0092550E" w:rsidRDefault="00C22451">
      <w:pPr>
        <w:pStyle w:val="ListParagraph"/>
        <w:numPr>
          <w:ilvl w:val="0"/>
          <w:numId w:val="10"/>
        </w:numPr>
        <w:spacing w:before="60" w:after="80"/>
      </w:pPr>
      <w:r>
        <w:rPr>
          <w:color w:val="000000"/>
        </w:rPr>
        <w:t>Step 3 – The sensor returns to run mode and displays the live vacuum reading.</w:t>
      </w:r>
    </w:p>
    <w:p w14:paraId="3C650B8A"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B8C"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B8B" w14:textId="77777777" w:rsidR="0092550E" w:rsidRDefault="00C22451">
            <w:r>
              <w:rPr>
                <w:b/>
                <w:bCs/>
                <w:color w:val="1F3864"/>
              </w:rPr>
              <w:t xml:space="preserve">ℹ NOTE: </w:t>
            </w:r>
            <w:r>
              <w:rPr>
                <w:color w:val="595959"/>
              </w:rPr>
              <w:t>Display color changes based on output state: green = output ON (vacuum reached SP1), red = output OFF (no vacuum detected). The display unit can be changed by pressing UP and DOWN simultaneously while in run mode.</w:t>
            </w:r>
          </w:p>
        </w:tc>
      </w:tr>
    </w:tbl>
    <w:p w14:paraId="3C650B8D" w14:textId="77777777" w:rsidR="0092550E" w:rsidRDefault="0092550E">
      <w:pPr>
        <w:spacing w:before="200"/>
      </w:pPr>
    </w:p>
    <w:p w14:paraId="3C650B8E" w14:textId="77777777" w:rsidR="0092550E" w:rsidRDefault="00C22451">
      <w:r>
        <w:br w:type="page"/>
      </w:r>
    </w:p>
    <w:p w14:paraId="3C650B8F" w14:textId="77777777" w:rsidR="0092550E" w:rsidRDefault="00C22451">
      <w:pPr>
        <w:pStyle w:val="Heading2"/>
        <w:pBdr>
          <w:bottom w:val="single" w:sz="4" w:space="2" w:color="2E75B6"/>
        </w:pBdr>
      </w:pPr>
      <w:bookmarkStart w:id="43" w:name="_Toc227661779"/>
      <w:r>
        <w:lastRenderedPageBreak/>
        <w:t>5.9 SMC ISE20A-V – Digital Pressure Sensor (WB1 &amp; WB2)</w:t>
      </w:r>
      <w:bookmarkEnd w:id="43"/>
    </w:p>
    <w:p w14:paraId="3C650B90" w14:textId="77777777" w:rsidR="0092550E" w:rsidRDefault="00C22451">
      <w:pPr>
        <w:spacing w:before="80" w:after="120"/>
      </w:pPr>
      <w:r>
        <w:rPr>
          <w:color w:val="000000"/>
        </w:rPr>
        <w:t>The SMC ISE20A-V is a digital pressure switch used to monitor pneumatic pressure at both bagging stations (WB1 and WB2). Three units are installed on the assembly — one for WB1 and two for WB2. Each features a 3-color, 3-screen LCD display and a PNP switch output for the configured setpoint.</w:t>
      </w:r>
    </w:p>
    <w:p w14:paraId="3C650B91" w14:textId="77777777" w:rsidR="0092550E" w:rsidRDefault="0092550E">
      <w:pPr>
        <w:spacing w:before="120"/>
      </w:pPr>
    </w:p>
    <w:p w14:paraId="3C650B92" w14:textId="77777777" w:rsidR="0092550E" w:rsidRDefault="00C22451">
      <w:pPr>
        <w:pStyle w:val="Heading2"/>
        <w:pBdr>
          <w:bottom w:val="single" w:sz="4" w:space="2" w:color="2E75B6"/>
        </w:pBdr>
      </w:pPr>
      <w:bookmarkStart w:id="44" w:name="_Toc227661780"/>
      <w:r>
        <w:t>5.9.1 Wiring – ISE20A-V</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92550E" w14:paraId="3C650B96"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93" w14:textId="77777777" w:rsidR="0092550E" w:rsidRDefault="00C22451">
            <w:pPr>
              <w:jc w:val="center"/>
            </w:pPr>
            <w:r>
              <w:rPr>
                <w:b/>
                <w:bCs/>
                <w:color w:val="FFFFFF"/>
              </w:rPr>
              <w:t>Wire Color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94" w14:textId="77777777" w:rsidR="0092550E" w:rsidRDefault="00C22451">
            <w:pPr>
              <w:jc w:val="center"/>
            </w:pPr>
            <w:r>
              <w:rPr>
                <w:b/>
                <w:bCs/>
                <w:color w:val="FFFFFF"/>
              </w:rPr>
              <w:t>Signal</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95" w14:textId="77777777" w:rsidR="0092550E" w:rsidRDefault="00C22451">
            <w:pPr>
              <w:jc w:val="center"/>
            </w:pPr>
            <w:r>
              <w:rPr>
                <w:b/>
                <w:bCs/>
                <w:color w:val="FFFFFF"/>
              </w:rPr>
              <w:t>Description</w:t>
            </w:r>
          </w:p>
        </w:tc>
      </w:tr>
      <w:tr w:rsidR="0092550E" w14:paraId="3C650B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97" w14:textId="77777777" w:rsidR="0092550E" w:rsidRDefault="00C22451">
            <w:r>
              <w:rPr>
                <w:b/>
                <w:bCs/>
                <w:color w:val="2E75B6"/>
              </w:rPr>
              <w:t>Brown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98" w14:textId="77777777" w:rsidR="0092550E" w:rsidRDefault="00C22451">
            <w:r>
              <w:rPr>
                <w:color w:val="000000"/>
              </w:rPr>
              <w:t>+24 VDC</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99" w14:textId="77777777" w:rsidR="0092550E" w:rsidRDefault="00C22451">
            <w:r>
              <w:rPr>
                <w:color w:val="000000"/>
              </w:rPr>
              <w:t>Power supply (+)</w:t>
            </w:r>
          </w:p>
        </w:tc>
      </w:tr>
      <w:tr w:rsidR="0092550E" w14:paraId="3C650B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9B" w14:textId="77777777" w:rsidR="0092550E" w:rsidRDefault="00C22451">
            <w:r>
              <w:rPr>
                <w:b/>
                <w:bCs/>
                <w:color w:val="2E75B6"/>
              </w:rPr>
              <w:t>Blue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9C" w14:textId="77777777" w:rsidR="0092550E" w:rsidRDefault="00C22451">
            <w:r>
              <w:rPr>
                <w:color w:val="000000"/>
              </w:rPr>
              <w:t>0 VDC</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9D" w14:textId="77777777" w:rsidR="0092550E" w:rsidRDefault="00C22451">
            <w:r>
              <w:rPr>
                <w:color w:val="000000"/>
              </w:rPr>
              <w:t>Power supply (–)</w:t>
            </w:r>
          </w:p>
        </w:tc>
      </w:tr>
      <w:tr w:rsidR="0092550E" w14:paraId="3C650B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9F" w14:textId="77777777" w:rsidR="0092550E" w:rsidRDefault="00C22451">
            <w:r>
              <w:rPr>
                <w:b/>
                <w:bCs/>
                <w:color w:val="2E75B6"/>
              </w:rPr>
              <w:t>Black</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A0" w14:textId="77777777" w:rsidR="0092550E" w:rsidRDefault="00C22451">
            <w:r>
              <w:rPr>
                <w:color w:val="000000"/>
              </w:rPr>
              <w:t>OUT1</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A1" w14:textId="77777777" w:rsidR="0092550E" w:rsidRDefault="00C22451">
            <w:r>
              <w:rPr>
                <w:color w:val="000000"/>
              </w:rPr>
              <w:t>Switch output – pressure setpoint (SP1)</w:t>
            </w:r>
          </w:p>
        </w:tc>
      </w:tr>
    </w:tbl>
    <w:p w14:paraId="3C650BA3" w14:textId="77777777" w:rsidR="0092550E" w:rsidRDefault="0092550E">
      <w:pPr>
        <w:spacing w:before="160"/>
      </w:pPr>
    </w:p>
    <w:p w14:paraId="3C650BA4" w14:textId="77777777" w:rsidR="0092550E" w:rsidRDefault="00C22451">
      <w:pPr>
        <w:pStyle w:val="Heading2"/>
        <w:pBdr>
          <w:bottom w:val="single" w:sz="4" w:space="2" w:color="2E75B6"/>
        </w:pBdr>
      </w:pPr>
      <w:bookmarkStart w:id="45" w:name="_Toc227661781"/>
      <w:r>
        <w:t>5.9.2 Changing the Display Unit to PSI – ISE20A-V</w:t>
      </w:r>
      <w:bookmarkEnd w:id="45"/>
    </w:p>
    <w:p w14:paraId="3C650BA5" w14:textId="77777777" w:rsidR="0092550E" w:rsidRDefault="00C22451">
      <w:pPr>
        <w:spacing w:before="80" w:after="120"/>
      </w:pPr>
      <w:r>
        <w:rPr>
          <w:color w:val="000000"/>
        </w:rPr>
        <w:t>Before setting the setpoint, confirm the sensor is displaying in PSI. If the display shows MPa, kPa, or another unit, follow these steps to switch to PSI:</w:t>
      </w:r>
    </w:p>
    <w:p w14:paraId="3C650BA6" w14:textId="77777777" w:rsidR="0092550E" w:rsidRDefault="0092550E">
      <w:pPr>
        <w:spacing w:before="80"/>
      </w:pPr>
    </w:p>
    <w:p w14:paraId="3C650BA7" w14:textId="77777777" w:rsidR="0092550E" w:rsidRDefault="00C22451">
      <w:pPr>
        <w:pStyle w:val="ListParagraph"/>
        <w:numPr>
          <w:ilvl w:val="0"/>
          <w:numId w:val="10"/>
        </w:numPr>
        <w:spacing w:before="60" w:after="80"/>
      </w:pPr>
      <w:r>
        <w:rPr>
          <w:color w:val="000000"/>
        </w:rPr>
        <w:t>Step 1 – While in run mode, press and hold both the UP (▲) and DOWN (▼) buttons simultaneously for 3 seconds until the unit selection screen appears.</w:t>
      </w:r>
    </w:p>
    <w:p w14:paraId="3C650BA8" w14:textId="77777777" w:rsidR="0092550E" w:rsidRDefault="00C22451">
      <w:pPr>
        <w:pStyle w:val="ListParagraph"/>
        <w:numPr>
          <w:ilvl w:val="0"/>
          <w:numId w:val="10"/>
        </w:numPr>
        <w:spacing w:before="60" w:after="80"/>
      </w:pPr>
      <w:r>
        <w:rPr>
          <w:color w:val="000000"/>
        </w:rPr>
        <w:t xml:space="preserve">Step 2 – Use UP/DOWN to scroll through the available units: MPa → kPa → </w:t>
      </w:r>
      <w:proofErr w:type="spellStart"/>
      <w:r>
        <w:rPr>
          <w:color w:val="000000"/>
        </w:rPr>
        <w:t>kgf</w:t>
      </w:r>
      <w:proofErr w:type="spellEnd"/>
      <w:r>
        <w:rPr>
          <w:color w:val="000000"/>
        </w:rPr>
        <w:t>/cm² → bar → psi.</w:t>
      </w:r>
    </w:p>
    <w:p w14:paraId="3C650BA9" w14:textId="77777777" w:rsidR="0092550E" w:rsidRDefault="00C22451">
      <w:pPr>
        <w:pStyle w:val="ListParagraph"/>
        <w:numPr>
          <w:ilvl w:val="0"/>
          <w:numId w:val="10"/>
        </w:numPr>
        <w:spacing w:before="60" w:after="80"/>
      </w:pPr>
      <w:r>
        <w:rPr>
          <w:color w:val="000000"/>
        </w:rPr>
        <w:t>Step 3 – When 'psi' is shown, press SET to confirm. The display will return to run mode showing the live reading in PSI.</w:t>
      </w:r>
    </w:p>
    <w:p w14:paraId="3C650BAA" w14:textId="77777777" w:rsidR="0092550E" w:rsidRDefault="0092550E">
      <w:pPr>
        <w:spacing w:before="160"/>
      </w:pPr>
    </w:p>
    <w:p w14:paraId="3C650BAB" w14:textId="77777777" w:rsidR="0092550E" w:rsidRDefault="00C22451">
      <w:pPr>
        <w:pStyle w:val="Heading2"/>
        <w:pBdr>
          <w:bottom w:val="single" w:sz="4" w:space="2" w:color="2E75B6"/>
        </w:pBdr>
      </w:pPr>
      <w:bookmarkStart w:id="46" w:name="_Toc227661782"/>
      <w:r>
        <w:t>5.9.3 Setting SP1 – ISE20A-V</w:t>
      </w:r>
      <w:bookmarkEnd w:id="46"/>
    </w:p>
    <w:p w14:paraId="3C650BAC" w14:textId="77777777" w:rsidR="0092550E" w:rsidRDefault="00C22451">
      <w:pPr>
        <w:spacing w:before="80" w:after="120"/>
      </w:pPr>
      <w:r>
        <w:rPr>
          <w:color w:val="000000"/>
        </w:rPr>
        <w:t>SP1 is set to 75 PSI. Although the main air supply regulator is set to 90 PSI, the sensor threshold is intentionally set lower to account for the pressure drop that occurs when the vacuum generator activates — preventing false low-pressure faults during normal operation. Do not raise SP1 above 75 PSI.</w:t>
      </w:r>
    </w:p>
    <w:p w14:paraId="3C650BAD" w14:textId="77777777" w:rsidR="0092550E" w:rsidRDefault="0092550E">
      <w:pPr>
        <w:spacing w:before="80"/>
      </w:pPr>
    </w:p>
    <w:p w14:paraId="3C650BAE" w14:textId="77777777" w:rsidR="0092550E" w:rsidRDefault="00C22451">
      <w:pPr>
        <w:pStyle w:val="ListParagraph"/>
        <w:numPr>
          <w:ilvl w:val="0"/>
          <w:numId w:val="10"/>
        </w:numPr>
        <w:spacing w:before="60" w:after="80"/>
      </w:pPr>
      <w:r>
        <w:rPr>
          <w:color w:val="000000"/>
        </w:rPr>
        <w:t>Step 1 – Press and hold the SET button for 3 seconds to enter setting mode. The display will show 'SP1'.</w:t>
      </w:r>
    </w:p>
    <w:p w14:paraId="3C650BAF" w14:textId="77777777" w:rsidR="0092550E" w:rsidRDefault="00C22451">
      <w:pPr>
        <w:pStyle w:val="ListParagraph"/>
        <w:numPr>
          <w:ilvl w:val="0"/>
          <w:numId w:val="10"/>
        </w:numPr>
        <w:spacing w:before="60" w:after="80"/>
      </w:pPr>
      <w:r>
        <w:rPr>
          <w:color w:val="000000"/>
        </w:rPr>
        <w:t>Step 2 – Use the UP (▲) and DOWN (▼) buttons to set SP1 to 75 PSI. Press SET to confirm.</w:t>
      </w:r>
    </w:p>
    <w:p w14:paraId="3C650BB0" w14:textId="77777777" w:rsidR="0092550E" w:rsidRDefault="00C22451">
      <w:pPr>
        <w:pStyle w:val="ListParagraph"/>
        <w:numPr>
          <w:ilvl w:val="0"/>
          <w:numId w:val="10"/>
        </w:numPr>
        <w:spacing w:before="60" w:after="80"/>
      </w:pPr>
      <w:r>
        <w:rPr>
          <w:color w:val="000000"/>
        </w:rPr>
        <w:t>Step 3 – The sensor returns to run mode and displays the live pressure reading in PSI.</w:t>
      </w:r>
    </w:p>
    <w:p w14:paraId="3C650BB1" w14:textId="77777777" w:rsidR="0092550E" w:rsidRDefault="009255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550E" w14:paraId="3C650BB3" w14:textId="77777777">
        <w:tc>
          <w:tcPr>
            <w:tcW w:w="9360" w:type="dxa"/>
            <w:tcBorders>
              <w:top w:val="single" w:sz="4" w:space="0" w:color="2E75B6"/>
              <w:left w:val="thick" w:sz="16" w:space="0" w:color="2E75B6"/>
              <w:bottom w:val="single" w:sz="4" w:space="0" w:color="2E75B6"/>
              <w:right w:val="none" w:sz="0" w:space="0" w:color="FFFFFF"/>
            </w:tcBorders>
            <w:shd w:val="clear" w:color="auto" w:fill="D6E4F0"/>
            <w:tcMar>
              <w:top w:w="120" w:type="dxa"/>
              <w:left w:w="200" w:type="dxa"/>
              <w:bottom w:w="120" w:type="dxa"/>
              <w:right w:w="120" w:type="dxa"/>
            </w:tcMar>
          </w:tcPr>
          <w:p w14:paraId="3C650BB2" w14:textId="77777777" w:rsidR="0092550E" w:rsidRDefault="00C22451">
            <w:r>
              <w:rPr>
                <w:b/>
                <w:bCs/>
                <w:color w:val="1F3864"/>
              </w:rPr>
              <w:lastRenderedPageBreak/>
              <w:t xml:space="preserve">ℹ NOTE: </w:t>
            </w:r>
            <w:r>
              <w:rPr>
                <w:color w:val="595959"/>
              </w:rPr>
              <w:t>Display color changes based on output state: green = pressure at or above SP1 (normal), red = pressure below SP1 (fault condition). Response time can be adjusted in the sensor's function settings to reduce chattering from brief pressure fluctuations during valve switching.</w:t>
            </w:r>
          </w:p>
        </w:tc>
      </w:tr>
    </w:tbl>
    <w:p w14:paraId="3C650BB4" w14:textId="77777777" w:rsidR="0092550E" w:rsidRDefault="0092550E">
      <w:pPr>
        <w:spacing w:before="200"/>
      </w:pPr>
    </w:p>
    <w:p w14:paraId="3C650BB5" w14:textId="77777777" w:rsidR="0092550E" w:rsidRDefault="00C22451">
      <w:r>
        <w:br w:type="page"/>
      </w:r>
    </w:p>
    <w:p w14:paraId="3C650BB6" w14:textId="77777777" w:rsidR="0092550E" w:rsidRDefault="00C22451">
      <w:pPr>
        <w:pStyle w:val="Heading1"/>
        <w:shd w:val="clear" w:color="auto" w:fill="1F3864"/>
        <w:ind w:left="180"/>
      </w:pPr>
      <w:bookmarkStart w:id="47" w:name="_Toc227661783"/>
      <w:r>
        <w:lastRenderedPageBreak/>
        <w:t>6. Common Fault Codes &amp; Troubleshooting</w:t>
      </w:r>
      <w:bookmarkEnd w:id="47"/>
    </w:p>
    <w:p w14:paraId="3C650BB7" w14:textId="77777777" w:rsidR="0092550E" w:rsidRDefault="0092550E">
      <w:pPr>
        <w:spacing w:before="100"/>
      </w:pPr>
    </w:p>
    <w:p w14:paraId="3C650BB8" w14:textId="77777777" w:rsidR="0092550E" w:rsidRDefault="00C22451">
      <w:pPr>
        <w:spacing w:before="80" w:after="120"/>
      </w:pPr>
      <w:r>
        <w:rPr>
          <w:color w:val="000000"/>
        </w:rPr>
        <w:t xml:space="preserve">If the machine displays </w:t>
      </w:r>
      <w:proofErr w:type="gramStart"/>
      <w:r>
        <w:rPr>
          <w:color w:val="000000"/>
        </w:rPr>
        <w:t>a fault</w:t>
      </w:r>
      <w:proofErr w:type="gramEnd"/>
      <w:r>
        <w:rPr>
          <w:color w:val="000000"/>
        </w:rPr>
        <w:t xml:space="preserve"> code or the ALARMS indicator illuminates in the Navigation Bar, refer to the table below. Tap ALARMS on the HMI to view active alarm details. For faults not listed here, contact the manufacturer's technical support.</w:t>
      </w:r>
    </w:p>
    <w:p w14:paraId="3C650BB9" w14:textId="77777777" w:rsidR="0092550E" w:rsidRDefault="009255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000"/>
        <w:gridCol w:w="2520"/>
        <w:gridCol w:w="2400"/>
      </w:tblGrid>
      <w:tr w:rsidR="0092550E" w14:paraId="3C650BBE" w14:textId="77777777">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BA" w14:textId="77777777" w:rsidR="0092550E" w:rsidRDefault="00C22451">
            <w:pPr>
              <w:jc w:val="center"/>
            </w:pPr>
            <w:r>
              <w:rPr>
                <w:b/>
                <w:bCs/>
                <w:color w:val="FFFFFF"/>
              </w:rPr>
              <w:t>Fault Code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BB" w14:textId="77777777" w:rsidR="0092550E" w:rsidRDefault="00C22451">
            <w:pPr>
              <w:jc w:val="center"/>
            </w:pPr>
            <w:r>
              <w:rPr>
                <w:b/>
                <w:bCs/>
                <w:color w:val="FFFFFF"/>
              </w:rPr>
              <w:t>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BC" w14:textId="77777777" w:rsidR="0092550E" w:rsidRDefault="00C22451">
            <w:pPr>
              <w:jc w:val="center"/>
            </w:pPr>
            <w:r>
              <w:rPr>
                <w:b/>
                <w:bCs/>
                <w:color w:val="FFFFFF"/>
              </w:rPr>
              <w:t>Possible Cause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650BBD" w14:textId="77777777" w:rsidR="0092550E" w:rsidRDefault="00C22451">
            <w:pPr>
              <w:jc w:val="center"/>
            </w:pPr>
            <w:r>
              <w:rPr>
                <w:b/>
                <w:bCs/>
                <w:color w:val="FFFFFF"/>
              </w:rPr>
              <w:t>Corrective Action</w:t>
            </w:r>
          </w:p>
        </w:tc>
      </w:tr>
      <w:tr w:rsidR="0092550E" w14:paraId="3C650BC3"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BF" w14:textId="77777777" w:rsidR="0092550E" w:rsidRDefault="00C22451">
            <w:r>
              <w:rPr>
                <w:b/>
                <w:bCs/>
                <w:color w:val="2E75B6"/>
              </w:rPr>
              <w:t>E01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C0" w14:textId="77777777" w:rsidR="0092550E" w:rsidRDefault="00C22451">
            <w:r>
              <w:rPr>
                <w:i/>
                <w:iCs/>
                <w:color w:val="7F7F7F"/>
              </w:rPr>
              <w:t>[Fault 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C1" w14:textId="77777777" w:rsidR="0092550E" w:rsidRDefault="00C22451">
            <w:r>
              <w:rPr>
                <w:i/>
                <w:iCs/>
                <w:color w:val="7F7F7F"/>
              </w:rPr>
              <w:t>[Probable cause]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C2" w14:textId="77777777" w:rsidR="0092550E" w:rsidRDefault="00C22451">
            <w:r>
              <w:rPr>
                <w:i/>
                <w:iCs/>
                <w:color w:val="7F7F7F"/>
              </w:rPr>
              <w:t>[Corrective action]</w:t>
            </w:r>
          </w:p>
        </w:tc>
      </w:tr>
      <w:tr w:rsidR="0092550E" w14:paraId="3C650BC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C4" w14:textId="77777777" w:rsidR="0092550E" w:rsidRDefault="00C22451">
            <w:r>
              <w:rPr>
                <w:b/>
                <w:bCs/>
                <w:color w:val="2E75B6"/>
              </w:rPr>
              <w:t>E02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C5" w14:textId="77777777" w:rsidR="0092550E" w:rsidRDefault="00C22451">
            <w:r>
              <w:rPr>
                <w:i/>
                <w:iCs/>
                <w:color w:val="7F7F7F"/>
              </w:rPr>
              <w:t>[Fault 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C6" w14:textId="77777777" w:rsidR="0092550E" w:rsidRDefault="00C22451">
            <w:r>
              <w:rPr>
                <w:i/>
                <w:iCs/>
                <w:color w:val="7F7F7F"/>
              </w:rPr>
              <w:t>[Probable cause]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C7" w14:textId="77777777" w:rsidR="0092550E" w:rsidRDefault="00C22451">
            <w:r>
              <w:rPr>
                <w:i/>
                <w:iCs/>
                <w:color w:val="7F7F7F"/>
              </w:rPr>
              <w:t>[Corrective action]</w:t>
            </w:r>
          </w:p>
        </w:tc>
      </w:tr>
      <w:tr w:rsidR="0092550E" w14:paraId="3C650BCD"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C9" w14:textId="77777777" w:rsidR="0092550E" w:rsidRDefault="00C22451">
            <w:r>
              <w:rPr>
                <w:b/>
                <w:bCs/>
                <w:color w:val="2E75B6"/>
              </w:rPr>
              <w:t>E03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CA" w14:textId="77777777" w:rsidR="0092550E" w:rsidRDefault="00C22451">
            <w:r>
              <w:rPr>
                <w:i/>
                <w:iCs/>
                <w:color w:val="7F7F7F"/>
              </w:rPr>
              <w:t>[Fault 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CB" w14:textId="77777777" w:rsidR="0092550E" w:rsidRDefault="00C22451">
            <w:r>
              <w:rPr>
                <w:i/>
                <w:iCs/>
                <w:color w:val="7F7F7F"/>
              </w:rPr>
              <w:t>[Probable cause]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CC" w14:textId="77777777" w:rsidR="0092550E" w:rsidRDefault="00C22451">
            <w:r>
              <w:rPr>
                <w:i/>
                <w:iCs/>
                <w:color w:val="7F7F7F"/>
              </w:rPr>
              <w:t>[Corrective action]</w:t>
            </w:r>
          </w:p>
        </w:tc>
      </w:tr>
      <w:tr w:rsidR="0092550E" w14:paraId="3C650BD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CE" w14:textId="77777777" w:rsidR="0092550E" w:rsidRDefault="00C22451">
            <w:r>
              <w:rPr>
                <w:b/>
                <w:bCs/>
                <w:color w:val="2E75B6"/>
              </w:rPr>
              <w:t>E04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CF" w14:textId="77777777" w:rsidR="0092550E" w:rsidRDefault="00C22451">
            <w:r>
              <w:rPr>
                <w:i/>
                <w:iCs/>
                <w:color w:val="7F7F7F"/>
              </w:rPr>
              <w:t>[Fault 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D0" w14:textId="77777777" w:rsidR="0092550E" w:rsidRDefault="00C22451">
            <w:r>
              <w:rPr>
                <w:i/>
                <w:iCs/>
                <w:color w:val="7F7F7F"/>
              </w:rPr>
              <w:t>[Probable cause]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650BD1" w14:textId="77777777" w:rsidR="0092550E" w:rsidRDefault="00C22451">
            <w:r>
              <w:rPr>
                <w:i/>
                <w:iCs/>
                <w:color w:val="7F7F7F"/>
              </w:rPr>
              <w:t>[Corrective action]</w:t>
            </w:r>
          </w:p>
        </w:tc>
      </w:tr>
      <w:tr w:rsidR="0092550E" w14:paraId="3C650BD7"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D3" w14:textId="77777777" w:rsidR="0092550E" w:rsidRDefault="00C22451">
            <w:r>
              <w:rPr>
                <w:b/>
                <w:bCs/>
                <w:color w:val="2E75B6"/>
              </w:rPr>
              <w:t>E05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D4" w14:textId="77777777" w:rsidR="0092550E" w:rsidRDefault="00C22451">
            <w:r>
              <w:rPr>
                <w:i/>
                <w:iCs/>
                <w:color w:val="7F7F7F"/>
              </w:rPr>
              <w:t>[Fault 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D5" w14:textId="77777777" w:rsidR="0092550E" w:rsidRDefault="00C22451">
            <w:r>
              <w:rPr>
                <w:i/>
                <w:iCs/>
                <w:color w:val="7F7F7F"/>
              </w:rPr>
              <w:t>[Probable cause]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C650BD6" w14:textId="77777777" w:rsidR="0092550E" w:rsidRDefault="00C22451">
            <w:r>
              <w:rPr>
                <w:i/>
                <w:iCs/>
                <w:color w:val="7F7F7F"/>
              </w:rPr>
              <w:t>[Corrective action]</w:t>
            </w:r>
          </w:p>
        </w:tc>
      </w:tr>
    </w:tbl>
    <w:p w14:paraId="3C650BD8" w14:textId="77777777" w:rsidR="0092550E" w:rsidRDefault="0092550E">
      <w:pPr>
        <w:spacing w:before="200"/>
      </w:pPr>
    </w:p>
    <w:p w14:paraId="3C650BD9" w14:textId="77777777" w:rsidR="0092550E" w:rsidRDefault="00C22451">
      <w:r>
        <w:br w:type="page"/>
      </w:r>
    </w:p>
    <w:p w14:paraId="3C650BDA" w14:textId="77777777" w:rsidR="0092550E" w:rsidRDefault="00C22451">
      <w:pPr>
        <w:pStyle w:val="Heading1"/>
        <w:shd w:val="clear" w:color="auto" w:fill="1F3864"/>
        <w:ind w:left="180"/>
      </w:pPr>
      <w:bookmarkStart w:id="48" w:name="_Toc227661784"/>
      <w:r>
        <w:lastRenderedPageBreak/>
        <w:t>7. Contact &amp; Technical Support</w:t>
      </w:r>
      <w:bookmarkEnd w:id="48"/>
    </w:p>
    <w:p w14:paraId="3C650BDB" w14:textId="77777777" w:rsidR="0092550E" w:rsidRDefault="0092550E">
      <w:pPr>
        <w:spacing w:before="100"/>
      </w:pPr>
    </w:p>
    <w:p w14:paraId="3C650BDC" w14:textId="77777777" w:rsidR="0092550E" w:rsidRDefault="00C22451">
      <w:pPr>
        <w:spacing w:before="80" w:after="120"/>
      </w:pPr>
      <w:r>
        <w:rPr>
          <w:color w:val="000000"/>
        </w:rPr>
        <w:t>For technical assistance, spare parts, or service, please contact your authorized service representative or the manufacturer directly:</w:t>
      </w:r>
    </w:p>
    <w:p w14:paraId="3C650BDD" w14:textId="77777777" w:rsidR="0092550E" w:rsidRDefault="0092550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92550E" w14:paraId="3C650BE0"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BDE" w14:textId="77777777" w:rsidR="0092550E" w:rsidRDefault="00C22451">
            <w:r>
              <w:rPr>
                <w:b/>
                <w:bCs/>
                <w:color w:val="000000"/>
              </w:rPr>
              <w:t>Manufacturer:</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BDF" w14:textId="77777777" w:rsidR="0092550E" w:rsidRDefault="00C22451">
            <w:r>
              <w:rPr>
                <w:i/>
                <w:iCs/>
                <w:color w:val="7F7F7F"/>
              </w:rPr>
              <w:t>[Manufacturer Name]</w:t>
            </w:r>
          </w:p>
        </w:tc>
      </w:tr>
      <w:tr w:rsidR="0092550E" w14:paraId="3C650BE3"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BE1" w14:textId="77777777" w:rsidR="0092550E" w:rsidRDefault="00C22451">
            <w:r>
              <w:rPr>
                <w:b/>
                <w:bCs/>
                <w:color w:val="000000"/>
              </w:rPr>
              <w:t>Address: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BE2" w14:textId="77777777" w:rsidR="0092550E" w:rsidRDefault="00C22451">
            <w:r>
              <w:rPr>
                <w:i/>
                <w:iCs/>
                <w:color w:val="7F7F7F"/>
              </w:rPr>
              <w:t>[Street, City, State/Province, Country, ZIP]</w:t>
            </w:r>
          </w:p>
        </w:tc>
      </w:tr>
      <w:tr w:rsidR="0092550E" w14:paraId="3C650BE6"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BE4" w14:textId="77777777" w:rsidR="0092550E" w:rsidRDefault="00C22451">
            <w:r>
              <w:rPr>
                <w:b/>
                <w:bCs/>
                <w:color w:val="000000"/>
              </w:rPr>
              <w:t>Phone: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BE5" w14:textId="77777777" w:rsidR="0092550E" w:rsidRDefault="00C22451">
            <w:r>
              <w:rPr>
                <w:i/>
                <w:iCs/>
                <w:color w:val="7F7F7F"/>
              </w:rPr>
              <w:t>[+X (XXX) XXX-XXXX]</w:t>
            </w:r>
          </w:p>
        </w:tc>
      </w:tr>
      <w:tr w:rsidR="0092550E" w14:paraId="3C650BE9"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BE7" w14:textId="77777777" w:rsidR="0092550E" w:rsidRDefault="00C22451">
            <w:r>
              <w:rPr>
                <w:b/>
                <w:bCs/>
                <w:color w:val="000000"/>
              </w:rPr>
              <w:t>Email:</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BE8" w14:textId="77777777" w:rsidR="0092550E" w:rsidRDefault="00C22451">
            <w:r>
              <w:rPr>
                <w:i/>
                <w:iCs/>
                <w:color w:val="7F7F7F"/>
              </w:rPr>
              <w:t>[support@manufacturer.com]</w:t>
            </w:r>
          </w:p>
        </w:tc>
      </w:tr>
      <w:tr w:rsidR="0092550E" w14:paraId="3C650BEC"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BEA" w14:textId="77777777" w:rsidR="0092550E" w:rsidRDefault="00C22451">
            <w:r>
              <w:rPr>
                <w:b/>
                <w:bCs/>
                <w:color w:val="000000"/>
              </w:rPr>
              <w:t>Website: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BEB" w14:textId="77777777" w:rsidR="0092550E" w:rsidRDefault="00C22451">
            <w:r>
              <w:rPr>
                <w:i/>
                <w:iCs/>
                <w:color w:val="7F7F7F"/>
              </w:rPr>
              <w:t>[www.manufacturer.com]</w:t>
            </w:r>
          </w:p>
        </w:tc>
      </w:tr>
      <w:tr w:rsidR="0092550E" w14:paraId="3C650BEF"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BED" w14:textId="77777777" w:rsidR="0092550E" w:rsidRDefault="00C22451">
            <w:r>
              <w:rPr>
                <w:b/>
                <w:bCs/>
                <w:color w:val="000000"/>
              </w:rPr>
              <w:t>Service Hours: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BEE" w14:textId="77777777" w:rsidR="0092550E" w:rsidRDefault="00C22451">
            <w:r>
              <w:rPr>
                <w:i/>
                <w:iCs/>
                <w:color w:val="7F7F7F"/>
              </w:rPr>
              <w:t>[e.g., Mon–Fri, 8:00 AM – 5:00 PM (local time)]</w:t>
            </w:r>
          </w:p>
        </w:tc>
      </w:tr>
      <w:tr w:rsidR="0092550E" w14:paraId="3C650BF2" w14:textId="77777777">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BF0" w14:textId="77777777" w:rsidR="0092550E" w:rsidRDefault="00C22451">
            <w:r>
              <w:rPr>
                <w:b/>
                <w:bCs/>
                <w:color w:val="000000"/>
              </w:rPr>
              <w:t>Parts Hotline: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80" w:type="dxa"/>
            </w:tcMar>
          </w:tcPr>
          <w:p w14:paraId="3C650BF1" w14:textId="77777777" w:rsidR="0092550E" w:rsidRDefault="00C22451">
            <w:r>
              <w:rPr>
                <w:i/>
                <w:iCs/>
                <w:color w:val="7F7F7F"/>
              </w:rPr>
              <w:t>[+X (XXX) XXX-XXXX]</w:t>
            </w:r>
          </w:p>
        </w:tc>
      </w:tr>
      <w:tr w:rsidR="0092550E" w14:paraId="3C650BF5"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BF3" w14:textId="77777777" w:rsidR="0092550E" w:rsidRDefault="00C22451">
            <w:r>
              <w:rPr>
                <w:b/>
                <w:bCs/>
                <w:color w:val="000000"/>
              </w:rPr>
              <w:t>Local Distributor:</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C650BF4" w14:textId="77777777" w:rsidR="0092550E" w:rsidRDefault="00C22451">
            <w:r>
              <w:rPr>
                <w:i/>
                <w:iCs/>
                <w:color w:val="7F7F7F"/>
              </w:rPr>
              <w:t>[Distributor name and contact]</w:t>
            </w:r>
          </w:p>
        </w:tc>
      </w:tr>
    </w:tbl>
    <w:p w14:paraId="3C650BF6" w14:textId="77777777" w:rsidR="0092550E" w:rsidRDefault="0092550E">
      <w:pPr>
        <w:spacing w:before="200"/>
      </w:pPr>
    </w:p>
    <w:sectPr w:rsidR="0092550E">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80E3A" w14:textId="77777777" w:rsidR="00A2701F" w:rsidRDefault="00A2701F">
      <w:r>
        <w:separator/>
      </w:r>
    </w:p>
  </w:endnote>
  <w:endnote w:type="continuationSeparator" w:id="0">
    <w:p w14:paraId="4676C8E7" w14:textId="77777777" w:rsidR="00A2701F" w:rsidRDefault="00A27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0C2A" w14:textId="4A145C3D" w:rsidR="0092550E" w:rsidRDefault="00C22451">
    <w:pPr>
      <w:pBdr>
        <w:top w:val="single" w:sz="4" w:space="4"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F6E6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F6E6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A32B1" w14:textId="77777777" w:rsidR="00A2701F" w:rsidRDefault="00A2701F">
      <w:r>
        <w:separator/>
      </w:r>
    </w:p>
  </w:footnote>
  <w:footnote w:type="continuationSeparator" w:id="0">
    <w:p w14:paraId="0C2F019F" w14:textId="77777777" w:rsidR="00A2701F" w:rsidRDefault="00A270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0C29" w14:textId="77777777" w:rsidR="0092550E" w:rsidRDefault="00C22451">
    <w:pPr>
      <w:pBdr>
        <w:bottom w:val="single" w:sz="4" w:space="4" w:color="2E75B6"/>
      </w:pBdr>
      <w:tabs>
        <w:tab w:val="right" w:pos="9360"/>
      </w:tabs>
    </w:pPr>
    <w:r>
      <w:rPr>
        <w:color w:val="595959"/>
        <w:sz w:val="18"/>
        <w:szCs w:val="18"/>
      </w:rPr>
      <w:t>Dual Wicketed Bagger (FSDWB4) – User Manual</w:t>
    </w:r>
    <w:r>
      <w:rPr>
        <w:color w:val="595959"/>
        <w:sz w:val="18"/>
        <w:szCs w:val="18"/>
      </w:rPr>
      <w:tab/>
      <w:t>Fox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535B"/>
    <w:multiLevelType w:val="hybridMultilevel"/>
    <w:tmpl w:val="2722B788"/>
    <w:lvl w:ilvl="0" w:tplc="6EE0EF6E">
      <w:start w:val="1"/>
      <w:numFmt w:val="bullet"/>
      <w:lvlText w:val="●"/>
      <w:lvlJc w:val="left"/>
      <w:pPr>
        <w:ind w:left="720" w:hanging="360"/>
      </w:pPr>
    </w:lvl>
    <w:lvl w:ilvl="1" w:tplc="D556E71E">
      <w:start w:val="1"/>
      <w:numFmt w:val="bullet"/>
      <w:lvlText w:val="○"/>
      <w:lvlJc w:val="left"/>
      <w:pPr>
        <w:ind w:left="1440" w:hanging="360"/>
      </w:pPr>
    </w:lvl>
    <w:lvl w:ilvl="2" w:tplc="04D49A38">
      <w:start w:val="1"/>
      <w:numFmt w:val="bullet"/>
      <w:lvlText w:val="■"/>
      <w:lvlJc w:val="left"/>
      <w:pPr>
        <w:ind w:left="2160" w:hanging="360"/>
      </w:pPr>
    </w:lvl>
    <w:lvl w:ilvl="3" w:tplc="CB8E7FF6">
      <w:start w:val="1"/>
      <w:numFmt w:val="bullet"/>
      <w:lvlText w:val="●"/>
      <w:lvlJc w:val="left"/>
      <w:pPr>
        <w:ind w:left="2880" w:hanging="360"/>
      </w:pPr>
    </w:lvl>
    <w:lvl w:ilvl="4" w:tplc="9460C2FA">
      <w:start w:val="1"/>
      <w:numFmt w:val="bullet"/>
      <w:lvlText w:val="○"/>
      <w:lvlJc w:val="left"/>
      <w:pPr>
        <w:ind w:left="3600" w:hanging="360"/>
      </w:pPr>
    </w:lvl>
    <w:lvl w:ilvl="5" w:tplc="8ED61BA0">
      <w:start w:val="1"/>
      <w:numFmt w:val="bullet"/>
      <w:lvlText w:val="■"/>
      <w:lvlJc w:val="left"/>
      <w:pPr>
        <w:ind w:left="4320" w:hanging="360"/>
      </w:pPr>
    </w:lvl>
    <w:lvl w:ilvl="6" w:tplc="4CA82B40">
      <w:start w:val="1"/>
      <w:numFmt w:val="bullet"/>
      <w:lvlText w:val="●"/>
      <w:lvlJc w:val="left"/>
      <w:pPr>
        <w:ind w:left="5040" w:hanging="360"/>
      </w:pPr>
    </w:lvl>
    <w:lvl w:ilvl="7" w:tplc="81E48F12">
      <w:start w:val="1"/>
      <w:numFmt w:val="bullet"/>
      <w:lvlText w:val="●"/>
      <w:lvlJc w:val="left"/>
      <w:pPr>
        <w:ind w:left="5760" w:hanging="360"/>
      </w:pPr>
    </w:lvl>
    <w:lvl w:ilvl="8" w:tplc="25EEA832">
      <w:start w:val="1"/>
      <w:numFmt w:val="bullet"/>
      <w:lvlText w:val="●"/>
      <w:lvlJc w:val="left"/>
      <w:pPr>
        <w:ind w:left="6480" w:hanging="360"/>
      </w:pPr>
    </w:lvl>
  </w:abstractNum>
  <w:abstractNum w:abstractNumId="1" w15:restartNumberingAfterBreak="0">
    <w:nsid w:val="0D56597B"/>
    <w:multiLevelType w:val="hybridMultilevel"/>
    <w:tmpl w:val="3006D8FA"/>
    <w:lvl w:ilvl="0" w:tplc="A10E33B4">
      <w:start w:val="1"/>
      <w:numFmt w:val="bullet"/>
      <w:lvlText w:val="•"/>
      <w:lvlJc w:val="left"/>
      <w:pPr>
        <w:ind w:left="720" w:hanging="360"/>
      </w:pPr>
    </w:lvl>
    <w:lvl w:ilvl="1" w:tplc="EBCC853E">
      <w:numFmt w:val="decimal"/>
      <w:lvlText w:val=""/>
      <w:lvlJc w:val="left"/>
    </w:lvl>
    <w:lvl w:ilvl="2" w:tplc="172A26B6">
      <w:numFmt w:val="decimal"/>
      <w:lvlText w:val=""/>
      <w:lvlJc w:val="left"/>
    </w:lvl>
    <w:lvl w:ilvl="3" w:tplc="65863B28">
      <w:numFmt w:val="decimal"/>
      <w:lvlText w:val=""/>
      <w:lvlJc w:val="left"/>
    </w:lvl>
    <w:lvl w:ilvl="4" w:tplc="F6C0C0F4">
      <w:numFmt w:val="decimal"/>
      <w:lvlText w:val=""/>
      <w:lvlJc w:val="left"/>
    </w:lvl>
    <w:lvl w:ilvl="5" w:tplc="F46214B2">
      <w:numFmt w:val="decimal"/>
      <w:lvlText w:val=""/>
      <w:lvlJc w:val="left"/>
    </w:lvl>
    <w:lvl w:ilvl="6" w:tplc="42FC3A4C">
      <w:numFmt w:val="decimal"/>
      <w:lvlText w:val=""/>
      <w:lvlJc w:val="left"/>
    </w:lvl>
    <w:lvl w:ilvl="7" w:tplc="E396B214">
      <w:numFmt w:val="decimal"/>
      <w:lvlText w:val=""/>
      <w:lvlJc w:val="left"/>
    </w:lvl>
    <w:lvl w:ilvl="8" w:tplc="26A4B5B6">
      <w:numFmt w:val="decimal"/>
      <w:lvlText w:val=""/>
      <w:lvlJc w:val="left"/>
    </w:lvl>
  </w:abstractNum>
  <w:abstractNum w:abstractNumId="2" w15:restartNumberingAfterBreak="0">
    <w:nsid w:val="1A1B39EB"/>
    <w:multiLevelType w:val="hybridMultilevel"/>
    <w:tmpl w:val="33103BD2"/>
    <w:lvl w:ilvl="0" w:tplc="70E0A852">
      <w:start w:val="1"/>
      <w:numFmt w:val="decimal"/>
      <w:lvlText w:val="%1."/>
      <w:lvlJc w:val="left"/>
      <w:pPr>
        <w:ind w:left="720" w:hanging="360"/>
      </w:pPr>
    </w:lvl>
    <w:lvl w:ilvl="1" w:tplc="D6C2566E">
      <w:numFmt w:val="decimal"/>
      <w:lvlText w:val=""/>
      <w:lvlJc w:val="left"/>
    </w:lvl>
    <w:lvl w:ilvl="2" w:tplc="47CE358A">
      <w:numFmt w:val="decimal"/>
      <w:lvlText w:val=""/>
      <w:lvlJc w:val="left"/>
    </w:lvl>
    <w:lvl w:ilvl="3" w:tplc="748A3FB6">
      <w:numFmt w:val="decimal"/>
      <w:lvlText w:val=""/>
      <w:lvlJc w:val="left"/>
    </w:lvl>
    <w:lvl w:ilvl="4" w:tplc="885EEF46">
      <w:numFmt w:val="decimal"/>
      <w:lvlText w:val=""/>
      <w:lvlJc w:val="left"/>
    </w:lvl>
    <w:lvl w:ilvl="5" w:tplc="D0C47F4E">
      <w:numFmt w:val="decimal"/>
      <w:lvlText w:val=""/>
      <w:lvlJc w:val="left"/>
    </w:lvl>
    <w:lvl w:ilvl="6" w:tplc="7736F636">
      <w:numFmt w:val="decimal"/>
      <w:lvlText w:val=""/>
      <w:lvlJc w:val="left"/>
    </w:lvl>
    <w:lvl w:ilvl="7" w:tplc="23BE9344">
      <w:numFmt w:val="decimal"/>
      <w:lvlText w:val=""/>
      <w:lvlJc w:val="left"/>
    </w:lvl>
    <w:lvl w:ilvl="8" w:tplc="2E3ACE7C">
      <w:numFmt w:val="decimal"/>
      <w:lvlText w:val=""/>
      <w:lvlJc w:val="left"/>
    </w:lvl>
  </w:abstractNum>
  <w:abstractNum w:abstractNumId="3" w15:restartNumberingAfterBreak="0">
    <w:nsid w:val="1B4C6FDA"/>
    <w:multiLevelType w:val="hybridMultilevel"/>
    <w:tmpl w:val="854889E8"/>
    <w:lvl w:ilvl="0" w:tplc="F656E564">
      <w:start w:val="1"/>
      <w:numFmt w:val="bullet"/>
      <w:lvlText w:val="•"/>
      <w:lvlJc w:val="left"/>
      <w:pPr>
        <w:ind w:left="720" w:hanging="360"/>
      </w:pPr>
    </w:lvl>
    <w:lvl w:ilvl="1" w:tplc="CBDAE4E2">
      <w:numFmt w:val="decimal"/>
      <w:lvlText w:val=""/>
      <w:lvlJc w:val="left"/>
    </w:lvl>
    <w:lvl w:ilvl="2" w:tplc="2E8AC1F2">
      <w:numFmt w:val="decimal"/>
      <w:lvlText w:val=""/>
      <w:lvlJc w:val="left"/>
    </w:lvl>
    <w:lvl w:ilvl="3" w:tplc="F3C6B280">
      <w:numFmt w:val="decimal"/>
      <w:lvlText w:val=""/>
      <w:lvlJc w:val="left"/>
    </w:lvl>
    <w:lvl w:ilvl="4" w:tplc="53E02380">
      <w:numFmt w:val="decimal"/>
      <w:lvlText w:val=""/>
      <w:lvlJc w:val="left"/>
    </w:lvl>
    <w:lvl w:ilvl="5" w:tplc="56A220F6">
      <w:numFmt w:val="decimal"/>
      <w:lvlText w:val=""/>
      <w:lvlJc w:val="left"/>
    </w:lvl>
    <w:lvl w:ilvl="6" w:tplc="C29EB00E">
      <w:numFmt w:val="decimal"/>
      <w:lvlText w:val=""/>
      <w:lvlJc w:val="left"/>
    </w:lvl>
    <w:lvl w:ilvl="7" w:tplc="A2FAB8D2">
      <w:numFmt w:val="decimal"/>
      <w:lvlText w:val=""/>
      <w:lvlJc w:val="left"/>
    </w:lvl>
    <w:lvl w:ilvl="8" w:tplc="EE1E7598">
      <w:numFmt w:val="decimal"/>
      <w:lvlText w:val=""/>
      <w:lvlJc w:val="left"/>
    </w:lvl>
  </w:abstractNum>
  <w:abstractNum w:abstractNumId="4" w15:restartNumberingAfterBreak="0">
    <w:nsid w:val="1EE72E38"/>
    <w:multiLevelType w:val="hybridMultilevel"/>
    <w:tmpl w:val="915CFFB6"/>
    <w:lvl w:ilvl="0" w:tplc="7F4E7700">
      <w:start w:val="1"/>
      <w:numFmt w:val="bullet"/>
      <w:lvlText w:val="•"/>
      <w:lvlJc w:val="left"/>
      <w:pPr>
        <w:ind w:left="720" w:hanging="360"/>
      </w:pPr>
    </w:lvl>
    <w:lvl w:ilvl="1" w:tplc="A19686E0">
      <w:numFmt w:val="decimal"/>
      <w:lvlText w:val=""/>
      <w:lvlJc w:val="left"/>
    </w:lvl>
    <w:lvl w:ilvl="2" w:tplc="AB5C8FC4">
      <w:numFmt w:val="decimal"/>
      <w:lvlText w:val=""/>
      <w:lvlJc w:val="left"/>
    </w:lvl>
    <w:lvl w:ilvl="3" w:tplc="E83E4766">
      <w:numFmt w:val="decimal"/>
      <w:lvlText w:val=""/>
      <w:lvlJc w:val="left"/>
    </w:lvl>
    <w:lvl w:ilvl="4" w:tplc="7D0E044C">
      <w:numFmt w:val="decimal"/>
      <w:lvlText w:val=""/>
      <w:lvlJc w:val="left"/>
    </w:lvl>
    <w:lvl w:ilvl="5" w:tplc="4A68F8C2">
      <w:numFmt w:val="decimal"/>
      <w:lvlText w:val=""/>
      <w:lvlJc w:val="left"/>
    </w:lvl>
    <w:lvl w:ilvl="6" w:tplc="BA6653BE">
      <w:numFmt w:val="decimal"/>
      <w:lvlText w:val=""/>
      <w:lvlJc w:val="left"/>
    </w:lvl>
    <w:lvl w:ilvl="7" w:tplc="33DAA938">
      <w:numFmt w:val="decimal"/>
      <w:lvlText w:val=""/>
      <w:lvlJc w:val="left"/>
    </w:lvl>
    <w:lvl w:ilvl="8" w:tplc="4D0C2930">
      <w:numFmt w:val="decimal"/>
      <w:lvlText w:val=""/>
      <w:lvlJc w:val="left"/>
    </w:lvl>
  </w:abstractNum>
  <w:abstractNum w:abstractNumId="5" w15:restartNumberingAfterBreak="0">
    <w:nsid w:val="1F2A5517"/>
    <w:multiLevelType w:val="hybridMultilevel"/>
    <w:tmpl w:val="18F26FBC"/>
    <w:lvl w:ilvl="0" w:tplc="1E00275C">
      <w:start w:val="1"/>
      <w:numFmt w:val="bullet"/>
      <w:lvlText w:val="•"/>
      <w:lvlJc w:val="left"/>
      <w:pPr>
        <w:ind w:left="720" w:hanging="360"/>
      </w:pPr>
    </w:lvl>
    <w:lvl w:ilvl="1" w:tplc="6E483D8C">
      <w:numFmt w:val="decimal"/>
      <w:lvlText w:val=""/>
      <w:lvlJc w:val="left"/>
    </w:lvl>
    <w:lvl w:ilvl="2" w:tplc="AC908396">
      <w:numFmt w:val="decimal"/>
      <w:lvlText w:val=""/>
      <w:lvlJc w:val="left"/>
    </w:lvl>
    <w:lvl w:ilvl="3" w:tplc="7A78F102">
      <w:numFmt w:val="decimal"/>
      <w:lvlText w:val=""/>
      <w:lvlJc w:val="left"/>
    </w:lvl>
    <w:lvl w:ilvl="4" w:tplc="8A5C6CB2">
      <w:numFmt w:val="decimal"/>
      <w:lvlText w:val=""/>
      <w:lvlJc w:val="left"/>
    </w:lvl>
    <w:lvl w:ilvl="5" w:tplc="81701E3E">
      <w:numFmt w:val="decimal"/>
      <w:lvlText w:val=""/>
      <w:lvlJc w:val="left"/>
    </w:lvl>
    <w:lvl w:ilvl="6" w:tplc="8700A63C">
      <w:numFmt w:val="decimal"/>
      <w:lvlText w:val=""/>
      <w:lvlJc w:val="left"/>
    </w:lvl>
    <w:lvl w:ilvl="7" w:tplc="DD0C9C3E">
      <w:numFmt w:val="decimal"/>
      <w:lvlText w:val=""/>
      <w:lvlJc w:val="left"/>
    </w:lvl>
    <w:lvl w:ilvl="8" w:tplc="64E05952">
      <w:numFmt w:val="decimal"/>
      <w:lvlText w:val=""/>
      <w:lvlJc w:val="left"/>
    </w:lvl>
  </w:abstractNum>
  <w:abstractNum w:abstractNumId="6" w15:restartNumberingAfterBreak="0">
    <w:nsid w:val="1FCA387A"/>
    <w:multiLevelType w:val="hybridMultilevel"/>
    <w:tmpl w:val="D41E450A"/>
    <w:lvl w:ilvl="0" w:tplc="25FA6AF6">
      <w:start w:val="1"/>
      <w:numFmt w:val="bullet"/>
      <w:lvlText w:val="•"/>
      <w:lvlJc w:val="left"/>
      <w:pPr>
        <w:ind w:left="720" w:hanging="360"/>
      </w:pPr>
    </w:lvl>
    <w:lvl w:ilvl="1" w:tplc="DA3021DE">
      <w:numFmt w:val="decimal"/>
      <w:lvlText w:val=""/>
      <w:lvlJc w:val="left"/>
    </w:lvl>
    <w:lvl w:ilvl="2" w:tplc="C98A6830">
      <w:numFmt w:val="decimal"/>
      <w:lvlText w:val=""/>
      <w:lvlJc w:val="left"/>
    </w:lvl>
    <w:lvl w:ilvl="3" w:tplc="942E55B8">
      <w:numFmt w:val="decimal"/>
      <w:lvlText w:val=""/>
      <w:lvlJc w:val="left"/>
    </w:lvl>
    <w:lvl w:ilvl="4" w:tplc="C9E048D0">
      <w:numFmt w:val="decimal"/>
      <w:lvlText w:val=""/>
      <w:lvlJc w:val="left"/>
    </w:lvl>
    <w:lvl w:ilvl="5" w:tplc="E3A4B39E">
      <w:numFmt w:val="decimal"/>
      <w:lvlText w:val=""/>
      <w:lvlJc w:val="left"/>
    </w:lvl>
    <w:lvl w:ilvl="6" w:tplc="3662CBA2">
      <w:numFmt w:val="decimal"/>
      <w:lvlText w:val=""/>
      <w:lvlJc w:val="left"/>
    </w:lvl>
    <w:lvl w:ilvl="7" w:tplc="A7842236">
      <w:numFmt w:val="decimal"/>
      <w:lvlText w:val=""/>
      <w:lvlJc w:val="left"/>
    </w:lvl>
    <w:lvl w:ilvl="8" w:tplc="B1FC9502">
      <w:numFmt w:val="decimal"/>
      <w:lvlText w:val=""/>
      <w:lvlJc w:val="left"/>
    </w:lvl>
  </w:abstractNum>
  <w:abstractNum w:abstractNumId="7" w15:restartNumberingAfterBreak="0">
    <w:nsid w:val="27F92BFD"/>
    <w:multiLevelType w:val="hybridMultilevel"/>
    <w:tmpl w:val="70864D58"/>
    <w:lvl w:ilvl="0" w:tplc="860853D4">
      <w:start w:val="1"/>
      <w:numFmt w:val="decimal"/>
      <w:lvlText w:val="%1."/>
      <w:lvlJc w:val="left"/>
      <w:pPr>
        <w:ind w:left="720" w:hanging="360"/>
      </w:pPr>
    </w:lvl>
    <w:lvl w:ilvl="1" w:tplc="7EA27F06">
      <w:numFmt w:val="decimal"/>
      <w:lvlText w:val=""/>
      <w:lvlJc w:val="left"/>
    </w:lvl>
    <w:lvl w:ilvl="2" w:tplc="A1165438">
      <w:numFmt w:val="decimal"/>
      <w:lvlText w:val=""/>
      <w:lvlJc w:val="left"/>
    </w:lvl>
    <w:lvl w:ilvl="3" w:tplc="68481F16">
      <w:numFmt w:val="decimal"/>
      <w:lvlText w:val=""/>
      <w:lvlJc w:val="left"/>
    </w:lvl>
    <w:lvl w:ilvl="4" w:tplc="13F28788">
      <w:numFmt w:val="decimal"/>
      <w:lvlText w:val=""/>
      <w:lvlJc w:val="left"/>
    </w:lvl>
    <w:lvl w:ilvl="5" w:tplc="DE028824">
      <w:numFmt w:val="decimal"/>
      <w:lvlText w:val=""/>
      <w:lvlJc w:val="left"/>
    </w:lvl>
    <w:lvl w:ilvl="6" w:tplc="2C7CE70A">
      <w:numFmt w:val="decimal"/>
      <w:lvlText w:val=""/>
      <w:lvlJc w:val="left"/>
    </w:lvl>
    <w:lvl w:ilvl="7" w:tplc="18446E48">
      <w:numFmt w:val="decimal"/>
      <w:lvlText w:val=""/>
      <w:lvlJc w:val="left"/>
    </w:lvl>
    <w:lvl w:ilvl="8" w:tplc="373A2374">
      <w:numFmt w:val="decimal"/>
      <w:lvlText w:val=""/>
      <w:lvlJc w:val="left"/>
    </w:lvl>
  </w:abstractNum>
  <w:abstractNum w:abstractNumId="8" w15:restartNumberingAfterBreak="0">
    <w:nsid w:val="37766F16"/>
    <w:multiLevelType w:val="hybridMultilevel"/>
    <w:tmpl w:val="FD2C2CD0"/>
    <w:lvl w:ilvl="0" w:tplc="6B16B0B4">
      <w:start w:val="1"/>
      <w:numFmt w:val="bullet"/>
      <w:lvlText w:val="•"/>
      <w:lvlJc w:val="left"/>
      <w:pPr>
        <w:ind w:left="720" w:hanging="360"/>
      </w:pPr>
    </w:lvl>
    <w:lvl w:ilvl="1" w:tplc="5DC85360">
      <w:numFmt w:val="decimal"/>
      <w:lvlText w:val=""/>
      <w:lvlJc w:val="left"/>
    </w:lvl>
    <w:lvl w:ilvl="2" w:tplc="1B5CEFE4">
      <w:numFmt w:val="decimal"/>
      <w:lvlText w:val=""/>
      <w:lvlJc w:val="left"/>
    </w:lvl>
    <w:lvl w:ilvl="3" w:tplc="B21ECC2C">
      <w:numFmt w:val="decimal"/>
      <w:lvlText w:val=""/>
      <w:lvlJc w:val="left"/>
    </w:lvl>
    <w:lvl w:ilvl="4" w:tplc="5404AD68">
      <w:numFmt w:val="decimal"/>
      <w:lvlText w:val=""/>
      <w:lvlJc w:val="left"/>
    </w:lvl>
    <w:lvl w:ilvl="5" w:tplc="13D2A45A">
      <w:numFmt w:val="decimal"/>
      <w:lvlText w:val=""/>
      <w:lvlJc w:val="left"/>
    </w:lvl>
    <w:lvl w:ilvl="6" w:tplc="BB3A3332">
      <w:numFmt w:val="decimal"/>
      <w:lvlText w:val=""/>
      <w:lvlJc w:val="left"/>
    </w:lvl>
    <w:lvl w:ilvl="7" w:tplc="927C4644">
      <w:numFmt w:val="decimal"/>
      <w:lvlText w:val=""/>
      <w:lvlJc w:val="left"/>
    </w:lvl>
    <w:lvl w:ilvl="8" w:tplc="1C44AB48">
      <w:numFmt w:val="decimal"/>
      <w:lvlText w:val=""/>
      <w:lvlJc w:val="left"/>
    </w:lvl>
  </w:abstractNum>
  <w:abstractNum w:abstractNumId="9" w15:restartNumberingAfterBreak="0">
    <w:nsid w:val="3A8A7402"/>
    <w:multiLevelType w:val="hybridMultilevel"/>
    <w:tmpl w:val="7D327D3E"/>
    <w:lvl w:ilvl="0" w:tplc="36BAC8D6">
      <w:start w:val="1"/>
      <w:numFmt w:val="bullet"/>
      <w:lvlText w:val="•"/>
      <w:lvlJc w:val="left"/>
      <w:pPr>
        <w:ind w:left="720" w:hanging="360"/>
      </w:pPr>
    </w:lvl>
    <w:lvl w:ilvl="1" w:tplc="49221730">
      <w:numFmt w:val="decimal"/>
      <w:lvlText w:val=""/>
      <w:lvlJc w:val="left"/>
    </w:lvl>
    <w:lvl w:ilvl="2" w:tplc="DA989DF6">
      <w:numFmt w:val="decimal"/>
      <w:lvlText w:val=""/>
      <w:lvlJc w:val="left"/>
    </w:lvl>
    <w:lvl w:ilvl="3" w:tplc="7568785C">
      <w:numFmt w:val="decimal"/>
      <w:lvlText w:val=""/>
      <w:lvlJc w:val="left"/>
    </w:lvl>
    <w:lvl w:ilvl="4" w:tplc="DCE0279A">
      <w:numFmt w:val="decimal"/>
      <w:lvlText w:val=""/>
      <w:lvlJc w:val="left"/>
    </w:lvl>
    <w:lvl w:ilvl="5" w:tplc="C8ACEA90">
      <w:numFmt w:val="decimal"/>
      <w:lvlText w:val=""/>
      <w:lvlJc w:val="left"/>
    </w:lvl>
    <w:lvl w:ilvl="6" w:tplc="3E52274A">
      <w:numFmt w:val="decimal"/>
      <w:lvlText w:val=""/>
      <w:lvlJc w:val="left"/>
    </w:lvl>
    <w:lvl w:ilvl="7" w:tplc="CC60F4FC">
      <w:numFmt w:val="decimal"/>
      <w:lvlText w:val=""/>
      <w:lvlJc w:val="left"/>
    </w:lvl>
    <w:lvl w:ilvl="8" w:tplc="04F22472">
      <w:numFmt w:val="decimal"/>
      <w:lvlText w:val=""/>
      <w:lvlJc w:val="left"/>
    </w:lvl>
  </w:abstractNum>
  <w:abstractNum w:abstractNumId="10" w15:restartNumberingAfterBreak="0">
    <w:nsid w:val="465A35FF"/>
    <w:multiLevelType w:val="hybridMultilevel"/>
    <w:tmpl w:val="5DEC8554"/>
    <w:lvl w:ilvl="0" w:tplc="532657C6">
      <w:start w:val="1"/>
      <w:numFmt w:val="bullet"/>
      <w:lvlText w:val="•"/>
      <w:lvlJc w:val="left"/>
      <w:pPr>
        <w:ind w:left="720" w:hanging="360"/>
      </w:pPr>
    </w:lvl>
    <w:lvl w:ilvl="1" w:tplc="C630DA8A">
      <w:numFmt w:val="decimal"/>
      <w:lvlText w:val=""/>
      <w:lvlJc w:val="left"/>
    </w:lvl>
    <w:lvl w:ilvl="2" w:tplc="94DEA216">
      <w:numFmt w:val="decimal"/>
      <w:lvlText w:val=""/>
      <w:lvlJc w:val="left"/>
    </w:lvl>
    <w:lvl w:ilvl="3" w:tplc="935CA6E4">
      <w:numFmt w:val="decimal"/>
      <w:lvlText w:val=""/>
      <w:lvlJc w:val="left"/>
    </w:lvl>
    <w:lvl w:ilvl="4" w:tplc="29981280">
      <w:numFmt w:val="decimal"/>
      <w:lvlText w:val=""/>
      <w:lvlJc w:val="left"/>
    </w:lvl>
    <w:lvl w:ilvl="5" w:tplc="18EA2178">
      <w:numFmt w:val="decimal"/>
      <w:lvlText w:val=""/>
      <w:lvlJc w:val="left"/>
    </w:lvl>
    <w:lvl w:ilvl="6" w:tplc="53148BB2">
      <w:numFmt w:val="decimal"/>
      <w:lvlText w:val=""/>
      <w:lvlJc w:val="left"/>
    </w:lvl>
    <w:lvl w:ilvl="7" w:tplc="ABA2052C">
      <w:numFmt w:val="decimal"/>
      <w:lvlText w:val=""/>
      <w:lvlJc w:val="left"/>
    </w:lvl>
    <w:lvl w:ilvl="8" w:tplc="A59E220E">
      <w:numFmt w:val="decimal"/>
      <w:lvlText w:val=""/>
      <w:lvlJc w:val="left"/>
    </w:lvl>
  </w:abstractNum>
  <w:abstractNum w:abstractNumId="11" w15:restartNumberingAfterBreak="0">
    <w:nsid w:val="4B302E33"/>
    <w:multiLevelType w:val="hybridMultilevel"/>
    <w:tmpl w:val="0CDCB316"/>
    <w:lvl w:ilvl="0" w:tplc="C24436C0">
      <w:start w:val="1"/>
      <w:numFmt w:val="bullet"/>
      <w:lvlText w:val="✓"/>
      <w:lvlJc w:val="left"/>
      <w:pPr>
        <w:ind w:left="720" w:hanging="360"/>
      </w:pPr>
    </w:lvl>
    <w:lvl w:ilvl="1" w:tplc="C78CDE90">
      <w:numFmt w:val="decimal"/>
      <w:lvlText w:val=""/>
      <w:lvlJc w:val="left"/>
    </w:lvl>
    <w:lvl w:ilvl="2" w:tplc="E72C1B3C">
      <w:numFmt w:val="decimal"/>
      <w:lvlText w:val=""/>
      <w:lvlJc w:val="left"/>
    </w:lvl>
    <w:lvl w:ilvl="3" w:tplc="404E3DA6">
      <w:numFmt w:val="decimal"/>
      <w:lvlText w:val=""/>
      <w:lvlJc w:val="left"/>
    </w:lvl>
    <w:lvl w:ilvl="4" w:tplc="8D765B54">
      <w:numFmt w:val="decimal"/>
      <w:lvlText w:val=""/>
      <w:lvlJc w:val="left"/>
    </w:lvl>
    <w:lvl w:ilvl="5" w:tplc="1A023758">
      <w:numFmt w:val="decimal"/>
      <w:lvlText w:val=""/>
      <w:lvlJc w:val="left"/>
    </w:lvl>
    <w:lvl w:ilvl="6" w:tplc="B2FE3EB0">
      <w:numFmt w:val="decimal"/>
      <w:lvlText w:val=""/>
      <w:lvlJc w:val="left"/>
    </w:lvl>
    <w:lvl w:ilvl="7" w:tplc="4754B54C">
      <w:numFmt w:val="decimal"/>
      <w:lvlText w:val=""/>
      <w:lvlJc w:val="left"/>
    </w:lvl>
    <w:lvl w:ilvl="8" w:tplc="CA56C1F6">
      <w:numFmt w:val="decimal"/>
      <w:lvlText w:val=""/>
      <w:lvlJc w:val="left"/>
    </w:lvl>
  </w:abstractNum>
  <w:abstractNum w:abstractNumId="12" w15:restartNumberingAfterBreak="0">
    <w:nsid w:val="72334C12"/>
    <w:multiLevelType w:val="hybridMultilevel"/>
    <w:tmpl w:val="287478F0"/>
    <w:lvl w:ilvl="0" w:tplc="08B2173A">
      <w:start w:val="1"/>
      <w:numFmt w:val="bullet"/>
      <w:lvlText w:val="•"/>
      <w:lvlJc w:val="left"/>
      <w:pPr>
        <w:ind w:left="720" w:hanging="360"/>
      </w:pPr>
    </w:lvl>
    <w:lvl w:ilvl="1" w:tplc="55C014F2">
      <w:numFmt w:val="decimal"/>
      <w:lvlText w:val=""/>
      <w:lvlJc w:val="left"/>
    </w:lvl>
    <w:lvl w:ilvl="2" w:tplc="0B3EC126">
      <w:numFmt w:val="decimal"/>
      <w:lvlText w:val=""/>
      <w:lvlJc w:val="left"/>
    </w:lvl>
    <w:lvl w:ilvl="3" w:tplc="723CCC5C">
      <w:numFmt w:val="decimal"/>
      <w:lvlText w:val=""/>
      <w:lvlJc w:val="left"/>
    </w:lvl>
    <w:lvl w:ilvl="4" w:tplc="8DC401FE">
      <w:numFmt w:val="decimal"/>
      <w:lvlText w:val=""/>
      <w:lvlJc w:val="left"/>
    </w:lvl>
    <w:lvl w:ilvl="5" w:tplc="C778EF10">
      <w:numFmt w:val="decimal"/>
      <w:lvlText w:val=""/>
      <w:lvlJc w:val="left"/>
    </w:lvl>
    <w:lvl w:ilvl="6" w:tplc="B728EDEC">
      <w:numFmt w:val="decimal"/>
      <w:lvlText w:val=""/>
      <w:lvlJc w:val="left"/>
    </w:lvl>
    <w:lvl w:ilvl="7" w:tplc="246497F4">
      <w:numFmt w:val="decimal"/>
      <w:lvlText w:val=""/>
      <w:lvlJc w:val="left"/>
    </w:lvl>
    <w:lvl w:ilvl="8" w:tplc="EE50FFC8">
      <w:numFmt w:val="decimal"/>
      <w:lvlText w:val=""/>
      <w:lvlJc w:val="left"/>
    </w:lvl>
  </w:abstractNum>
  <w:abstractNum w:abstractNumId="13" w15:restartNumberingAfterBreak="0">
    <w:nsid w:val="745A0131"/>
    <w:multiLevelType w:val="hybridMultilevel"/>
    <w:tmpl w:val="B710878A"/>
    <w:lvl w:ilvl="0" w:tplc="570CEA14">
      <w:start w:val="1"/>
      <w:numFmt w:val="bullet"/>
      <w:lvlText w:val="•"/>
      <w:lvlJc w:val="left"/>
      <w:pPr>
        <w:ind w:left="720" w:hanging="360"/>
      </w:pPr>
    </w:lvl>
    <w:lvl w:ilvl="1" w:tplc="A98E2C30">
      <w:numFmt w:val="decimal"/>
      <w:lvlText w:val=""/>
      <w:lvlJc w:val="left"/>
    </w:lvl>
    <w:lvl w:ilvl="2" w:tplc="71E00488">
      <w:numFmt w:val="decimal"/>
      <w:lvlText w:val=""/>
      <w:lvlJc w:val="left"/>
    </w:lvl>
    <w:lvl w:ilvl="3" w:tplc="2E722650">
      <w:numFmt w:val="decimal"/>
      <w:lvlText w:val=""/>
      <w:lvlJc w:val="left"/>
    </w:lvl>
    <w:lvl w:ilvl="4" w:tplc="4E92954C">
      <w:numFmt w:val="decimal"/>
      <w:lvlText w:val=""/>
      <w:lvlJc w:val="left"/>
    </w:lvl>
    <w:lvl w:ilvl="5" w:tplc="F7EA74CE">
      <w:numFmt w:val="decimal"/>
      <w:lvlText w:val=""/>
      <w:lvlJc w:val="left"/>
    </w:lvl>
    <w:lvl w:ilvl="6" w:tplc="65D889EC">
      <w:numFmt w:val="decimal"/>
      <w:lvlText w:val=""/>
      <w:lvlJc w:val="left"/>
    </w:lvl>
    <w:lvl w:ilvl="7" w:tplc="83584D82">
      <w:numFmt w:val="decimal"/>
      <w:lvlText w:val=""/>
      <w:lvlJc w:val="left"/>
    </w:lvl>
    <w:lvl w:ilvl="8" w:tplc="F05A347C">
      <w:numFmt w:val="decimal"/>
      <w:lvlText w:val=""/>
      <w:lvlJc w:val="left"/>
    </w:lvl>
  </w:abstractNum>
  <w:num w:numId="1" w16cid:durableId="1946113578">
    <w:abstractNumId w:val="0"/>
    <w:lvlOverride w:ilvl="0">
      <w:startOverride w:val="1"/>
    </w:lvlOverride>
  </w:num>
  <w:num w:numId="2" w16cid:durableId="1181704354">
    <w:abstractNumId w:val="10"/>
    <w:lvlOverride w:ilvl="0">
      <w:startOverride w:val="1"/>
    </w:lvlOverride>
  </w:num>
  <w:num w:numId="3" w16cid:durableId="452675056">
    <w:abstractNumId w:val="3"/>
    <w:lvlOverride w:ilvl="0">
      <w:startOverride w:val="1"/>
    </w:lvlOverride>
  </w:num>
  <w:num w:numId="4" w16cid:durableId="1945571067">
    <w:abstractNumId w:val="11"/>
    <w:lvlOverride w:ilvl="0">
      <w:startOverride w:val="1"/>
    </w:lvlOverride>
  </w:num>
  <w:num w:numId="5" w16cid:durableId="313995119">
    <w:abstractNumId w:val="13"/>
    <w:lvlOverride w:ilvl="0">
      <w:startOverride w:val="1"/>
    </w:lvlOverride>
  </w:num>
  <w:num w:numId="6" w16cid:durableId="1550266402">
    <w:abstractNumId w:val="2"/>
    <w:lvlOverride w:ilvl="0">
      <w:startOverride w:val="1"/>
    </w:lvlOverride>
  </w:num>
  <w:num w:numId="7" w16cid:durableId="501353688">
    <w:abstractNumId w:val="7"/>
    <w:lvlOverride w:ilvl="0">
      <w:startOverride w:val="1"/>
    </w:lvlOverride>
  </w:num>
  <w:num w:numId="8" w16cid:durableId="364793620">
    <w:abstractNumId w:val="1"/>
    <w:lvlOverride w:ilvl="0">
      <w:startOverride w:val="1"/>
    </w:lvlOverride>
  </w:num>
  <w:num w:numId="9" w16cid:durableId="573273662">
    <w:abstractNumId w:val="9"/>
    <w:lvlOverride w:ilvl="0">
      <w:startOverride w:val="1"/>
    </w:lvlOverride>
  </w:num>
  <w:num w:numId="10" w16cid:durableId="1865711365">
    <w:abstractNumId w:val="8"/>
    <w:lvlOverride w:ilvl="0">
      <w:startOverride w:val="1"/>
    </w:lvlOverride>
  </w:num>
  <w:num w:numId="11" w16cid:durableId="1598975284">
    <w:abstractNumId w:val="12"/>
    <w:lvlOverride w:ilvl="0">
      <w:startOverride w:val="1"/>
    </w:lvlOverride>
  </w:num>
  <w:num w:numId="12" w16cid:durableId="124094081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50E"/>
    <w:rsid w:val="00117B6E"/>
    <w:rsid w:val="00277936"/>
    <w:rsid w:val="00297294"/>
    <w:rsid w:val="00463750"/>
    <w:rsid w:val="00707D6D"/>
    <w:rsid w:val="00742329"/>
    <w:rsid w:val="007F6E6E"/>
    <w:rsid w:val="0088409E"/>
    <w:rsid w:val="008A73D9"/>
    <w:rsid w:val="00902E03"/>
    <w:rsid w:val="0092550E"/>
    <w:rsid w:val="009A5893"/>
    <w:rsid w:val="00A2701F"/>
    <w:rsid w:val="00A307AF"/>
    <w:rsid w:val="00BF1BA3"/>
    <w:rsid w:val="00C22451"/>
    <w:rsid w:val="00C736EC"/>
    <w:rsid w:val="00C96103"/>
    <w:rsid w:val="00F22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508F5"/>
  <w15:docId w15:val="{02A38E54-92E0-49F5-A5E7-0D7B5F01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2"/>
      <w:szCs w:val="32"/>
    </w:rPr>
  </w:style>
  <w:style w:type="paragraph" w:styleId="Heading2">
    <w:name w:val="heading 2"/>
    <w:uiPriority w:val="9"/>
    <w:unhideWhenUsed/>
    <w:qFormat/>
    <w:pPr>
      <w:spacing w:before="28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F1BA3"/>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2">
    <w:name w:val="toc 2"/>
    <w:basedOn w:val="Normal"/>
    <w:next w:val="Normal"/>
    <w:autoRedefine/>
    <w:uiPriority w:val="39"/>
    <w:unhideWhenUsed/>
    <w:rsid w:val="00BF1BA3"/>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BF1BA3"/>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BF1BA3"/>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6C08F-313F-4964-BD62-EB3A74B01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44</Pages>
  <Words>6401</Words>
  <Characters>33608</Characters>
  <Application>Microsoft Office Word</Application>
  <DocSecurity>0</DocSecurity>
  <Lines>1050</Lines>
  <Paragraphs>625</Paragraphs>
  <ScaleCrop>false</ScaleCrop>
  <Company/>
  <LinksUpToDate>false</LinksUpToDate>
  <CharactersWithSpaces>39384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Martinez</cp:lastModifiedBy>
  <cp:revision>21</cp:revision>
  <dcterms:created xsi:type="dcterms:W3CDTF">2026-04-21T15:47:00Z</dcterms:created>
  <dcterms:modified xsi:type="dcterms:W3CDTF">2026-04-21T16:15:00Z</dcterms:modified>
</cp:coreProperties>
</file>