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media/image2.wmf" ContentType="image/x-wmf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Arial" w:hAnsi="Arial" w:eastAsia="Arial Unicode MS" w:cs="Arial"/>
          <w:b/>
          <w:sz w:val="24"/>
          <w:szCs w:val="24"/>
        </w:rPr>
      </w:pPr>
      <w:r>
        <w:rPr>
          <w:rFonts w:eastAsia="Arial Unicode MS" w:cs="Arial" w:ascii="Arial" w:hAnsi="Arial"/>
          <w:b/>
          <w:sz w:val="24"/>
          <w:szCs w:val="24"/>
        </w:rPr>
        <w:t>EVALUACIÓN DE LA ESTADÍA</w:t>
      </w:r>
    </w:p>
    <w:p>
      <w:pPr>
        <w:pStyle w:val="Normal"/>
        <w:jc w:val="center"/>
        <w:rPr>
          <w:rFonts w:ascii="Arial" w:hAnsi="Arial" w:eastAsia="Arial Unicode MS" w:cs="Arial"/>
          <w:b/>
          <w:sz w:val="24"/>
          <w:szCs w:val="24"/>
        </w:rPr>
      </w:pPr>
      <w:r>
        <w:rPr>
          <w:rFonts w:eastAsia="Arial Unicode MS" w:cs="Arial" w:ascii="Arial" w:hAnsi="Arial"/>
          <w:b/>
          <w:sz w:val="24"/>
          <w:szCs w:val="24"/>
        </w:rPr>
        <w:t>Cuatrimestre Mayo - Agosto 2025</w:t>
      </w:r>
    </w:p>
    <w:p>
      <w:pPr>
        <w:pStyle w:val="Normal"/>
        <w:jc w:val="center"/>
        <w:rPr>
          <w:rFonts w:ascii="Arial" w:hAnsi="Arial" w:eastAsia="Arial Unicode MS" w:cs="Arial"/>
          <w:b/>
          <w:sz w:val="24"/>
          <w:szCs w:val="24"/>
        </w:rPr>
      </w:pPr>
      <w:r>
        <w:rPr>
          <w:rFonts w:eastAsia="Arial Unicode MS" w:cs="Arial" w:ascii="Arial" w:hAnsi="Arial"/>
          <w:b/>
          <w:sz w:val="24"/>
          <w:szCs w:val="24"/>
        </w:rPr>
      </w:r>
    </w:p>
    <w:p>
      <w:pPr>
        <w:pStyle w:val="Normal"/>
        <w:tabs>
          <w:tab w:val="clear" w:pos="708"/>
          <w:tab w:val="left" w:pos="2558" w:leader="none"/>
          <w:tab w:val="left" w:pos="5870" w:leader="none"/>
          <w:tab w:val="left" w:pos="10699" w:leader="none"/>
        </w:tabs>
        <w:ind w:start="238"/>
        <w:rPr>
          <w:rFonts w:ascii="Arial" w:hAnsi="Arial"/>
          <w:b/>
          <w:sz w:val="18"/>
          <w:u w:val="single"/>
        </w:rPr>
      </w:pPr>
      <w:r>
        <w:rPr>
          <w:rFonts w:eastAsia="Arial Unicode MS" w:cs="Arial" w:ascii="Arial" w:hAnsi="Arial"/>
          <w:sz w:val="22"/>
        </w:rPr>
        <w:t xml:space="preserve">Programa educativo: </w:t>
      </w:r>
      <w:r>
        <w:rPr>
          <w:rFonts w:eastAsia="Arial Unicode MS" w:cs="Arial" w:ascii="apple-system;BlinkMacSystemFont" w:hAnsi="apple-system;BlinkMacSystemFont"/>
          <w:color w:val="1F1F1F"/>
          <w:sz w:val="22"/>
          <w:u w:val="single"/>
        </w:rPr>
        <w:t>Ingeniería Desarrollo y Gestión de Software</w:t>
      </w:r>
    </w:p>
    <w:p>
      <w:pPr>
        <w:pStyle w:val="Normal"/>
        <w:jc w:val="both"/>
        <w:rPr>
          <w:rFonts w:ascii="Arial" w:hAnsi="Arial" w:eastAsia="Arial Unicode MS" w:cs="Arial"/>
          <w:sz w:val="22"/>
        </w:rPr>
      </w:pPr>
      <w:r>
        <w:rPr>
          <w:rFonts w:eastAsia="Arial Unicode MS" w:cs="Arial" w:ascii="Arial" w:hAnsi="Arial"/>
          <w:sz w:val="22"/>
        </w:rPr>
      </w:r>
    </w:p>
    <w:p>
      <w:pPr>
        <w:pStyle w:val="Normal"/>
        <w:jc w:val="end"/>
        <w:rPr>
          <w:rFonts w:ascii="Arial" w:hAnsi="Arial" w:eastAsia="Arial Unicode MS" w:cs="Arial"/>
          <w:szCs w:val="32"/>
        </w:rPr>
      </w:pPr>
      <w:r>
        <w:rPr>
          <w:rFonts w:eastAsia="Arial Unicode MS" w:cs="Arial" w:ascii="Arial" w:hAnsi="Arial"/>
          <w:szCs w:val="32"/>
        </w:rPr>
        <w:t xml:space="preserve">Fecha: </w:t>
      </w:r>
      <w:r>
        <w:rPr>
          <w:rFonts w:eastAsia="Arial Unicode MS" w:cs="Arial" w:ascii="Arial" w:hAnsi="Arial"/>
          <w:szCs w:val="32"/>
          <w:u w:val="single"/>
        </w:rPr>
        <w:t>25/02/2026</w:t>
      </w:r>
    </w:p>
    <w:p>
      <w:pPr>
        <w:pStyle w:val="Normal"/>
        <w:jc w:val="end"/>
        <w:rPr>
          <w:rFonts w:ascii="Arial" w:hAnsi="Arial" w:eastAsia="Arial Unicode MS" w:cs="Arial"/>
          <w:b/>
          <w:sz w:val="24"/>
          <w:szCs w:val="24"/>
        </w:rPr>
      </w:pPr>
      <w:r>
        <w:rPr>
          <w:rFonts w:eastAsia="Arial Unicode MS" w:cs="Arial" w:ascii="Arial" w:hAnsi="Arial"/>
          <w:b/>
          <w:sz w:val="24"/>
          <w:szCs w:val="24"/>
        </w:rPr>
      </w:r>
    </w:p>
    <w:tbl>
      <w:tblPr>
        <w:tblW w:w="9969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0" w:lastRow="1" w:firstColumn="1" w:lastColumn="1" w:noHBand="0" w:val="01e0"/>
      </w:tblPr>
      <w:tblGrid>
        <w:gridCol w:w="6132"/>
        <w:gridCol w:w="3837"/>
      </w:tblGrid>
      <w:tr>
        <w:trPr>
          <w:trHeight w:val="249" w:hRule="atLeast"/>
        </w:trPr>
        <w:tc>
          <w:tcPr>
            <w:tcW w:w="6132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eastAsia="Arial Unicode MS" w:cs="Arial"/>
                <w:szCs w:val="32"/>
              </w:rPr>
            </w:pPr>
            <w:r>
              <w:rPr>
                <w:rFonts w:eastAsia="Arial Unicode MS" w:cs="Arial" w:ascii="Arial" w:hAnsi="Arial"/>
                <w:szCs w:val="32"/>
              </w:rPr>
            </w:r>
          </w:p>
        </w:tc>
        <w:tc>
          <w:tcPr>
            <w:tcW w:w="38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eastAsia="Arial Unicode MS" w:cs="Arial"/>
                <w:szCs w:val="32"/>
              </w:rPr>
            </w:pPr>
            <w:r>
              <w:rPr>
                <w:rFonts w:eastAsia="Arial Unicode MS" w:cs="Arial" w:ascii="Arial" w:hAnsi="Arial"/>
                <w:szCs w:val="32"/>
              </w:rPr>
              <w:t>No. de evaluación: primera</w:t>
            </w:r>
          </w:p>
        </w:tc>
      </w:tr>
      <w:tr>
        <w:trPr>
          <w:trHeight w:val="249" w:hRule="atLeast"/>
        </w:trPr>
        <w:tc>
          <w:tcPr>
            <w:tcW w:w="61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eastAsia="Arial Unicode MS" w:cs="Arial"/>
                <w:szCs w:val="32"/>
              </w:rPr>
            </w:pPr>
            <w:r>
              <w:rPr>
                <w:rFonts w:eastAsia="Arial Unicode MS" w:cs="Arial" w:ascii="Arial" w:hAnsi="Arial"/>
                <w:szCs w:val="32"/>
              </w:rPr>
              <w:t xml:space="preserve">Estudiante: </w:t>
            </w:r>
            <w:r>
              <w:rPr>
                <w:rFonts w:eastAsia="Arial Unicode MS" w:cs="Arial" w:ascii="Arial" w:hAnsi="Arial"/>
                <w:szCs w:val="32"/>
              </w:rPr>
              <w:t>Carlos Osvaldo Gutiérrez García</w:t>
            </w:r>
          </w:p>
        </w:tc>
        <w:tc>
          <w:tcPr>
            <w:tcW w:w="38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eastAsia="Arial Unicode MS" w:cs="Arial"/>
                <w:szCs w:val="32"/>
              </w:rPr>
            </w:pPr>
            <w:r>
              <w:rPr>
                <w:rFonts w:eastAsia="Arial Unicode MS" w:cs="Arial" w:ascii="Arial" w:hAnsi="Arial"/>
                <w:szCs w:val="32"/>
              </w:rPr>
              <w:t>No. de Matrícula: 22</w:t>
            </w:r>
            <w:r>
              <w:rPr>
                <w:rFonts w:eastAsia="Arial Unicode MS" w:cs="Arial" w:ascii="Arial" w:hAnsi="Arial"/>
                <w:szCs w:val="32"/>
              </w:rPr>
              <w:t>2210654</w:t>
            </w:r>
          </w:p>
        </w:tc>
      </w:tr>
      <w:tr>
        <w:trPr>
          <w:trHeight w:val="163" w:hRule="atLeast"/>
        </w:trPr>
        <w:tc>
          <w:tcPr>
            <w:tcW w:w="996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eastAsia="Arial Unicode MS" w:cs="Arial"/>
                <w:szCs w:val="32"/>
              </w:rPr>
            </w:pPr>
            <w:r>
              <w:rPr>
                <w:rFonts w:eastAsia="Arial Unicode MS" w:cs="Arial" w:ascii="Arial" w:hAnsi="Arial"/>
                <w:szCs w:val="32"/>
              </w:rPr>
              <w:t>Asesor académico: MEL Miguel Ángel Orona López</w:t>
            </w:r>
          </w:p>
        </w:tc>
      </w:tr>
      <w:tr>
        <w:trPr>
          <w:trHeight w:val="62" w:hRule="atLeast"/>
        </w:trPr>
        <w:tc>
          <w:tcPr>
            <w:tcW w:w="6132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eastAsia="Arial Unicode MS" w:cs="Arial"/>
                <w:szCs w:val="32"/>
              </w:rPr>
            </w:pPr>
            <w:r>
              <w:rPr>
                <w:rFonts w:eastAsia="Arial Unicode MS" w:cs="Arial" w:ascii="Arial" w:hAnsi="Arial"/>
                <w:szCs w:val="32"/>
              </w:rPr>
            </w:r>
          </w:p>
        </w:tc>
        <w:tc>
          <w:tcPr>
            <w:tcW w:w="3837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eastAsia="Arial Unicode MS" w:cs="Arial"/>
                <w:szCs w:val="32"/>
              </w:rPr>
            </w:pPr>
            <w:r>
              <w:rPr>
                <w:rFonts w:eastAsia="Arial Unicode MS" w:cs="Arial" w:ascii="Arial" w:hAnsi="Arial"/>
                <w:szCs w:val="32"/>
              </w:rPr>
            </w:r>
          </w:p>
        </w:tc>
      </w:tr>
      <w:tr>
        <w:trPr>
          <w:trHeight w:val="163" w:hRule="atLeast"/>
        </w:trPr>
        <w:tc>
          <w:tcPr>
            <w:tcW w:w="61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eastAsia="Arial Unicode MS" w:cs="Arial"/>
                <w:szCs w:val="32"/>
              </w:rPr>
            </w:pPr>
            <w:r>
              <w:rPr>
                <w:rFonts w:eastAsia="Arial Unicode MS" w:cs="Arial" w:ascii="Arial" w:hAnsi="Arial"/>
                <w:szCs w:val="32"/>
              </w:rPr>
              <w:t xml:space="preserve">Asesor externo: </w:t>
            </w:r>
            <w:r>
              <w:rPr>
                <w:rFonts w:eastAsia="Arial Unicode MS" w:cs="Arial" w:ascii="Arial" w:hAnsi="Arial"/>
                <w:szCs w:val="32"/>
              </w:rPr>
              <w:t xml:space="preserve">LIC </w:t>
            </w:r>
            <w:r>
              <w:rPr>
                <w:rFonts w:eastAsia="Arial Unicode MS" w:cs="Arial" w:ascii="Arial" w:hAnsi="Arial"/>
                <w:szCs w:val="32"/>
              </w:rPr>
              <w:t>José Armando Ruiz Ramírez</w:t>
            </w:r>
          </w:p>
        </w:tc>
        <w:tc>
          <w:tcPr>
            <w:tcW w:w="38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eastAsia="Arial Unicode MS" w:cs="Arial"/>
                <w:szCs w:val="32"/>
              </w:rPr>
            </w:pPr>
            <w:r>
              <w:rPr>
                <w:rFonts w:eastAsia="Arial Unicode MS" w:cs="Arial" w:ascii="Arial" w:hAnsi="Arial"/>
                <w:szCs w:val="32"/>
              </w:rPr>
              <w:t>Puesto:</w:t>
            </w:r>
            <w:r>
              <w:rPr>
                <w:rFonts w:eastAsia="Arial Unicode MS" w:cs="Arial" w:ascii="Arial" w:hAnsi="Arial"/>
                <w:szCs w:val="32"/>
              </w:rPr>
              <w:t xml:space="preserve"> Representante Legal</w:t>
            </w:r>
          </w:p>
        </w:tc>
      </w:tr>
      <w:tr>
        <w:trPr>
          <w:trHeight w:val="163" w:hRule="atLeast"/>
        </w:trPr>
        <w:tc>
          <w:tcPr>
            <w:tcW w:w="996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eastAsia="Arial Unicode MS" w:cs="Arial"/>
                <w:szCs w:val="32"/>
              </w:rPr>
            </w:pPr>
            <w:r>
              <w:rPr>
                <w:rFonts w:eastAsia="Arial Unicode MS" w:cs="Arial" w:ascii="Arial" w:hAnsi="Arial"/>
                <w:szCs w:val="32"/>
              </w:rPr>
              <w:t xml:space="preserve">Organismo social, público o privado: </w:t>
            </w:r>
            <w:r>
              <w:rPr>
                <w:rFonts w:eastAsia="Arial Unicode MS" w:cs="Arial" w:ascii="Arial" w:hAnsi="Arial"/>
                <w:szCs w:val="32"/>
              </w:rPr>
              <w:t>Ingeniería Ambiental integral, S.A. de C.V.</w:t>
            </w:r>
          </w:p>
        </w:tc>
      </w:tr>
      <w:tr>
        <w:trPr>
          <w:trHeight w:val="285" w:hRule="atLeast"/>
        </w:trPr>
        <w:tc>
          <w:tcPr>
            <w:tcW w:w="996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eastAsia="Arial Unicode MS" w:cs="Arial"/>
                <w:szCs w:val="32"/>
              </w:rPr>
            </w:pPr>
            <w:r>
              <w:rPr>
                <w:rFonts w:eastAsia="Arial Unicode MS" w:cs="Arial" w:ascii="Arial" w:hAnsi="Arial"/>
                <w:szCs w:val="32"/>
              </w:rPr>
              <w:t xml:space="preserve">Nombre del proyecto: </w:t>
            </w:r>
            <w:r>
              <w:rPr>
                <w:rFonts w:eastAsia="Arial Unicode MS" w:cs="Arial" w:ascii="Arial" w:hAnsi="Arial"/>
                <w:szCs w:val="32"/>
              </w:rPr>
              <w:t>COA report</w:t>
            </w:r>
          </w:p>
        </w:tc>
      </w:tr>
    </w:tbl>
    <w:p>
      <w:pPr>
        <w:pStyle w:val="Normal"/>
        <w:tabs>
          <w:tab w:val="clear" w:pos="708"/>
          <w:tab w:val="left" w:pos="2100" w:leader="none"/>
        </w:tabs>
        <w:rPr>
          <w:rFonts w:ascii="Arial" w:hAnsi="Arial" w:eastAsia="Arial Unicode MS" w:cs="Arial"/>
          <w:b/>
          <w:sz w:val="24"/>
          <w:szCs w:val="24"/>
        </w:rPr>
      </w:pPr>
      <w:r>
        <w:rPr>
          <w:rFonts w:eastAsia="Arial Unicode MS" w:cs="Arial" w:ascii="Arial" w:hAnsi="Arial"/>
          <w:b/>
          <w:sz w:val="24"/>
          <w:szCs w:val="24"/>
        </w:rPr>
      </w:r>
    </w:p>
    <w:tbl>
      <w:tblPr>
        <w:tblW w:w="1020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0" w:lastRow="1" w:firstColumn="1" w:lastColumn="1" w:noHBand="0" w:val="01e0"/>
      </w:tblPr>
      <w:tblGrid>
        <w:gridCol w:w="5495"/>
        <w:gridCol w:w="2267"/>
        <w:gridCol w:w="2443"/>
      </w:tblGrid>
      <w:tr>
        <w:trPr>
          <w:trHeight w:val="135" w:hRule="atLeast"/>
        </w:trPr>
        <w:tc>
          <w:tcPr>
            <w:tcW w:w="549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D9D9" w:themeFill="background1" w:themeFillShade="d9" w:val="clear"/>
            <w:vAlign w:val="center"/>
          </w:tcPr>
          <w:p>
            <w:pPr>
              <w:pStyle w:val="Normal"/>
              <w:jc w:val="center"/>
              <w:rPr>
                <w:rFonts w:ascii="Arial" w:hAnsi="Arial" w:eastAsia="Arial Unicode MS" w:cs="Arial"/>
                <w:b/>
                <w:sz w:val="24"/>
                <w:szCs w:val="24"/>
              </w:rPr>
            </w:pPr>
            <w:r>
              <w:rPr>
                <w:rFonts w:eastAsia="Arial Unicode MS" w:cs="Arial" w:ascii="Arial" w:hAnsi="Arial"/>
                <w:b/>
                <w:sz w:val="24"/>
                <w:szCs w:val="24"/>
              </w:rPr>
              <w:t>ASPECTOS A EVALUAR</w:t>
            </w:r>
          </w:p>
        </w:tc>
        <w:tc>
          <w:tcPr>
            <w:tcW w:w="471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D9D9" w:themeFill="background1" w:themeFillShade="d9" w:val="clear"/>
          </w:tcPr>
          <w:p>
            <w:pPr>
              <w:pStyle w:val="Normal"/>
              <w:jc w:val="center"/>
              <w:rPr>
                <w:rFonts w:ascii="Arial" w:hAnsi="Arial" w:eastAsia="Arial Unicode MS" w:cs="Arial"/>
                <w:b/>
                <w:sz w:val="24"/>
                <w:szCs w:val="24"/>
              </w:rPr>
            </w:pPr>
            <w:r>
              <w:rPr>
                <w:rFonts w:eastAsia="Arial Unicode MS" w:cs="Arial" w:ascii="Arial" w:hAnsi="Arial"/>
                <w:b/>
                <w:sz w:val="24"/>
                <w:szCs w:val="24"/>
              </w:rPr>
              <w:t>CALIFICACIÓN</w:t>
            </w:r>
          </w:p>
        </w:tc>
      </w:tr>
      <w:tr>
        <w:trPr>
          <w:trHeight w:val="135" w:hRule="atLeast"/>
        </w:trPr>
        <w:tc>
          <w:tcPr>
            <w:tcW w:w="549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D9D9" w:themeFill="background1" w:themeFillShade="d9" w:val="clear"/>
          </w:tcPr>
          <w:p>
            <w:pPr>
              <w:pStyle w:val="Normal"/>
              <w:rPr>
                <w:rFonts w:ascii="Arial" w:hAnsi="Arial" w:eastAsia="Arial Unicode MS" w:cs="Arial"/>
                <w:b/>
                <w:sz w:val="24"/>
                <w:szCs w:val="24"/>
              </w:rPr>
            </w:pPr>
            <w:r>
              <w:rPr>
                <w:rFonts w:eastAsia="Arial Unicode MS" w:cs="Arial" w:ascii="Arial" w:hAnsi="Arial"/>
                <w:b/>
                <w:sz w:val="24"/>
                <w:szCs w:val="24"/>
              </w:rPr>
            </w:r>
          </w:p>
        </w:tc>
        <w:tc>
          <w:tcPr>
            <w:tcW w:w="2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D9D9" w:themeFill="background1" w:themeFillShade="d9" w:val="clear"/>
          </w:tcPr>
          <w:p>
            <w:pPr>
              <w:pStyle w:val="Normal"/>
              <w:jc w:val="center"/>
              <w:rPr>
                <w:rFonts w:ascii="Arial" w:hAnsi="Arial" w:eastAsia="Arial Unicode MS" w:cs="Arial"/>
                <w:b/>
              </w:rPr>
            </w:pPr>
            <w:r>
              <w:rPr>
                <w:rFonts w:eastAsia="Arial Unicode MS" w:cs="Arial" w:ascii="Arial" w:hAnsi="Arial"/>
                <w:b/>
              </w:rPr>
              <w:t>ASESOR EXTERNO</w:t>
            </w:r>
          </w:p>
        </w:tc>
        <w:tc>
          <w:tcPr>
            <w:tcW w:w="24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D9D9" w:themeFill="background1" w:themeFillShade="d9" w:val="clear"/>
          </w:tcPr>
          <w:p>
            <w:pPr>
              <w:pStyle w:val="Normal"/>
              <w:jc w:val="center"/>
              <w:rPr>
                <w:rFonts w:ascii="Arial" w:hAnsi="Arial" w:eastAsia="Arial Unicode MS" w:cs="Arial"/>
                <w:b/>
              </w:rPr>
            </w:pPr>
            <w:r>
              <w:rPr>
                <w:rFonts w:eastAsia="Arial Unicode MS" w:cs="Arial" w:ascii="Arial" w:hAnsi="Arial"/>
                <w:b/>
              </w:rPr>
              <w:t>ASESOR ACADÉMICO</w:t>
            </w:r>
          </w:p>
        </w:tc>
      </w:tr>
      <w:tr>
        <w:trPr>
          <w:trHeight w:val="297" w:hRule="atLeast"/>
        </w:trPr>
        <w:tc>
          <w:tcPr>
            <w:tcW w:w="54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eastAsia="Arial Unicode MS" w:cs="Arial"/>
                <w:szCs w:val="18"/>
              </w:rPr>
            </w:pPr>
            <w:r>
              <w:rPr>
                <w:rFonts w:eastAsia="Arial Unicode MS" w:cs="Arial" w:ascii="Arial" w:hAnsi="Arial"/>
                <w:szCs w:val="18"/>
              </w:rPr>
              <w:t>1.- Facilidad para el trabajo en equipo.</w:t>
            </w:r>
          </w:p>
        </w:tc>
        <w:tc>
          <w:tcPr>
            <w:tcW w:w="2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Arial" w:hAnsi="Arial" w:eastAsia="Arial Unicode MS" w:cs="Arial"/>
                <w:b/>
                <w:sz w:val="24"/>
                <w:szCs w:val="24"/>
              </w:rPr>
            </w:pPr>
            <w:r>
              <w:rPr>
                <w:rFonts w:eastAsia="Arial Unicode MS" w:cs="Arial" w:ascii="Arial" w:hAnsi="Arial"/>
                <w:b/>
                <w:sz w:val="24"/>
                <w:szCs w:val="24"/>
              </w:rPr>
            </w:r>
          </w:p>
        </w:tc>
        <w:tc>
          <w:tcPr>
            <w:tcW w:w="2443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>
          <w:trHeight w:val="297" w:hRule="atLeast"/>
        </w:trPr>
        <w:tc>
          <w:tcPr>
            <w:tcW w:w="54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eastAsia="Arial Unicode MS" w:cs="Arial"/>
                <w:szCs w:val="18"/>
              </w:rPr>
            </w:pPr>
            <w:r>
              <w:rPr>
                <w:rFonts w:eastAsia="Arial Unicode MS" w:cs="Arial" w:ascii="Arial" w:hAnsi="Arial"/>
                <w:szCs w:val="18"/>
              </w:rPr>
              <w:t>2.- Cumplimiento a las normas generales y de seguridad.</w:t>
            </w:r>
          </w:p>
        </w:tc>
        <w:tc>
          <w:tcPr>
            <w:tcW w:w="2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Arial" w:hAnsi="Arial" w:eastAsia="Arial Unicode MS" w:cs="Arial"/>
                <w:b/>
                <w:sz w:val="24"/>
                <w:szCs w:val="24"/>
              </w:rPr>
            </w:pPr>
            <w:r>
              <w:rPr>
                <w:rFonts w:eastAsia="Arial Unicode MS" w:cs="Arial" w:ascii="Arial" w:hAnsi="Arial"/>
                <w:b/>
                <w:sz w:val="24"/>
                <w:szCs w:val="24"/>
              </w:rPr>
            </w:r>
          </w:p>
        </w:tc>
        <w:tc>
          <w:tcPr>
            <w:tcW w:w="2443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>
          <w:trHeight w:val="297" w:hRule="atLeast"/>
        </w:trPr>
        <w:tc>
          <w:tcPr>
            <w:tcW w:w="54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eastAsia="Arial Unicode MS" w:cs="Arial"/>
                <w:szCs w:val="18"/>
              </w:rPr>
            </w:pPr>
            <w:r>
              <w:rPr>
                <w:rFonts w:eastAsia="Arial Unicode MS" w:cs="Arial" w:ascii="Arial" w:hAnsi="Arial"/>
                <w:szCs w:val="18"/>
              </w:rPr>
              <w:t>3.- Desarrollo de propuestas de mejora en la organización.</w:t>
            </w:r>
          </w:p>
        </w:tc>
        <w:tc>
          <w:tcPr>
            <w:tcW w:w="2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Arial" w:hAnsi="Arial" w:eastAsia="Arial Unicode MS" w:cs="Arial"/>
                <w:b/>
                <w:sz w:val="24"/>
                <w:szCs w:val="24"/>
              </w:rPr>
            </w:pPr>
            <w:r>
              <w:rPr>
                <w:rFonts w:eastAsia="Arial Unicode MS" w:cs="Arial" w:ascii="Arial" w:hAnsi="Arial"/>
                <w:b/>
                <w:sz w:val="24"/>
                <w:szCs w:val="24"/>
              </w:rPr>
            </w:r>
          </w:p>
        </w:tc>
        <w:tc>
          <w:tcPr>
            <w:tcW w:w="2443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>
          <w:trHeight w:val="297" w:hRule="atLeast"/>
        </w:trPr>
        <w:tc>
          <w:tcPr>
            <w:tcW w:w="54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eastAsia="Arial Unicode MS" w:cs="Arial"/>
                <w:szCs w:val="18"/>
              </w:rPr>
            </w:pPr>
            <w:r>
              <w:rPr>
                <w:rFonts w:eastAsia="Arial Unicode MS" w:cs="Arial" w:ascii="Arial" w:hAnsi="Arial"/>
                <w:szCs w:val="18"/>
              </w:rPr>
              <w:t>4.- Puntualidad.</w:t>
            </w:r>
          </w:p>
        </w:tc>
        <w:tc>
          <w:tcPr>
            <w:tcW w:w="2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Arial" w:hAnsi="Arial" w:eastAsia="Arial Unicode MS" w:cs="Arial"/>
                <w:b/>
                <w:sz w:val="24"/>
                <w:szCs w:val="24"/>
              </w:rPr>
            </w:pPr>
            <w:r>
              <w:rPr>
                <w:rFonts w:eastAsia="Arial Unicode MS" w:cs="Arial" w:ascii="Arial" w:hAnsi="Arial"/>
                <w:b/>
                <w:sz w:val="24"/>
                <w:szCs w:val="24"/>
              </w:rPr>
            </w:r>
          </w:p>
        </w:tc>
        <w:tc>
          <w:tcPr>
            <w:tcW w:w="24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Arial" w:hAnsi="Arial" w:eastAsia="Arial Unicode MS" w:cs="Arial"/>
                <w:b/>
                <w:sz w:val="24"/>
                <w:szCs w:val="24"/>
              </w:rPr>
            </w:pPr>
            <w:r>
              <w:rPr>
                <w:rFonts w:eastAsia="Arial Unicode MS" w:cs="Arial" w:ascii="Arial" w:hAnsi="Arial"/>
                <w:b/>
                <w:sz w:val="24"/>
                <w:szCs w:val="24"/>
              </w:rPr>
            </w:r>
          </w:p>
        </w:tc>
      </w:tr>
      <w:tr>
        <w:trPr>
          <w:trHeight w:val="297" w:hRule="atLeast"/>
        </w:trPr>
        <w:tc>
          <w:tcPr>
            <w:tcW w:w="54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eastAsia="Arial Unicode MS" w:cs="Arial"/>
                <w:szCs w:val="18"/>
              </w:rPr>
            </w:pPr>
            <w:r>
              <w:rPr>
                <w:rFonts w:eastAsia="Arial Unicode MS" w:cs="Arial" w:ascii="Arial" w:hAnsi="Arial"/>
                <w:szCs w:val="18"/>
              </w:rPr>
              <w:t>5.- Asistencia.</w:t>
            </w:r>
          </w:p>
        </w:tc>
        <w:tc>
          <w:tcPr>
            <w:tcW w:w="2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Arial" w:hAnsi="Arial" w:eastAsia="Arial Unicode MS" w:cs="Arial"/>
                <w:b/>
                <w:sz w:val="24"/>
                <w:szCs w:val="24"/>
              </w:rPr>
            </w:pPr>
            <w:r>
              <w:rPr>
                <w:rFonts w:eastAsia="Arial Unicode MS" w:cs="Arial" w:ascii="Arial" w:hAnsi="Arial"/>
                <w:b/>
                <w:sz w:val="24"/>
                <w:szCs w:val="24"/>
              </w:rPr>
            </w:r>
          </w:p>
        </w:tc>
        <w:tc>
          <w:tcPr>
            <w:tcW w:w="24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Arial" w:hAnsi="Arial" w:eastAsia="Arial Unicode MS" w:cs="Arial"/>
                <w:b/>
                <w:sz w:val="24"/>
                <w:szCs w:val="24"/>
              </w:rPr>
            </w:pPr>
            <w:r>
              <w:rPr>
                <w:rFonts w:eastAsia="Arial Unicode MS" w:cs="Arial" w:ascii="Arial" w:hAnsi="Arial"/>
                <w:b/>
                <w:sz w:val="24"/>
                <w:szCs w:val="24"/>
              </w:rPr>
            </w:r>
          </w:p>
        </w:tc>
      </w:tr>
      <w:tr>
        <w:trPr>
          <w:trHeight w:val="297" w:hRule="atLeast"/>
        </w:trPr>
        <w:tc>
          <w:tcPr>
            <w:tcW w:w="54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eastAsia="Arial Unicode MS" w:cs="Arial"/>
                <w:szCs w:val="18"/>
              </w:rPr>
            </w:pPr>
            <w:r>
              <w:rPr>
                <w:rFonts w:eastAsia="Arial Unicode MS" w:cs="Arial" w:ascii="Arial" w:hAnsi="Arial"/>
                <w:szCs w:val="18"/>
              </w:rPr>
              <w:t>6.- Actitud hacia el trabajo asignado.</w:t>
            </w:r>
          </w:p>
        </w:tc>
        <w:tc>
          <w:tcPr>
            <w:tcW w:w="2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Arial" w:hAnsi="Arial" w:eastAsia="Arial Unicode MS" w:cs="Arial"/>
                <w:b/>
                <w:sz w:val="24"/>
                <w:szCs w:val="24"/>
              </w:rPr>
            </w:pPr>
            <w:r>
              <w:rPr>
                <w:rFonts w:eastAsia="Arial Unicode MS" w:cs="Arial" w:ascii="Arial" w:hAnsi="Arial"/>
                <w:b/>
                <w:sz w:val="24"/>
                <w:szCs w:val="24"/>
              </w:rPr>
            </w:r>
          </w:p>
        </w:tc>
        <w:tc>
          <w:tcPr>
            <w:tcW w:w="24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Arial" w:hAnsi="Arial" w:eastAsia="Arial Unicode MS" w:cs="Arial"/>
                <w:b/>
                <w:sz w:val="24"/>
                <w:szCs w:val="24"/>
              </w:rPr>
            </w:pPr>
            <w:r>
              <w:rPr>
                <w:rFonts w:eastAsia="Arial Unicode MS" w:cs="Arial" w:ascii="Arial" w:hAnsi="Arial"/>
                <w:b/>
                <w:sz w:val="24"/>
                <w:szCs w:val="24"/>
              </w:rPr>
            </w:r>
          </w:p>
        </w:tc>
      </w:tr>
      <w:tr>
        <w:trPr>
          <w:trHeight w:val="297" w:hRule="atLeast"/>
        </w:trPr>
        <w:tc>
          <w:tcPr>
            <w:tcW w:w="54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eastAsia="Arial Unicode MS" w:cs="Arial"/>
                <w:szCs w:val="18"/>
              </w:rPr>
            </w:pPr>
            <w:r>
              <w:rPr>
                <w:rFonts w:eastAsia="Arial Unicode MS" w:cs="Arial" w:ascii="Arial" w:hAnsi="Arial"/>
                <w:szCs w:val="18"/>
              </w:rPr>
              <w:t>7.- Capacidad de comunicación oral.</w:t>
            </w:r>
          </w:p>
        </w:tc>
        <w:tc>
          <w:tcPr>
            <w:tcW w:w="2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Arial" w:hAnsi="Arial" w:eastAsia="Arial Unicode MS" w:cs="Arial"/>
                <w:b/>
                <w:sz w:val="24"/>
                <w:szCs w:val="24"/>
              </w:rPr>
            </w:pPr>
            <w:r>
              <w:rPr>
                <w:rFonts w:eastAsia="Arial Unicode MS" w:cs="Arial" w:ascii="Arial" w:hAnsi="Arial"/>
                <w:b/>
                <w:sz w:val="24"/>
                <w:szCs w:val="24"/>
              </w:rPr>
            </w:r>
          </w:p>
        </w:tc>
        <w:tc>
          <w:tcPr>
            <w:tcW w:w="24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Arial" w:hAnsi="Arial" w:eastAsia="Arial Unicode MS" w:cs="Arial"/>
                <w:b/>
                <w:sz w:val="24"/>
                <w:szCs w:val="24"/>
              </w:rPr>
            </w:pPr>
            <w:r>
              <w:rPr>
                <w:rFonts w:eastAsia="Arial Unicode MS" w:cs="Arial" w:ascii="Arial" w:hAnsi="Arial"/>
                <w:b/>
                <w:sz w:val="24"/>
                <w:szCs w:val="24"/>
              </w:rPr>
            </w:r>
          </w:p>
        </w:tc>
      </w:tr>
      <w:tr>
        <w:trPr>
          <w:trHeight w:val="297" w:hRule="atLeast"/>
        </w:trPr>
        <w:tc>
          <w:tcPr>
            <w:tcW w:w="54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eastAsia="Arial Unicode MS" w:cs="Arial"/>
                <w:szCs w:val="18"/>
              </w:rPr>
            </w:pPr>
            <w:r>
              <w:rPr>
                <w:rFonts w:eastAsia="Arial Unicode MS" w:cs="Arial" w:ascii="Arial" w:hAnsi="Arial"/>
                <w:szCs w:val="18"/>
              </w:rPr>
              <w:t>8.- Capacidad de comunicación escrita.</w:t>
            </w:r>
          </w:p>
        </w:tc>
        <w:tc>
          <w:tcPr>
            <w:tcW w:w="2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Arial" w:hAnsi="Arial" w:eastAsia="Arial Unicode MS" w:cs="Arial"/>
                <w:b/>
                <w:sz w:val="24"/>
                <w:szCs w:val="24"/>
              </w:rPr>
            </w:pPr>
            <w:r>
              <w:rPr>
                <w:rFonts w:eastAsia="Arial Unicode MS" w:cs="Arial" w:ascii="Arial" w:hAnsi="Arial"/>
                <w:b/>
                <w:sz w:val="24"/>
                <w:szCs w:val="24"/>
              </w:rPr>
            </w:r>
          </w:p>
        </w:tc>
        <w:tc>
          <w:tcPr>
            <w:tcW w:w="24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Arial" w:hAnsi="Arial" w:eastAsia="Arial Unicode MS" w:cs="Arial"/>
                <w:b/>
                <w:sz w:val="24"/>
                <w:szCs w:val="24"/>
              </w:rPr>
            </w:pPr>
            <w:r>
              <w:rPr>
                <w:rFonts w:eastAsia="Arial Unicode MS" w:cs="Arial" w:ascii="Arial" w:hAnsi="Arial"/>
                <w:b/>
                <w:sz w:val="24"/>
                <w:szCs w:val="24"/>
              </w:rPr>
            </w:r>
          </w:p>
        </w:tc>
      </w:tr>
      <w:tr>
        <w:trPr>
          <w:trHeight w:val="297" w:hRule="atLeast"/>
        </w:trPr>
        <w:tc>
          <w:tcPr>
            <w:tcW w:w="54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eastAsia="Arial Unicode MS" w:cs="Arial"/>
                <w:szCs w:val="18"/>
              </w:rPr>
            </w:pPr>
            <w:r>
              <w:rPr>
                <w:rFonts w:eastAsia="Arial Unicode MS" w:cs="Arial" w:ascii="Arial" w:hAnsi="Arial"/>
                <w:szCs w:val="18"/>
              </w:rPr>
              <w:t>9.- Conocimientos técnicos aplicados.</w:t>
            </w:r>
          </w:p>
        </w:tc>
        <w:tc>
          <w:tcPr>
            <w:tcW w:w="2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Arial" w:hAnsi="Arial" w:eastAsia="Arial Unicode MS" w:cs="Arial"/>
                <w:b/>
                <w:sz w:val="24"/>
                <w:szCs w:val="24"/>
              </w:rPr>
            </w:pPr>
            <w:r>
              <w:rPr>
                <w:rFonts w:eastAsia="Arial Unicode MS" w:cs="Arial" w:ascii="Arial" w:hAnsi="Arial"/>
                <w:b/>
                <w:sz w:val="24"/>
                <w:szCs w:val="24"/>
              </w:rPr>
            </w:r>
          </w:p>
        </w:tc>
        <w:tc>
          <w:tcPr>
            <w:tcW w:w="24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Arial" w:hAnsi="Arial" w:eastAsia="Arial Unicode MS" w:cs="Arial"/>
                <w:b/>
                <w:sz w:val="24"/>
                <w:szCs w:val="24"/>
              </w:rPr>
            </w:pPr>
            <w:r>
              <w:rPr>
                <w:rFonts w:eastAsia="Arial Unicode MS" w:cs="Arial" w:ascii="Arial" w:hAnsi="Arial"/>
                <w:b/>
                <w:sz w:val="24"/>
                <w:szCs w:val="24"/>
              </w:rPr>
            </w:r>
          </w:p>
        </w:tc>
      </w:tr>
      <w:tr>
        <w:trPr>
          <w:trHeight w:val="297" w:hRule="atLeast"/>
        </w:trPr>
        <w:tc>
          <w:tcPr>
            <w:tcW w:w="54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eastAsia="Arial Unicode MS" w:cs="Arial"/>
                <w:szCs w:val="18"/>
              </w:rPr>
            </w:pPr>
            <w:r>
              <w:rPr>
                <w:rFonts w:eastAsia="Arial Unicode MS" w:cs="Arial" w:ascii="Arial" w:hAnsi="Arial"/>
                <w:szCs w:val="18"/>
              </w:rPr>
              <w:t>10.- Evaluación del avance del proyecto y/o memoria.</w:t>
            </w:r>
          </w:p>
        </w:tc>
        <w:tc>
          <w:tcPr>
            <w:tcW w:w="2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Arial" w:hAnsi="Arial" w:eastAsia="Arial Unicode MS" w:cs="Arial"/>
                <w:b/>
                <w:sz w:val="24"/>
                <w:szCs w:val="24"/>
              </w:rPr>
            </w:pPr>
            <w:r>
              <w:rPr>
                <w:rFonts w:eastAsia="Arial Unicode MS" w:cs="Arial" w:ascii="Arial" w:hAnsi="Arial"/>
                <w:b/>
                <w:sz w:val="24"/>
                <w:szCs w:val="24"/>
              </w:rPr>
            </w:r>
          </w:p>
        </w:tc>
        <w:tc>
          <w:tcPr>
            <w:tcW w:w="24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Arial" w:hAnsi="Arial" w:eastAsia="Arial Unicode MS" w:cs="Arial"/>
                <w:b/>
                <w:sz w:val="24"/>
                <w:szCs w:val="24"/>
              </w:rPr>
            </w:pPr>
            <w:r>
              <w:rPr>
                <w:rFonts w:eastAsia="Arial Unicode MS" w:cs="Arial" w:ascii="Arial" w:hAnsi="Arial"/>
                <w:b/>
                <w:sz w:val="24"/>
                <w:szCs w:val="24"/>
              </w:rPr>
            </w:r>
          </w:p>
        </w:tc>
      </w:tr>
      <w:tr>
        <w:trPr>
          <w:trHeight w:val="212" w:hRule="atLeast"/>
        </w:trPr>
        <w:tc>
          <w:tcPr>
            <w:tcW w:w="5495" w:type="dxa"/>
            <w:tcBorders>
              <w:top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end"/>
              <w:rPr>
                <w:rFonts w:ascii="Arial" w:hAnsi="Arial" w:eastAsia="Arial Unicode MS" w:cs="Arial"/>
                <w:b/>
                <w:sz w:val="18"/>
                <w:szCs w:val="18"/>
              </w:rPr>
            </w:pPr>
            <w:r>
              <w:rPr>
                <w:rFonts w:eastAsia="Arial Unicode MS" w:cs="Arial" w:ascii="Arial" w:hAnsi="Arial"/>
                <w:b/>
                <w:sz w:val="18"/>
                <w:szCs w:val="18"/>
              </w:rPr>
              <w:t>Promedio:</w:t>
            </w:r>
          </w:p>
        </w:tc>
        <w:tc>
          <w:tcPr>
            <w:tcW w:w="2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Arial" w:hAnsi="Arial" w:eastAsia="Arial Unicode MS" w:cs="Arial"/>
                <w:b/>
                <w:sz w:val="24"/>
                <w:szCs w:val="24"/>
              </w:rPr>
            </w:pPr>
            <w:r>
              <w:rPr>
                <w:rFonts w:eastAsia="Arial Unicode MS" w:cs="Arial" w:ascii="Arial" w:hAnsi="Arial"/>
                <w:b/>
                <w:sz w:val="24"/>
                <w:szCs w:val="24"/>
              </w:rPr>
            </w:r>
          </w:p>
        </w:tc>
        <w:tc>
          <w:tcPr>
            <w:tcW w:w="24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Arial" w:hAnsi="Arial" w:eastAsia="Arial Unicode MS" w:cs="Arial"/>
                <w:b/>
                <w:sz w:val="24"/>
                <w:szCs w:val="24"/>
              </w:rPr>
            </w:pPr>
            <w:r>
              <w:rPr>
                <w:rFonts w:eastAsia="Arial Unicode MS" w:cs="Arial" w:ascii="Arial" w:hAnsi="Arial"/>
                <w:b/>
                <w:sz w:val="24"/>
                <w:szCs w:val="24"/>
              </w:rPr>
            </w:r>
          </w:p>
        </w:tc>
      </w:tr>
      <w:tr>
        <w:trPr>
          <w:trHeight w:val="212" w:hRule="atLeast"/>
        </w:trPr>
        <w:tc>
          <w:tcPr>
            <w:tcW w:w="5495" w:type="dxa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jc w:val="end"/>
              <w:rPr>
                <w:rFonts w:ascii="Arial" w:hAnsi="Arial" w:eastAsia="Arial Unicode MS" w:cs="Arial"/>
                <w:b/>
                <w:sz w:val="18"/>
                <w:szCs w:val="18"/>
              </w:rPr>
            </w:pPr>
            <w:r>
              <w:rPr>
                <w:rFonts w:eastAsia="Arial Unicode MS" w:cs="Arial" w:ascii="Arial" w:hAnsi="Arial"/>
                <w:b/>
                <w:sz w:val="18"/>
                <w:szCs w:val="18"/>
              </w:rPr>
              <w:t>Promedio global:</w:t>
            </w:r>
          </w:p>
        </w:tc>
        <w:tc>
          <w:tcPr>
            <w:tcW w:w="471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jc w:val="center"/>
              <w:rPr>
                <w:rFonts w:ascii="Arial" w:hAnsi="Arial" w:eastAsia="Arial Unicode MS" w:cs="Arial"/>
                <w:b/>
                <w:sz w:val="24"/>
                <w:szCs w:val="24"/>
              </w:rPr>
            </w:pPr>
            <w:r>
              <w:rPr>
                <w:rFonts w:eastAsia="Arial Unicode MS" w:cs="Arial" w:ascii="Arial" w:hAnsi="Arial"/>
                <w:b/>
                <w:sz w:val="24"/>
                <w:szCs w:val="24"/>
              </w:rPr>
            </w:r>
          </w:p>
        </w:tc>
      </w:tr>
    </w:tbl>
    <w:p>
      <w:pPr>
        <w:pStyle w:val="Normal"/>
        <w:jc w:val="both"/>
        <w:rPr>
          <w:rFonts w:ascii="Arial" w:hAnsi="Arial" w:eastAsia="Arial Unicode MS" w:cs="Arial"/>
          <w:b/>
          <w:szCs w:val="24"/>
        </w:rPr>
      </w:pPr>
      <w:r>
        <w:rPr>
          <w:rFonts w:eastAsia="Arial Unicode MS" w:cs="Arial" w:ascii="Arial" w:hAnsi="Arial"/>
          <w:b/>
          <w:szCs w:val="24"/>
        </w:rPr>
      </w:r>
    </w:p>
    <w:p>
      <w:pPr>
        <w:pStyle w:val="Normal"/>
        <w:jc w:val="both"/>
        <w:rPr>
          <w:rFonts w:ascii="Arial" w:hAnsi="Arial" w:eastAsia="Arial Unicode MS" w:cs="Arial"/>
          <w:b/>
          <w:szCs w:val="24"/>
        </w:rPr>
      </w:pPr>
      <w:r>
        <w:rPr>
          <w:rFonts w:eastAsia="Arial Unicode MS" w:cs="Arial" w:ascii="Arial" w:hAnsi="Arial"/>
          <w:b/>
          <w:szCs w:val="24"/>
        </w:rPr>
        <w:t>NOTA: La calificación mínima aprobatoria es de 8.0 (ocho).</w:t>
      </w:r>
    </w:p>
    <w:p>
      <w:pPr>
        <w:pStyle w:val="Normal"/>
        <w:jc w:val="center"/>
        <w:rPr>
          <w:rFonts w:ascii="Arial" w:hAnsi="Arial" w:eastAsia="Arial Unicode MS" w:cs="Arial"/>
          <w:sz w:val="24"/>
          <w:szCs w:val="24"/>
        </w:rPr>
      </w:pPr>
      <w:r>
        <w:rPr>
          <w:rFonts w:eastAsia="Arial Unicode MS" w:cs="Arial" w:ascii="Arial" w:hAnsi="Arial"/>
          <w:sz w:val="24"/>
          <w:szCs w:val="24"/>
        </w:rPr>
      </w:r>
    </w:p>
    <w:tbl>
      <w:tblPr>
        <w:tblW w:w="996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0" w:lastRow="1" w:firstColumn="1" w:lastColumn="1" w:noHBand="0" w:val="01e0"/>
      </w:tblPr>
      <w:tblGrid>
        <w:gridCol w:w="9964"/>
      </w:tblGrid>
      <w:tr>
        <w:trPr/>
        <w:tc>
          <w:tcPr>
            <w:tcW w:w="99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eastAsia="Arial Unicode MS" w:cs="Arial"/>
                <w:sz w:val="24"/>
                <w:szCs w:val="24"/>
              </w:rPr>
            </w:pPr>
            <w:r>
              <w:rPr>
                <w:rFonts w:eastAsia="Arial Unicode MS" w:cs="Arial" w:ascii="Arial" w:hAnsi="Arial"/>
                <w:sz w:val="24"/>
                <w:szCs w:val="24"/>
              </w:rPr>
              <w:t>Observaciones:</w:t>
            </w:r>
          </w:p>
        </w:tc>
      </w:tr>
      <w:tr>
        <w:trPr/>
        <w:tc>
          <w:tcPr>
            <w:tcW w:w="99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eastAsia="Arial Unicode MS" w:cs="Arial"/>
                <w:sz w:val="24"/>
                <w:szCs w:val="24"/>
              </w:rPr>
            </w:pPr>
            <w:r>
              <w:rPr>
                <w:rFonts w:eastAsia="Arial Unicode MS" w:cs="Arial" w:ascii="Arial" w:hAnsi="Arial"/>
                <w:sz w:val="24"/>
                <w:szCs w:val="24"/>
              </w:rPr>
            </w:r>
          </w:p>
        </w:tc>
      </w:tr>
      <w:tr>
        <w:trPr/>
        <w:tc>
          <w:tcPr>
            <w:tcW w:w="99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eastAsia="Arial Unicode MS" w:cs="Arial"/>
                <w:sz w:val="24"/>
                <w:szCs w:val="24"/>
              </w:rPr>
            </w:pPr>
            <w:r>
              <w:rPr>
                <w:rFonts w:eastAsia="Arial Unicode MS" w:cs="Arial" w:ascii="Arial" w:hAnsi="Arial"/>
                <w:sz w:val="24"/>
                <w:szCs w:val="24"/>
              </w:rPr>
            </w:r>
          </w:p>
        </w:tc>
      </w:tr>
      <w:tr>
        <w:trPr/>
        <w:tc>
          <w:tcPr>
            <w:tcW w:w="99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eastAsia="Arial Unicode MS" w:cs="Arial"/>
                <w:sz w:val="24"/>
                <w:szCs w:val="24"/>
              </w:rPr>
            </w:pPr>
            <w:r>
              <w:rPr>
                <w:rFonts w:eastAsia="Arial Unicode MS" w:cs="Arial" w:ascii="Arial" w:hAnsi="Arial"/>
                <w:sz w:val="24"/>
                <w:szCs w:val="24"/>
              </w:rPr>
            </w:r>
          </w:p>
        </w:tc>
      </w:tr>
      <w:tr>
        <w:trPr/>
        <w:tc>
          <w:tcPr>
            <w:tcW w:w="99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eastAsia="Arial Unicode MS" w:cs="Arial"/>
                <w:sz w:val="24"/>
                <w:szCs w:val="24"/>
              </w:rPr>
            </w:pPr>
            <w:r>
              <w:rPr>
                <w:rFonts w:eastAsia="Arial Unicode MS" w:cs="Arial" w:ascii="Arial" w:hAnsi="Arial"/>
                <w:sz w:val="24"/>
                <w:szCs w:val="24"/>
              </w:rPr>
            </w:r>
          </w:p>
        </w:tc>
      </w:tr>
    </w:tbl>
    <w:p>
      <w:pPr>
        <w:pStyle w:val="Normal"/>
        <w:rPr>
          <w:rFonts w:ascii="Arial" w:hAnsi="Arial" w:eastAsia="Arial Unicode MS" w:cs="Arial"/>
        </w:rPr>
      </w:pPr>
      <w:r>
        <w:rPr>
          <w:rFonts w:eastAsia="Arial Unicode MS" w:cs="Arial" w:ascii="Arial" w:hAnsi="Arial"/>
        </w:rPr>
      </w:r>
    </w:p>
    <w:tbl>
      <w:tblPr>
        <w:tblW w:w="997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3853"/>
        <w:gridCol w:w="2349"/>
        <w:gridCol w:w="3773"/>
      </w:tblGrid>
      <w:tr>
        <w:trPr/>
        <w:tc>
          <w:tcPr>
            <w:tcW w:w="3853" w:type="dxa"/>
            <w:tcBorders>
              <w:bottom w:val="single" w:sz="4" w:space="0" w:color="000000"/>
            </w:tcBorders>
          </w:tcPr>
          <w:p>
            <w:pPr>
              <w:pStyle w:val="Normal"/>
              <w:jc w:val="center"/>
              <w:rPr>
                <w:rFonts w:ascii="Arial" w:hAnsi="Arial" w:eastAsia="Arial Unicode MS" w:cs="Arial"/>
              </w:rPr>
            </w:pPr>
            <w:r>
              <w:rPr>
                <w:rFonts w:eastAsia="Arial Unicode MS" w:cs="Arial" w:ascii="Arial" w:hAnsi="Arial"/>
              </w:rPr>
              <w:t>Asesor Externo</w:t>
            </w:r>
          </w:p>
          <w:p>
            <w:pPr>
              <w:pStyle w:val="Normal"/>
              <w:jc w:val="center"/>
              <w:rPr>
                <w:rFonts w:ascii="Arial" w:hAnsi="Arial" w:eastAsia="Arial Unicode MS" w:cs="Arial"/>
              </w:rPr>
            </w:pPr>
            <w:r>
              <w:rPr>
                <w:rFonts w:eastAsia="Arial Unicode MS" w:cs="Arial" w:ascii="Arial" w:hAnsi="Arial"/>
              </w:rPr>
            </w:r>
          </w:p>
          <w:p>
            <w:pPr>
              <w:pStyle w:val="Normal"/>
              <w:jc w:val="center"/>
              <w:rPr>
                <w:rFonts w:ascii="Arial" w:hAnsi="Arial" w:eastAsia="Arial Unicode MS" w:cs="Arial"/>
              </w:rPr>
            </w:pPr>
            <w:r>
              <w:rPr>
                <w:rFonts w:eastAsia="Arial Unicode MS" w:cs="Arial" w:ascii="Arial" w:hAnsi="Arial"/>
              </w:rPr>
            </w:r>
          </w:p>
          <w:p>
            <w:pPr>
              <w:pStyle w:val="Normal"/>
              <w:jc w:val="center"/>
              <w:rPr>
                <w:rFonts w:ascii="Arial" w:hAnsi="Arial" w:eastAsia="Arial Unicode MS" w:cs="Arial"/>
              </w:rPr>
            </w:pPr>
            <w:r>
              <w:rPr>
                <w:rFonts w:eastAsia="Arial Unicode MS" w:cs="Arial" w:ascii="Arial" w:hAnsi="Arial"/>
              </w:rPr>
            </w:r>
          </w:p>
          <w:p>
            <w:pPr>
              <w:pStyle w:val="Normal"/>
              <w:jc w:val="center"/>
              <w:rPr>
                <w:rFonts w:ascii="Arial" w:hAnsi="Arial" w:eastAsia="Arial Unicode MS" w:cs="Arial"/>
              </w:rPr>
            </w:pPr>
            <w:r>
              <w:rPr>
                <w:rFonts w:eastAsia="Arial Unicode MS" w:cs="Arial" w:ascii="Arial" w:hAnsi="Arial"/>
              </w:rPr>
            </w:r>
          </w:p>
          <w:p>
            <w:pPr>
              <w:pStyle w:val="Normal"/>
              <w:jc w:val="center"/>
              <w:rPr/>
            </w:pPr>
            <w:r>
              <w:rPr>
                <w:rFonts w:eastAsia="Arial Unicode MS" w:cs="Arial" w:ascii="Arial" w:hAnsi="Arial"/>
                <w:szCs w:val="32"/>
              </w:rPr>
              <w:t>LIC.</w:t>
            </w:r>
            <w:r>
              <w:rPr>
                <w:rFonts w:eastAsia="Arial Unicode MS" w:cs="Arial" w:ascii="Arial" w:hAnsi="Arial"/>
                <w:szCs w:val="32"/>
              </w:rPr>
              <w:t>José Armando Ruiz Ramírez</w:t>
            </w:r>
          </w:p>
        </w:tc>
        <w:tc>
          <w:tcPr>
            <w:tcW w:w="2349" w:type="dxa"/>
            <w:tcBorders/>
          </w:tcPr>
          <w:p>
            <w:pPr>
              <w:pStyle w:val="Normal"/>
              <w:jc w:val="center"/>
              <w:rPr>
                <w:rFonts w:ascii="Arial" w:hAnsi="Arial" w:eastAsia="Arial Unicode MS" w:cs="Arial"/>
              </w:rPr>
            </w:pPr>
            <w:r>
              <w:rPr>
                <w:rFonts w:eastAsia="Arial Unicode MS" w:cs="Arial" w:ascii="Arial" w:hAnsi="Arial"/>
              </w:rPr>
            </w:r>
          </w:p>
        </w:tc>
        <w:tc>
          <w:tcPr>
            <w:tcW w:w="3773" w:type="dxa"/>
            <w:tcBorders>
              <w:bottom w:val="single" w:sz="4" w:space="0" w:color="000000"/>
            </w:tcBorders>
          </w:tcPr>
          <w:p>
            <w:pPr>
              <w:pStyle w:val="Normal"/>
              <w:jc w:val="center"/>
              <w:rPr>
                <w:rFonts w:ascii="Arial" w:hAnsi="Arial" w:eastAsia="Arial Unicode MS" w:cs="Arial"/>
              </w:rPr>
            </w:pPr>
            <w:r>
              <w:rPr>
                <w:rFonts w:eastAsia="Arial Unicode MS" w:cs="Arial" w:ascii="Arial" w:hAnsi="Arial"/>
              </w:rPr>
              <w:t>Asesor Académico</w:t>
            </w:r>
          </w:p>
          <w:p>
            <w:pPr>
              <w:pStyle w:val="Normal"/>
              <w:jc w:val="center"/>
              <w:rPr>
                <w:rFonts w:ascii="Arial" w:hAnsi="Arial" w:eastAsia="Arial Unicode MS" w:cs="Arial"/>
              </w:rPr>
            </w:pPr>
            <w:r>
              <w:rPr>
                <w:rFonts w:eastAsia="Arial Unicode MS" w:cs="Arial" w:ascii="Arial" w:hAnsi="Arial"/>
              </w:rPr>
            </w:r>
          </w:p>
          <w:p>
            <w:pPr>
              <w:pStyle w:val="Normal"/>
              <w:jc w:val="center"/>
              <w:rPr>
                <w:rFonts w:ascii="Arial" w:hAnsi="Arial" w:eastAsia="Arial Unicode MS" w:cs="Arial"/>
              </w:rPr>
            </w:pPr>
            <w:r>
              <w:rPr>
                <w:rFonts w:eastAsia="Arial Unicode MS" w:cs="Arial" w:ascii="Arial" w:hAnsi="Arial"/>
              </w:rPr>
            </w:r>
          </w:p>
          <w:p>
            <w:pPr>
              <w:pStyle w:val="Normal"/>
              <w:jc w:val="center"/>
              <w:rPr>
                <w:rFonts w:ascii="Arial" w:hAnsi="Arial" w:eastAsia="Arial Unicode MS" w:cs="Arial"/>
              </w:rPr>
            </w:pPr>
            <w:r>
              <w:rPr>
                <w:rFonts w:eastAsia="Arial Unicode MS" w:cs="Arial" w:ascii="Arial" w:hAnsi="Arial"/>
              </w:rPr>
            </w:r>
          </w:p>
          <w:p>
            <w:pPr>
              <w:pStyle w:val="Normal"/>
              <w:jc w:val="center"/>
              <w:rPr>
                <w:rFonts w:ascii="Arial" w:hAnsi="Arial" w:eastAsia="Arial Unicode MS" w:cs="Arial"/>
              </w:rPr>
            </w:pPr>
            <w:r>
              <w:rPr>
                <w:rFonts w:eastAsia="Arial Unicode MS" w:cs="Arial" w:ascii="Arial" w:hAnsi="Arial"/>
              </w:rPr>
            </w:r>
          </w:p>
          <w:p>
            <w:pPr>
              <w:pStyle w:val="Normal"/>
              <w:jc w:val="center"/>
              <w:rPr>
                <w:rFonts w:ascii="Arial" w:hAnsi="Arial" w:eastAsia="Arial Unicode MS" w:cs="Arial"/>
              </w:rPr>
            </w:pPr>
            <w:r>
              <w:rPr>
                <w:rFonts w:eastAsia="Arial Unicode MS" w:cs="Arial" w:ascii="Arial" w:hAnsi="Arial"/>
              </w:rPr>
              <w:t>MEL Miguel Ángel Orona López</w:t>
            </w:r>
          </w:p>
        </w:tc>
      </w:tr>
      <w:tr>
        <w:trPr/>
        <w:tc>
          <w:tcPr>
            <w:tcW w:w="3853" w:type="dxa"/>
            <w:tcBorders>
              <w:top w:val="single" w:sz="4" w:space="0" w:color="000000"/>
            </w:tcBorders>
          </w:tcPr>
          <w:p>
            <w:pPr>
              <w:pStyle w:val="Normal"/>
              <w:jc w:val="center"/>
              <w:rPr>
                <w:rFonts w:ascii="Arial" w:hAnsi="Arial" w:eastAsia="Arial Unicode MS" w:cs="Arial"/>
              </w:rPr>
            </w:pPr>
            <w:r>
              <w:rPr>
                <w:rFonts w:eastAsia="Arial Unicode MS" w:cs="Arial" w:ascii="Arial" w:hAnsi="Arial"/>
              </w:rPr>
              <w:t>Nombre y firma</w:t>
            </w:r>
          </w:p>
        </w:tc>
        <w:tc>
          <w:tcPr>
            <w:tcW w:w="2349" w:type="dxa"/>
            <w:tcBorders/>
          </w:tcPr>
          <w:p>
            <w:pPr>
              <w:pStyle w:val="Normal"/>
              <w:jc w:val="center"/>
              <w:rPr>
                <w:rFonts w:ascii="Arial" w:hAnsi="Arial" w:eastAsia="Arial Unicode MS" w:cs="Arial"/>
              </w:rPr>
            </w:pPr>
            <w:r>
              <w:rPr>
                <w:rFonts w:eastAsia="Arial Unicode MS" w:cs="Arial" w:ascii="Arial" w:hAnsi="Arial"/>
              </w:rPr>
            </w:r>
          </w:p>
        </w:tc>
        <w:tc>
          <w:tcPr>
            <w:tcW w:w="3773" w:type="dxa"/>
            <w:tcBorders>
              <w:top w:val="single" w:sz="4" w:space="0" w:color="000000"/>
            </w:tcBorders>
          </w:tcPr>
          <w:p>
            <w:pPr>
              <w:pStyle w:val="Normal"/>
              <w:jc w:val="center"/>
              <w:rPr>
                <w:rFonts w:ascii="Arial" w:hAnsi="Arial" w:eastAsia="Arial Unicode MS" w:cs="Arial"/>
              </w:rPr>
            </w:pPr>
            <w:r>
              <w:rPr>
                <w:rFonts w:eastAsia="Arial Unicode MS" w:cs="Arial" w:ascii="Arial" w:hAnsi="Arial"/>
              </w:rPr>
              <w:t>Nombre y firma</w:t>
            </w:r>
          </w:p>
        </w:tc>
      </w:tr>
    </w:tbl>
    <w:p>
      <w:pPr>
        <w:pStyle w:val="Normal"/>
        <w:rPr>
          <w:rFonts w:ascii="Arial" w:hAnsi="Arial" w:eastAsia="Arial Unicode MS" w:cs="Arial"/>
        </w:rPr>
      </w:pPr>
      <w:r>
        <w:rPr>
          <w:rFonts w:eastAsia="Arial Unicode MS" w:cs="Arial" w:ascii="Arial" w:hAnsi="Arial"/>
        </w:rPr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1134" w:right="1134" w:gutter="0" w:header="709" w:top="851" w:footer="0" w:bottom="851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apple-system">
    <w:altName w:val="BlinkMacSystemFont"/>
    <w:charset w:val="00" w:characterSet="windows-1252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left" w:pos="250" w:leader="none"/>
        <w:tab w:val="center" w:pos="4419" w:leader="none"/>
        <w:tab w:val="right" w:pos="8838" w:leader="none"/>
        <w:tab w:val="right" w:pos="9974" w:leader="none"/>
      </w:tabs>
      <w:rPr>
        <w:rFonts w:ascii="Arial" w:hAnsi="Arial" w:eastAsia="Arial Unicode MS" w:cs="Arial"/>
        <w:sz w:val="18"/>
        <w:szCs w:val="18"/>
        <w:lang w:val="es-MX"/>
      </w:rPr>
    </w:pPr>
    <w:r>
      <w:rPr>
        <w:rFonts w:eastAsia="Arial Unicode MS" w:cs="Arial" w:ascii="Arial" w:hAnsi="Arial"/>
        <w:sz w:val="18"/>
        <w:szCs w:val="18"/>
        <w:lang w:val="es-MX"/>
      </w:rPr>
      <w:t>Revisión 02</w:t>
      <w:tab/>
      <w:tab/>
      <w:tab/>
      <w:t>R-EDU-63</w:t>
    </w:r>
  </w:p>
  <w:p>
    <w:pPr>
      <w:pStyle w:val="Footer"/>
      <w:jc w:val="end"/>
      <w:rPr>
        <w:rFonts w:ascii="Arial" w:hAnsi="Arial" w:eastAsia="Arial Unicode MS" w:cs="Arial"/>
        <w:sz w:val="18"/>
        <w:szCs w:val="18"/>
        <w:lang w:val="es-MX"/>
      </w:rPr>
    </w:pPr>
    <w:r>
      <w:rPr>
        <w:rFonts w:eastAsia="Arial Unicode MS" w:cs="Arial" w:ascii="Arial" w:hAnsi="Arial"/>
        <w:sz w:val="18"/>
        <w:szCs w:val="18"/>
        <w:lang w:val="es-MX"/>
      </w:rPr>
    </w:r>
  </w:p>
  <w:p>
    <w:pPr>
      <w:pStyle w:val="Footer"/>
      <w:jc w:val="both"/>
      <w:rPr>
        <w:rFonts w:ascii="Arial" w:hAnsi="Arial" w:eastAsia="Arial Unicode MS" w:cs="Arial"/>
        <w:sz w:val="18"/>
        <w:szCs w:val="18"/>
        <w:lang w:val="es-MX"/>
      </w:rPr>
    </w:pPr>
    <w:r>
      <w:rPr>
        <w:rFonts w:eastAsia="Arial Unicode MS" w:cs="Arial" w:ascii="Arial" w:hAnsi="Arial"/>
        <w:sz w:val="18"/>
        <w:szCs w:val="18"/>
        <w:lang w:val="es-MX"/>
      </w:rPr>
    </w:r>
  </w:p>
  <w:p>
    <w:pPr>
      <w:pStyle w:val="Footer"/>
      <w:jc w:val="both"/>
      <w:rPr>
        <w:rFonts w:ascii="Arial" w:hAnsi="Arial" w:eastAsia="Arial Unicode MS" w:cs="Arial"/>
        <w:sz w:val="18"/>
        <w:szCs w:val="18"/>
        <w:lang w:val="es-MX"/>
      </w:rPr>
    </w:pPr>
    <w:r>
      <w:rPr>
        <w:rFonts w:eastAsia="Arial Unicode MS" w:cs="Arial" w:ascii="Arial" w:hAnsi="Arial"/>
        <w:sz w:val="18"/>
        <w:szCs w:val="18"/>
        <w:lang w:val="es-MX"/>
      </w:rPr>
    </w:r>
  </w:p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left" w:pos="250" w:leader="none"/>
        <w:tab w:val="center" w:pos="4419" w:leader="none"/>
        <w:tab w:val="right" w:pos="8838" w:leader="none"/>
        <w:tab w:val="right" w:pos="9974" w:leader="none"/>
      </w:tabs>
      <w:rPr>
        <w:rFonts w:ascii="Arial" w:hAnsi="Arial" w:eastAsia="Arial Unicode MS" w:cs="Arial"/>
        <w:sz w:val="18"/>
        <w:szCs w:val="18"/>
        <w:lang w:val="es-MX"/>
      </w:rPr>
    </w:pPr>
    <w:r>
      <w:rPr>
        <w:rFonts w:eastAsia="Arial Unicode MS" w:cs="Arial" w:ascii="Arial" w:hAnsi="Arial"/>
        <w:sz w:val="18"/>
        <w:szCs w:val="18"/>
        <w:lang w:val="es-MX"/>
      </w:rPr>
      <w:t>Revisión 02</w:t>
      <w:tab/>
      <w:tab/>
      <w:tab/>
      <w:t>R-EDU-63</w:t>
    </w:r>
  </w:p>
  <w:p>
    <w:pPr>
      <w:pStyle w:val="Footer"/>
      <w:jc w:val="end"/>
      <w:rPr>
        <w:rFonts w:ascii="Arial" w:hAnsi="Arial" w:eastAsia="Arial Unicode MS" w:cs="Arial"/>
        <w:sz w:val="18"/>
        <w:szCs w:val="18"/>
        <w:lang w:val="es-MX"/>
      </w:rPr>
    </w:pPr>
    <w:r>
      <w:rPr>
        <w:rFonts w:eastAsia="Arial Unicode MS" w:cs="Arial" w:ascii="Arial" w:hAnsi="Arial"/>
        <w:sz w:val="18"/>
        <w:szCs w:val="18"/>
        <w:lang w:val="es-MX"/>
      </w:rPr>
    </w:r>
  </w:p>
  <w:p>
    <w:pPr>
      <w:pStyle w:val="Footer"/>
      <w:jc w:val="both"/>
      <w:rPr>
        <w:rFonts w:ascii="Arial" w:hAnsi="Arial" w:eastAsia="Arial Unicode MS" w:cs="Arial"/>
        <w:sz w:val="18"/>
        <w:szCs w:val="18"/>
        <w:lang w:val="es-MX"/>
      </w:rPr>
    </w:pPr>
    <w:r>
      <w:rPr>
        <w:rFonts w:eastAsia="Arial Unicode MS" w:cs="Arial" w:ascii="Arial" w:hAnsi="Arial"/>
        <w:sz w:val="18"/>
        <w:szCs w:val="18"/>
        <w:lang w:val="es-MX"/>
      </w:rPr>
    </w:r>
  </w:p>
  <w:p>
    <w:pPr>
      <w:pStyle w:val="Footer"/>
      <w:jc w:val="both"/>
      <w:rPr>
        <w:rFonts w:ascii="Arial" w:hAnsi="Arial" w:eastAsia="Arial Unicode MS" w:cs="Arial"/>
        <w:sz w:val="18"/>
        <w:szCs w:val="18"/>
        <w:lang w:val="es-MX"/>
      </w:rPr>
    </w:pPr>
    <w:r>
      <w:rPr>
        <w:rFonts w:eastAsia="Arial Unicode MS" w:cs="Arial" w:ascii="Arial" w:hAnsi="Arial"/>
        <w:sz w:val="18"/>
        <w:szCs w:val="18"/>
        <w:lang w:val="es-MX"/>
      </w:rPr>
    </w:r>
  </w:p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ind w:hanging="4419" w:start="4419"/>
      <w:rPr/>
    </w:pPr>
    <w:r>
      <w:drawing>
        <wp:anchor behindDoc="1" distT="0" distB="0" distL="0" distR="0" simplePos="0" locked="0" layoutInCell="1" allowOverlap="1" relativeHeight="2">
          <wp:simplePos x="0" y="0"/>
          <wp:positionH relativeFrom="column">
            <wp:posOffset>73660</wp:posOffset>
          </wp:positionH>
          <wp:positionV relativeFrom="paragraph">
            <wp:posOffset>-53975</wp:posOffset>
          </wp:positionV>
          <wp:extent cx="1452245" cy="422275"/>
          <wp:effectExtent l="0" t="0" r="0" b="0"/>
          <wp:wrapNone/>
          <wp:docPr id="1" name="Imagen 5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5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452245" cy="4222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w:drawing>
        <wp:anchor behindDoc="1" distT="0" distB="0" distL="0" distR="0" simplePos="0" locked="0" layoutInCell="1" allowOverlap="1" relativeHeight="6">
          <wp:simplePos x="0" y="0"/>
          <wp:positionH relativeFrom="column">
            <wp:posOffset>5369560</wp:posOffset>
          </wp:positionH>
          <wp:positionV relativeFrom="paragraph">
            <wp:posOffset>-20955</wp:posOffset>
          </wp:positionV>
          <wp:extent cx="895350" cy="440690"/>
          <wp:effectExtent l="0" t="0" r="0" b="0"/>
          <wp:wrapNone/>
          <wp:docPr id="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1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895350" cy="4406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/>
      <w:t xml:space="preserve"> </w:t>
    </w:r>
  </w:p>
  <w:p>
    <w:pPr>
      <w:pStyle w:val="Footer"/>
      <w:jc w:val="center"/>
      <w:rPr/>
    </w:pPr>
    <w:r>
      <w:rPr/>
    </w:r>
  </w:p>
  <w:p>
    <w:pPr>
      <w:pStyle w:val="Footer"/>
      <w:jc w:val="center"/>
      <w:rPr/>
    </w:pPr>
    <w:r>
      <w:rPr/>
    </w:r>
  </w:p>
  <w:p>
    <w:pPr>
      <w:pStyle w:val="Footer"/>
      <w:jc w:val="center"/>
      <w:rPr/>
    </w:pPr>
    <w:r>
      <w:rPr/>
    </w:r>
  </w:p>
  <w:p>
    <w:pPr>
      <w:pStyle w:val="Footer"/>
      <w:jc w:val="center"/>
      <w:rPr>
        <w:rFonts w:ascii="Arial" w:hAnsi="Arial" w:cs="Arial"/>
        <w:b/>
        <w:sz w:val="28"/>
        <w:szCs w:val="28"/>
      </w:rPr>
    </w:pPr>
    <w:r>
      <w:drawing>
        <wp:anchor behindDoc="1" distT="0" distB="0" distL="0" distR="0" simplePos="0" locked="0" layoutInCell="1" allowOverlap="1" relativeHeight="3">
          <wp:simplePos x="0" y="0"/>
          <wp:positionH relativeFrom="column">
            <wp:posOffset>7038340</wp:posOffset>
          </wp:positionH>
          <wp:positionV relativeFrom="paragraph">
            <wp:posOffset>-292100</wp:posOffset>
          </wp:positionV>
          <wp:extent cx="1438275" cy="504825"/>
          <wp:effectExtent l="0" t="0" r="0" b="0"/>
          <wp:wrapNone/>
          <wp:docPr id="3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n 4"/>
                  <pic:cNvPicPr>
                    <a:picLocks noChangeAspect="1" noChangeArrowheads="1"/>
                  </pic:cNvPicPr>
                </pic:nvPicPr>
                <pic:blipFill>
                  <a:blip r:embed="rId3"/>
                  <a:srcRect l="0" t="0" r="40136" b="79523"/>
                  <a:stretch>
                    <a:fillRect/>
                  </a:stretch>
                </pic:blipFill>
                <pic:spPr bwMode="auto">
                  <a:xfrm>
                    <a:off x="0" y="0"/>
                    <a:ext cx="1438275" cy="5048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w:drawing>
        <wp:anchor behindDoc="1" distT="0" distB="0" distL="0" distR="0" simplePos="0" locked="0" layoutInCell="1" allowOverlap="1" relativeHeight="4">
          <wp:simplePos x="0" y="0"/>
          <wp:positionH relativeFrom="column">
            <wp:posOffset>7190740</wp:posOffset>
          </wp:positionH>
          <wp:positionV relativeFrom="paragraph">
            <wp:posOffset>35560</wp:posOffset>
          </wp:positionV>
          <wp:extent cx="1438275" cy="504825"/>
          <wp:effectExtent l="0" t="0" r="0" b="0"/>
          <wp:wrapNone/>
          <wp:docPr id="4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n 5"/>
                  <pic:cNvPicPr>
                    <a:picLocks noChangeAspect="1" noChangeArrowheads="1"/>
                  </pic:cNvPicPr>
                </pic:nvPicPr>
                <pic:blipFill>
                  <a:blip r:embed="rId4"/>
                  <a:srcRect l="0" t="0" r="40136" b="79523"/>
                  <a:stretch>
                    <a:fillRect/>
                  </a:stretch>
                </pic:blipFill>
                <pic:spPr bwMode="auto">
                  <a:xfrm>
                    <a:off x="0" y="0"/>
                    <a:ext cx="1438275" cy="5048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w:drawing>
        <wp:anchor behindDoc="1" distT="0" distB="0" distL="0" distR="0" simplePos="0" locked="0" layoutInCell="1" allowOverlap="1" relativeHeight="5">
          <wp:simplePos x="0" y="0"/>
          <wp:positionH relativeFrom="column">
            <wp:posOffset>7343140</wp:posOffset>
          </wp:positionH>
          <wp:positionV relativeFrom="paragraph">
            <wp:posOffset>12700</wp:posOffset>
          </wp:positionV>
          <wp:extent cx="1438275" cy="504825"/>
          <wp:effectExtent l="0" t="0" r="0" b="0"/>
          <wp:wrapNone/>
          <wp:docPr id="5" name="Imagen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n 6"/>
                  <pic:cNvPicPr>
                    <a:picLocks noChangeAspect="1" noChangeArrowheads="1"/>
                  </pic:cNvPicPr>
                </pic:nvPicPr>
                <pic:blipFill>
                  <a:blip r:embed="rId5"/>
                  <a:srcRect l="0" t="0" r="40136" b="79523"/>
                  <a:stretch>
                    <a:fillRect/>
                  </a:stretch>
                </pic:blipFill>
                <pic:spPr bwMode="auto">
                  <a:xfrm>
                    <a:off x="0" y="0"/>
                    <a:ext cx="1438275" cy="5048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cs="Arial" w:ascii="Arial" w:hAnsi="Arial"/>
        <w:b/>
        <w:sz w:val="28"/>
        <w:szCs w:val="28"/>
      </w:rPr>
      <w:t>UNIVERSIDAD TECNOLÓGICA DEL VALLE DE TOLUCA</w:t>
    </w:r>
  </w:p>
  <w:p>
    <w:pPr>
      <w:pStyle w:val="Header"/>
      <w:jc w:val="center"/>
      <w:rPr>
        <w:rFonts w:ascii="Arial" w:hAnsi="Arial" w:eastAsia="Arial Unicode MS" w:cs="Arial"/>
        <w:sz w:val="16"/>
        <w:szCs w:val="16"/>
        <w:lang w:val="es-MX"/>
      </w:rPr>
    </w:pPr>
    <w:r>
      <w:rPr>
        <w:rFonts w:eastAsia="Arial Unicode MS" w:cs="Arial" w:ascii="Arial" w:hAnsi="Arial"/>
        <w:sz w:val="16"/>
        <w:szCs w:val="16"/>
        <w:lang w:val="es-MX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ind w:hanging="4419" w:start="4419"/>
      <w:rPr/>
    </w:pPr>
    <w:r>
      <w:drawing>
        <wp:anchor behindDoc="1" distT="0" distB="0" distL="0" distR="0" simplePos="0" locked="0" layoutInCell="1" allowOverlap="1" relativeHeight="2">
          <wp:simplePos x="0" y="0"/>
          <wp:positionH relativeFrom="column">
            <wp:posOffset>73660</wp:posOffset>
          </wp:positionH>
          <wp:positionV relativeFrom="paragraph">
            <wp:posOffset>-53975</wp:posOffset>
          </wp:positionV>
          <wp:extent cx="1452245" cy="422275"/>
          <wp:effectExtent l="0" t="0" r="0" b="0"/>
          <wp:wrapNone/>
          <wp:docPr id="6" name="Imagen 5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n 5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452245" cy="4222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w:drawing>
        <wp:anchor behindDoc="1" distT="0" distB="0" distL="0" distR="0" simplePos="0" locked="0" layoutInCell="1" allowOverlap="1" relativeHeight="6">
          <wp:simplePos x="0" y="0"/>
          <wp:positionH relativeFrom="column">
            <wp:posOffset>5369560</wp:posOffset>
          </wp:positionH>
          <wp:positionV relativeFrom="paragraph">
            <wp:posOffset>-20955</wp:posOffset>
          </wp:positionV>
          <wp:extent cx="895350" cy="440690"/>
          <wp:effectExtent l="0" t="0" r="0" b="0"/>
          <wp:wrapNone/>
          <wp:docPr id="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n 1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895350" cy="4406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/>
      <w:t xml:space="preserve"> </w:t>
    </w:r>
  </w:p>
  <w:p>
    <w:pPr>
      <w:pStyle w:val="Footer"/>
      <w:jc w:val="center"/>
      <w:rPr/>
    </w:pPr>
    <w:r>
      <w:rPr/>
    </w:r>
  </w:p>
  <w:p>
    <w:pPr>
      <w:pStyle w:val="Footer"/>
      <w:jc w:val="center"/>
      <w:rPr/>
    </w:pPr>
    <w:r>
      <w:rPr/>
    </w:r>
  </w:p>
  <w:p>
    <w:pPr>
      <w:pStyle w:val="Footer"/>
      <w:jc w:val="center"/>
      <w:rPr/>
    </w:pPr>
    <w:r>
      <w:rPr/>
    </w:r>
  </w:p>
  <w:p>
    <w:pPr>
      <w:pStyle w:val="Footer"/>
      <w:jc w:val="center"/>
      <w:rPr>
        <w:rFonts w:ascii="Arial" w:hAnsi="Arial" w:cs="Arial"/>
        <w:b/>
        <w:sz w:val="28"/>
        <w:szCs w:val="28"/>
      </w:rPr>
    </w:pPr>
    <w:r>
      <w:drawing>
        <wp:anchor behindDoc="1" distT="0" distB="0" distL="0" distR="0" simplePos="0" locked="0" layoutInCell="1" allowOverlap="1" relativeHeight="3">
          <wp:simplePos x="0" y="0"/>
          <wp:positionH relativeFrom="column">
            <wp:posOffset>7038340</wp:posOffset>
          </wp:positionH>
          <wp:positionV relativeFrom="paragraph">
            <wp:posOffset>-292100</wp:posOffset>
          </wp:positionV>
          <wp:extent cx="1438275" cy="504825"/>
          <wp:effectExtent l="0" t="0" r="0" b="0"/>
          <wp:wrapNone/>
          <wp:docPr id="8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n 4"/>
                  <pic:cNvPicPr>
                    <a:picLocks noChangeAspect="1" noChangeArrowheads="1"/>
                  </pic:cNvPicPr>
                </pic:nvPicPr>
                <pic:blipFill>
                  <a:blip r:embed="rId3"/>
                  <a:srcRect l="0" t="0" r="40136" b="79523"/>
                  <a:stretch>
                    <a:fillRect/>
                  </a:stretch>
                </pic:blipFill>
                <pic:spPr bwMode="auto">
                  <a:xfrm>
                    <a:off x="0" y="0"/>
                    <a:ext cx="1438275" cy="5048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w:drawing>
        <wp:anchor behindDoc="1" distT="0" distB="0" distL="0" distR="0" simplePos="0" locked="0" layoutInCell="1" allowOverlap="1" relativeHeight="4">
          <wp:simplePos x="0" y="0"/>
          <wp:positionH relativeFrom="column">
            <wp:posOffset>7190740</wp:posOffset>
          </wp:positionH>
          <wp:positionV relativeFrom="paragraph">
            <wp:posOffset>35560</wp:posOffset>
          </wp:positionV>
          <wp:extent cx="1438275" cy="504825"/>
          <wp:effectExtent l="0" t="0" r="0" b="0"/>
          <wp:wrapNone/>
          <wp:docPr id="9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n 5"/>
                  <pic:cNvPicPr>
                    <a:picLocks noChangeAspect="1" noChangeArrowheads="1"/>
                  </pic:cNvPicPr>
                </pic:nvPicPr>
                <pic:blipFill>
                  <a:blip r:embed="rId4"/>
                  <a:srcRect l="0" t="0" r="40136" b="79523"/>
                  <a:stretch>
                    <a:fillRect/>
                  </a:stretch>
                </pic:blipFill>
                <pic:spPr bwMode="auto">
                  <a:xfrm>
                    <a:off x="0" y="0"/>
                    <a:ext cx="1438275" cy="5048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w:drawing>
        <wp:anchor behindDoc="1" distT="0" distB="0" distL="0" distR="0" simplePos="0" locked="0" layoutInCell="1" allowOverlap="1" relativeHeight="5">
          <wp:simplePos x="0" y="0"/>
          <wp:positionH relativeFrom="column">
            <wp:posOffset>7343140</wp:posOffset>
          </wp:positionH>
          <wp:positionV relativeFrom="paragraph">
            <wp:posOffset>12700</wp:posOffset>
          </wp:positionV>
          <wp:extent cx="1438275" cy="504825"/>
          <wp:effectExtent l="0" t="0" r="0" b="0"/>
          <wp:wrapNone/>
          <wp:docPr id="10" name="Imagen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6"/>
                  <pic:cNvPicPr>
                    <a:picLocks noChangeAspect="1" noChangeArrowheads="1"/>
                  </pic:cNvPicPr>
                </pic:nvPicPr>
                <pic:blipFill>
                  <a:blip r:embed="rId5"/>
                  <a:srcRect l="0" t="0" r="40136" b="79523"/>
                  <a:stretch>
                    <a:fillRect/>
                  </a:stretch>
                </pic:blipFill>
                <pic:spPr bwMode="auto">
                  <a:xfrm>
                    <a:off x="0" y="0"/>
                    <a:ext cx="1438275" cy="5048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cs="Arial" w:ascii="Arial" w:hAnsi="Arial"/>
        <w:b/>
        <w:sz w:val="28"/>
        <w:szCs w:val="28"/>
      </w:rPr>
      <w:t>UNIVERSIDAD TECNOLÓGICA DEL VALLE DE TOLUCA</w:t>
    </w:r>
  </w:p>
  <w:p>
    <w:pPr>
      <w:pStyle w:val="Header"/>
      <w:jc w:val="center"/>
      <w:rPr>
        <w:rFonts w:ascii="Arial" w:hAnsi="Arial" w:eastAsia="Arial Unicode MS" w:cs="Arial"/>
        <w:sz w:val="16"/>
        <w:szCs w:val="16"/>
        <w:lang w:val="es-MX"/>
      </w:rPr>
    </w:pPr>
    <w:r>
      <w:rPr>
        <w:rFonts w:eastAsia="Arial Unicode MS" w:cs="Arial" w:ascii="Arial" w:hAnsi="Arial"/>
        <w:sz w:val="16"/>
        <w:szCs w:val="16"/>
        <w:lang w:val="es-MX"/>
      </w:rPr>
    </w:r>
  </w:p>
</w:hdr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s-MX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es-MX" w:eastAsia="es-MX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2554fa"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es-ES" w:eastAsia="es-MX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PageNumber">
    <w:name w:val="page number"/>
    <w:basedOn w:val="DefaultParagraphFont"/>
    <w:rsid w:val="00605604"/>
    <w:rPr/>
  </w:style>
  <w:style w:type="character" w:styleId="EncabezadoCar" w:customStyle="1">
    <w:name w:val="Encabezado Car"/>
    <w:uiPriority w:val="99"/>
    <w:qFormat/>
    <w:rsid w:val="00a9787c"/>
    <w:rPr>
      <w:lang w:val="es-ES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Cabeceraypie">
    <w:name w:val="Cabecera y pie"/>
    <w:basedOn w:val="Normal"/>
    <w:qFormat/>
    <w:pPr/>
    <w:rPr/>
  </w:style>
  <w:style w:type="paragraph" w:styleId="Footer">
    <w:name w:val="footer"/>
    <w:basedOn w:val="Normal"/>
    <w:rsid w:val="002554fa"/>
    <w:pPr>
      <w:tabs>
        <w:tab w:val="clear" w:pos="708"/>
        <w:tab w:val="center" w:pos="4419" w:leader="none"/>
        <w:tab w:val="right" w:pos="8838" w:leader="none"/>
      </w:tabs>
    </w:pPr>
    <w:rPr>
      <w:sz w:val="24"/>
      <w:szCs w:val="24"/>
      <w:lang w:eastAsia="es-ES"/>
    </w:rPr>
  </w:style>
  <w:style w:type="paragraph" w:styleId="Header">
    <w:name w:val="header"/>
    <w:basedOn w:val="Normal"/>
    <w:link w:val="EncabezadoCar"/>
    <w:uiPriority w:val="99"/>
    <w:rsid w:val="002554fa"/>
    <w:pPr>
      <w:tabs>
        <w:tab w:val="clear" w:pos="708"/>
        <w:tab w:val="center" w:pos="4252" w:leader="none"/>
        <w:tab w:val="right" w:pos="8504" w:leader="none"/>
      </w:tabs>
    </w:pPr>
    <w:rPr/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rsid w:val="002554fa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wmf"/><Relationship Id="rId3" Type="http://schemas.openxmlformats.org/officeDocument/2006/relationships/image" Target="media/image3.png"/><Relationship Id="rId4" Type="http://schemas.openxmlformats.org/officeDocument/2006/relationships/image" Target="media/image3.png"/><Relationship Id="rId5" Type="http://schemas.openxmlformats.org/officeDocument/2006/relationships/image" Target="media/image3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wmf"/><Relationship Id="rId3" Type="http://schemas.openxmlformats.org/officeDocument/2006/relationships/image" Target="media/image3.png"/><Relationship Id="rId4" Type="http://schemas.openxmlformats.org/officeDocument/2006/relationships/image" Target="media/image3.png"/><Relationship Id="rId5" Type="http://schemas.openxmlformats.org/officeDocument/2006/relationships/image" Target="media/image3.png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Application>LibreOffice/25.8.4.2$Windows_X86_64 LibreOffice_project/290daaa01b999472f0c7a3890eb6a550fd74c6df</Application>
  <AppVersion>15.0000</AppVersion>
  <Pages>1</Pages>
  <Words>171</Words>
  <Characters>1046</Characters>
  <CharactersWithSpaces>1182</CharactersWithSpaces>
  <Paragraphs>39</Paragraphs>
  <Company>Universidad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2020-07-02T18:31:00Z</dcterms:created>
  <dc:creator>Rosalba</dc:creator>
  <dc:description/>
  <dc:language>es-MX</dc:language>
  <cp:lastModifiedBy/>
  <cp:lastPrinted>2018-07-23T22:59:00Z</cp:lastPrinted>
  <dcterms:modified xsi:type="dcterms:W3CDTF">2026-02-25T13:34:53Z</dcterms:modified>
  <cp:revision>21</cp:revision>
  <dc:subject/>
  <dc:title>Reporte 16/02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