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15280" w14:textId="77777777" w:rsidR="00471AAF" w:rsidRPr="00C5196F" w:rsidRDefault="00471AAF" w:rsidP="00471AAF">
      <w:pPr>
        <w:pStyle w:val="Ttulo"/>
        <w:jc w:val="center"/>
      </w:pPr>
      <w:r w:rsidRPr="00C5196F">
        <w:t>Escuela de Informática y Telecomunicaciones</w:t>
      </w:r>
    </w:p>
    <w:p w14:paraId="27B6D470" w14:textId="2E1D3E1A" w:rsidR="00471AAF" w:rsidRPr="00C5196F" w:rsidRDefault="00471AAF" w:rsidP="00471AAF">
      <w:pPr>
        <w:pStyle w:val="Subttulo"/>
        <w:jc w:val="center"/>
      </w:pPr>
      <w:r w:rsidRPr="00C5196F">
        <w:t xml:space="preserve">Informe de </w:t>
      </w:r>
      <w:r w:rsidR="00C5196F" w:rsidRPr="00C5196F">
        <w:t>autoevaluación</w:t>
      </w:r>
      <w:r w:rsidRPr="00C5196F">
        <w:t xml:space="preserve"> - Fase 1</w:t>
      </w:r>
    </w:p>
    <w:p w14:paraId="2C00A1A8" w14:textId="7A962F70" w:rsidR="00471AAF" w:rsidRPr="00C5196F" w:rsidRDefault="00C5196F" w:rsidP="00471AAF">
      <w:pPr>
        <w:spacing w:after="320" w:line="360" w:lineRule="auto"/>
        <w:jc w:val="center"/>
      </w:pPr>
      <w:r w:rsidRPr="00C5196F">
        <w:rPr>
          <w:rFonts w:ascii="Calibri" w:eastAsia="Calibri" w:hAnsi="Calibri"/>
          <w:sz w:val="28"/>
        </w:rPr>
        <w:t>Definición</w:t>
      </w:r>
      <w:r w:rsidR="00471AAF" w:rsidRPr="00C5196F">
        <w:rPr>
          <w:rFonts w:ascii="Calibri" w:eastAsia="Calibri" w:hAnsi="Calibri"/>
          <w:sz w:val="28"/>
        </w:rPr>
        <w:t xml:space="preserve"> del Proyecto APT (entrega 1.3)</w:t>
      </w:r>
    </w:p>
    <w:p w14:paraId="2F46831F" w14:textId="77777777" w:rsidR="00471AAF" w:rsidRPr="00C5196F" w:rsidRDefault="00471AAF" w:rsidP="00471AAF">
      <w:pPr>
        <w:spacing w:after="40" w:line="360" w:lineRule="auto"/>
        <w:jc w:val="center"/>
      </w:pPr>
      <w:r w:rsidRPr="00C5196F">
        <w:rPr>
          <w:rFonts w:ascii="Calibri" w:eastAsia="Calibri" w:hAnsi="Calibri"/>
        </w:rPr>
        <w:t>Asignatura: Capstone APT122 - PTY4614</w:t>
      </w:r>
    </w:p>
    <w:p w14:paraId="3F2114FA" w14:textId="4E54FD86" w:rsidR="00471AAF" w:rsidRPr="00C5196F" w:rsidRDefault="00471AAF" w:rsidP="00471AAF">
      <w:pPr>
        <w:spacing w:after="40" w:line="360" w:lineRule="auto"/>
        <w:jc w:val="center"/>
      </w:pPr>
      <w:r w:rsidRPr="00C5196F">
        <w:rPr>
          <w:rFonts w:ascii="Calibri" w:eastAsia="Calibri" w:hAnsi="Calibri"/>
        </w:rPr>
        <w:t xml:space="preserve">Carrera: </w:t>
      </w:r>
      <w:r w:rsidR="00C5196F" w:rsidRPr="00C5196F">
        <w:rPr>
          <w:rFonts w:ascii="Calibri" w:eastAsia="Calibri" w:hAnsi="Calibri"/>
        </w:rPr>
        <w:t>Ingeniería</w:t>
      </w:r>
      <w:r w:rsidRPr="00C5196F">
        <w:rPr>
          <w:rFonts w:ascii="Calibri" w:eastAsia="Calibri" w:hAnsi="Calibri"/>
        </w:rPr>
        <w:t xml:space="preserve"> en </w:t>
      </w:r>
      <w:r w:rsidR="00C5196F" w:rsidRPr="00C5196F">
        <w:rPr>
          <w:rFonts w:ascii="Calibri" w:eastAsia="Calibri" w:hAnsi="Calibri"/>
        </w:rPr>
        <w:t>Informática</w:t>
      </w:r>
    </w:p>
    <w:p w14:paraId="732E970E" w14:textId="5EDFF91A" w:rsidR="00471AAF" w:rsidRPr="00C5196F" w:rsidRDefault="00471AAF" w:rsidP="00471AAF">
      <w:pPr>
        <w:spacing w:after="40" w:line="360" w:lineRule="auto"/>
        <w:jc w:val="center"/>
        <w:rPr>
          <w:u w:val="single"/>
        </w:rPr>
      </w:pPr>
      <w:r w:rsidRPr="00C5196F">
        <w:rPr>
          <w:rFonts w:ascii="Calibri" w:eastAsia="Calibri" w:hAnsi="Calibri"/>
        </w:rPr>
        <w:t>Estudiante: Felipe Ignacio Cuevas Roldán</w:t>
      </w:r>
      <w:r w:rsidR="00C5196F" w:rsidRPr="00C5196F">
        <w:rPr>
          <w:rFonts w:ascii="Calibri" w:eastAsia="Calibri" w:hAnsi="Calibri"/>
        </w:rPr>
      </w:r>
    </w:p>
    <w:p w14:paraId="5D65E4ED" w14:textId="4AEDA09F" w:rsidR="00471AAF" w:rsidRPr="00C5196F" w:rsidRDefault="00471AAF" w:rsidP="00471AAF">
      <w:pPr>
        <w:spacing w:after="40" w:line="360" w:lineRule="auto"/>
        <w:jc w:val="center"/>
      </w:pPr>
      <w:r w:rsidRPr="00C5196F">
        <w:rPr>
          <w:rFonts w:ascii="Calibri" w:eastAsia="Calibri" w:hAnsi="Calibri"/>
        </w:rPr>
        <w:t>Equipo 7  Rol: interfaz, flujos y evidencias APT</w:t>
      </w:r>
    </w:p>
    <w:p w14:paraId="290C4738" w14:textId="0CB4E02C" w:rsidR="00471AAF" w:rsidRPr="00C5196F" w:rsidRDefault="00471AAF" w:rsidP="00471AAF">
      <w:pPr>
        <w:spacing w:after="40" w:line="360" w:lineRule="auto"/>
        <w:jc w:val="center"/>
      </w:pPr>
      <w:r w:rsidRPr="00C5196F">
        <w:rPr>
          <w:rFonts w:ascii="Calibri" w:eastAsia="Calibri" w:hAnsi="Calibri"/>
        </w:rPr>
        <w:t>Proyecto: ERP Almahue Cliente: Agrícola Almahue (Rengo)</w:t>
      </w:r>
    </w:p>
    <w:p w14:paraId="5714F121" w14:textId="77777777" w:rsidR="00471AAF" w:rsidRPr="00C5196F" w:rsidRDefault="00471AAF" w:rsidP="00471AAF">
      <w:pPr>
        <w:spacing w:after="40" w:line="360" w:lineRule="auto"/>
        <w:jc w:val="center"/>
      </w:pPr>
      <w:r w:rsidRPr="00C5196F">
        <w:rPr>
          <w:rFonts w:ascii="Calibri" w:eastAsia="Calibri" w:hAnsi="Calibri"/>
        </w:rPr>
        <w:t>Año 2026</w:t>
      </w:r>
    </w:p>
    <w:p w14:paraId="21F13191" w14:textId="77777777" w:rsidR="00BF1CEB" w:rsidRPr="00C5196F" w:rsidRDefault="00000000">
      <w:r w:rsidRPr="00C5196F">
        <w:br w:type="page"/>
      </w:r>
    </w:p>
    <w:p w14:paraId="3D075920" w14:textId="733ECD2C" w:rsidR="00BF1CEB" w:rsidRPr="00C5196F" w:rsidRDefault="00C5196F">
      <w:pPr>
        <w:spacing w:before="280" w:after="280" w:line="360" w:lineRule="auto"/>
      </w:pPr>
      <w:r w:rsidRPr="00C5196F">
        <w:rPr>
          <w:rFonts w:ascii="Calibri" w:eastAsia="Calibri" w:hAnsi="Calibri"/>
          <w:b/>
          <w:sz w:val="28"/>
        </w:rPr>
        <w:lastRenderedPageBreak/>
        <w:t>Índice</w:t>
      </w:r>
    </w:p>
    <w:p w14:paraId="5DF2E51C" w14:textId="5B2EE965" w:rsidR="00BF1CEB" w:rsidRPr="00C5196F" w:rsidRDefault="00000000">
      <w:pPr>
        <w:spacing w:after="40" w:line="360" w:lineRule="auto"/>
      </w:pPr>
      <w:r w:rsidRPr="00C5196F">
        <w:rPr>
          <w:rFonts w:ascii="Calibri" w:eastAsia="Calibri" w:hAnsi="Calibri"/>
        </w:rPr>
        <w:t>1. Abstract (español e inglés)</w:t>
      </w:r>
      <w:r w:rsidR="00C5196F" w:rsidRPr="00C5196F">
        <w:rPr>
          <w:rFonts w:ascii="Calibri" w:eastAsia="Calibri" w:hAnsi="Calibri"/>
        </w:rPr>
      </w:r>
      <w:r w:rsidRPr="00C5196F">
        <w:rPr>
          <w:rFonts w:ascii="Calibri" w:eastAsia="Calibri" w:hAnsi="Calibri"/>
        </w:rPr>
      </w:r>
    </w:p>
    <w:p w14:paraId="4A4C3DC3" w14:textId="24E341C6" w:rsidR="00BF1CEB" w:rsidRPr="00C5196F" w:rsidRDefault="00000000">
      <w:pPr>
        <w:spacing w:after="280" w:line="360" w:lineRule="auto"/>
      </w:pPr>
      <w:r w:rsidRPr="00C5196F">
        <w:rPr>
          <w:rFonts w:ascii="Calibri" w:eastAsia="Calibri" w:hAnsi="Calibri"/>
        </w:rPr>
        <w:t xml:space="preserve">2. </w:t>
      </w:r>
      <w:r w:rsidR="00C5196F" w:rsidRPr="00C5196F">
        <w:rPr>
          <w:rFonts w:ascii="Calibri" w:eastAsia="Calibri" w:hAnsi="Calibri"/>
        </w:rPr>
        <w:t>Descripción</w:t>
      </w:r>
      <w:r w:rsidRPr="00C5196F">
        <w:rPr>
          <w:rFonts w:ascii="Calibri" w:eastAsia="Calibri" w:hAnsi="Calibri"/>
        </w:rPr>
        <w:t xml:space="preserve"> del Proyecto APT</w:t>
      </w:r>
    </w:p>
    <w:p w14:paraId="69EA2C77" w14:textId="0480DFDB" w:rsidR="00BF1CEB" w:rsidRPr="00C5196F" w:rsidRDefault="00000000">
      <w:pPr>
        <w:spacing w:after="40" w:line="360" w:lineRule="auto"/>
      </w:pPr>
      <w:r w:rsidRPr="00C5196F">
        <w:rPr>
          <w:rFonts w:ascii="Calibri" w:eastAsia="Calibri" w:hAnsi="Calibri"/>
        </w:rPr>
        <w:t xml:space="preserve">3. </w:t>
      </w:r>
      <w:r w:rsidR="00C5196F" w:rsidRPr="00C5196F">
        <w:rPr>
          <w:rFonts w:ascii="Calibri" w:eastAsia="Calibri" w:hAnsi="Calibri"/>
        </w:rPr>
        <w:t>Relación</w:t>
      </w:r>
      <w:r w:rsidRPr="00C5196F">
        <w:rPr>
          <w:rFonts w:ascii="Calibri" w:eastAsia="Calibri" w:hAnsi="Calibri"/>
        </w:rPr>
        <w:t xml:space="preserve"> con las competencias del perfil de egreso</w:t>
      </w:r>
    </w:p>
    <w:p w14:paraId="57B8CE23" w14:textId="4BE26A89" w:rsidR="00BF1CEB" w:rsidRPr="00C5196F" w:rsidRDefault="00000000">
      <w:pPr>
        <w:spacing w:after="40" w:line="360" w:lineRule="auto"/>
      </w:pPr>
      <w:r w:rsidRPr="00C5196F">
        <w:rPr>
          <w:rFonts w:ascii="Calibri" w:eastAsia="Calibri" w:hAnsi="Calibri"/>
        </w:rPr>
        <w:t xml:space="preserve">4. </w:t>
      </w:r>
      <w:r w:rsidR="00C5196F" w:rsidRPr="00C5196F">
        <w:rPr>
          <w:rFonts w:ascii="Calibri" w:eastAsia="Calibri" w:hAnsi="Calibri"/>
        </w:rPr>
        <w:t>Relación</w:t>
      </w:r>
      <w:r w:rsidRPr="00C5196F">
        <w:rPr>
          <w:rFonts w:ascii="Calibri" w:eastAsia="Calibri" w:hAnsi="Calibri"/>
        </w:rPr>
        <w:t xml:space="preserve"> con los intereses profesionales</w:t>
      </w:r>
    </w:p>
    <w:p w14:paraId="67C8E6AF" w14:textId="77777777" w:rsidR="00BF1CEB" w:rsidRPr="00C5196F" w:rsidRDefault="00000000">
      <w:pPr>
        <w:spacing w:after="280" w:line="360" w:lineRule="auto"/>
      </w:pPr>
      <w:r w:rsidRPr="00C5196F">
        <w:rPr>
          <w:rFonts w:ascii="Calibri" w:eastAsia="Calibri" w:hAnsi="Calibri"/>
        </w:rPr>
        <w:t>5. Factibilidad dentro de la asignatura</w:t>
      </w:r>
    </w:p>
    <w:p w14:paraId="2146BCD7" w14:textId="77777777" w:rsidR="00BF1CEB" w:rsidRPr="00C5196F" w:rsidRDefault="00000000">
      <w:pPr>
        <w:spacing w:after="160" w:line="360" w:lineRule="auto" w:before="240"/>
      </w:pPr>
      <w:r w:rsidRPr="00C5196F">
        <w:rPr>
          <w:rFonts w:ascii="Calibri" w:eastAsia="Calibri" w:hAnsi="Calibri"/>
        </w:rPr>
        <w:t>6. Objetivos</w:t>
      </w:r>
    </w:p>
    <w:p w14:paraId="31C741D9" w14:textId="3DBA48F5" w:rsidR="00BF1CEB" w:rsidRPr="00C5196F" w:rsidRDefault="00000000">
      <w:pPr>
        <w:spacing w:after="280" w:line="360" w:lineRule="auto"/>
      </w:pPr>
      <w:r w:rsidRPr="00C5196F">
        <w:rPr>
          <w:rFonts w:ascii="Calibri" w:eastAsia="Calibri" w:hAnsi="Calibri"/>
        </w:rPr>
        <w:t xml:space="preserve">7. Propuesta </w:t>
      </w:r>
      <w:r w:rsidR="00C5196F" w:rsidRPr="00C5196F">
        <w:rPr>
          <w:rFonts w:ascii="Calibri" w:eastAsia="Calibri" w:hAnsi="Calibri"/>
        </w:rPr>
        <w:t>metodológica</w:t>
      </w:r>
    </w:p>
    <w:p w14:paraId="4435EF15" w14:textId="77777777" w:rsidR="00BF1CEB" w:rsidRPr="00C5196F" w:rsidRDefault="00000000">
      <w:pPr>
        <w:spacing w:after="40" w:line="360" w:lineRule="auto"/>
      </w:pPr>
      <w:r w:rsidRPr="00C5196F">
        <w:rPr>
          <w:rFonts w:ascii="Calibri" w:eastAsia="Calibri" w:hAnsi="Calibri"/>
        </w:rPr>
        <w:t>8. Plan de trabajo</w:t>
      </w:r>
    </w:p>
    <w:p w14:paraId="6421DCE2" w14:textId="77777777" w:rsidR="00BF1CEB" w:rsidRPr="00C5196F" w:rsidRDefault="00000000">
      <w:pPr>
        <w:spacing w:after="40" w:line="360" w:lineRule="auto"/>
      </w:pPr>
      <w:r w:rsidRPr="00C5196F">
        <w:rPr>
          <w:rFonts w:ascii="Calibri" w:eastAsia="Calibri" w:hAnsi="Calibri"/>
        </w:rPr>
        <w:t>9. Propuesta de evidencias</w:t>
      </w:r>
    </w:p>
    <w:p w14:paraId="0223A54B" w14:textId="77777777" w:rsidR="00BF1CEB" w:rsidRPr="00C5196F" w:rsidRDefault="00000000">
      <w:pPr>
        <w:spacing w:after="40" w:line="360" w:lineRule="auto"/>
      </w:pPr>
      <w:r w:rsidRPr="00C5196F">
        <w:rPr>
          <w:rFonts w:ascii="Calibri" w:eastAsia="Calibri" w:hAnsi="Calibri"/>
        </w:rPr>
        <w:t>10. Indicadores de calidad del perfil (Fase 1)</w:t>
      </w:r>
    </w:p>
    <w:p w14:paraId="2C88E3E5" w14:textId="28D2E3D8" w:rsidR="00BF1CEB" w:rsidRPr="00C5196F" w:rsidRDefault="00000000">
      <w:pPr>
        <w:spacing w:after="160" w:line="360" w:lineRule="auto" w:before="240"/>
      </w:pPr>
      <w:r w:rsidRPr="00C5196F">
        <w:rPr>
          <w:rFonts w:ascii="Calibri" w:eastAsia="Calibri" w:hAnsi="Calibri"/>
        </w:rPr>
        <w:t xml:space="preserve">11. </w:t>
      </w:r>
      <w:r w:rsidR="00C5196F" w:rsidRPr="00C5196F">
        <w:rPr>
          <w:rFonts w:ascii="Calibri" w:eastAsia="Calibri" w:hAnsi="Calibri"/>
        </w:rPr>
        <w:t>Autoevaluación</w:t>
      </w:r>
      <w:r w:rsidRPr="00C5196F">
        <w:rPr>
          <w:rFonts w:ascii="Calibri" w:eastAsia="Calibri" w:hAnsi="Calibri"/>
        </w:rPr>
        <w:t xml:space="preserve"> </w:t>
      </w:r>
      <w:r w:rsidR="00C5196F" w:rsidRPr="00C5196F">
        <w:rPr>
          <w:rFonts w:ascii="Calibri" w:eastAsia="Calibri" w:hAnsi="Calibri"/>
        </w:rPr>
        <w:t>según</w:t>
      </w:r>
      <w:r w:rsidRPr="00C5196F">
        <w:rPr>
          <w:rFonts w:ascii="Calibri" w:eastAsia="Calibri" w:hAnsi="Calibri"/>
        </w:rPr>
        <w:t xml:space="preserve"> la </w:t>
      </w:r>
      <w:r w:rsidR="00C5196F" w:rsidRPr="00C5196F">
        <w:rPr>
          <w:rFonts w:ascii="Calibri" w:eastAsia="Calibri" w:hAnsi="Calibri"/>
        </w:rPr>
        <w:t>rúbrica</w:t>
      </w:r>
      <w:r w:rsidRPr="00C5196F">
        <w:rPr>
          <w:rFonts w:ascii="Calibri" w:eastAsia="Calibri" w:hAnsi="Calibri"/>
        </w:rPr>
        <w:t xml:space="preserve"> 1.3</w:t>
      </w:r>
    </w:p>
    <w:p w14:paraId="1A9BA422" w14:textId="7686D851" w:rsidR="00BF1CEB" w:rsidRPr="00C5196F" w:rsidRDefault="00000000">
      <w:pPr>
        <w:spacing w:after="40" w:line="360" w:lineRule="auto"/>
      </w:pPr>
      <w:r w:rsidRPr="00C5196F">
        <w:rPr>
          <w:rFonts w:ascii="Calibri" w:eastAsia="Calibri" w:hAnsi="Calibri"/>
        </w:rPr>
        <w:t xml:space="preserve">12. </w:t>
      </w:r>
      <w:r w:rsidR="00C5196F" w:rsidRPr="00C5196F">
        <w:rPr>
          <w:rFonts w:ascii="Calibri" w:eastAsia="Calibri" w:hAnsi="Calibri"/>
        </w:rPr>
        <w:t>Conclusiones</w:t>
      </w:r>
      <w:r w:rsidRPr="00C5196F">
        <w:rPr>
          <w:rFonts w:ascii="Calibri" w:eastAsia="Calibri" w:hAnsi="Calibri"/>
        </w:rPr>
        <w:t xml:space="preserve"> (English)</w:t>
      </w:r>
    </w:p>
    <w:p w14:paraId="5FF471F5" w14:textId="1BDECEE2" w:rsidR="00BF1CEB" w:rsidRPr="00C5196F" w:rsidRDefault="00000000">
      <w:pPr>
        <w:spacing w:after="40" w:line="360" w:lineRule="auto"/>
      </w:pPr>
      <w:r w:rsidRPr="00C5196F">
        <w:rPr>
          <w:rFonts w:ascii="Calibri" w:eastAsia="Calibri" w:hAnsi="Calibri"/>
        </w:rPr>
        <w:t xml:space="preserve">13. </w:t>
      </w:r>
      <w:r w:rsidR="00C5196F" w:rsidRPr="00C5196F">
        <w:rPr>
          <w:rFonts w:ascii="Calibri" w:eastAsia="Calibri" w:hAnsi="Calibri"/>
        </w:rPr>
        <w:t xml:space="preserve">Reflexión </w:t>
      </w:r>
      <w:r w:rsidRPr="00C5196F">
        <w:rPr>
          <w:rFonts w:ascii="Calibri" w:eastAsia="Calibri" w:hAnsi="Calibri"/>
        </w:rPr>
        <w:t xml:space="preserve"> (English)</w:t>
      </w:r>
    </w:p>
    <w:p w14:paraId="3FC4BA64" w14:textId="77777777" w:rsidR="00BF1CEB" w:rsidRPr="00C5196F" w:rsidRDefault="00000000">
      <w:pPr>
        <w:spacing w:after="280" w:line="360" w:lineRule="auto"/>
      </w:pPr>
      <w:r w:rsidRPr="00C5196F">
        <w:rPr>
          <w:rFonts w:ascii="Calibri" w:eastAsia="Calibri" w:hAnsi="Calibri"/>
        </w:rPr>
        <w:t>14. Referencias</w:t>
      </w:r>
    </w:p>
    <w:p w14:paraId="792F67DD" w14:textId="77777777" w:rsidR="00BF1CEB" w:rsidRPr="00C5196F" w:rsidRDefault="00000000">
      <w:pPr>
        <w:spacing w:before="280" w:after="280" w:line="360" w:lineRule="auto"/>
      </w:pPr>
      <w:r w:rsidRPr="00C5196F">
        <w:rPr>
          <w:rFonts w:ascii="Calibri" w:eastAsia="Calibri" w:hAnsi="Calibri"/>
          <w:b/>
          <w:sz w:val="28"/>
        </w:rPr>
        <w:t>1. Abstract</w:t>
      </w:r>
    </w:p>
    <w:p w14:paraId="2AB08BD0" w14:textId="7AB29B3B" w:rsidR="00BF1CEB" w:rsidRPr="00C5196F" w:rsidRDefault="00C5196F">
      <w:pPr>
        <w:spacing w:after="80" w:line="360" w:lineRule="auto"/>
      </w:pPr>
      <w:r w:rsidRPr="00C5196F">
        <w:rPr>
          <w:rFonts w:ascii="Calibri" w:eastAsia="Calibri" w:hAnsi="Calibri"/>
          <w:b/>
        </w:rPr>
        <w:t>Español</w:t>
      </w:r>
    </w:p>
    <w:p w14:paraId="4992FE7B" w14:textId="77777777" w:rsidR="00C5196F" w:rsidRPr="00C5196F" w:rsidRDefault="00C5196F">
      <w:pPr>
        <w:spacing w:after="160" w:line="360" w:lineRule="auto"/>
        <w:rPr>
          <w:rFonts w:ascii="Calibri" w:eastAsia="Calibri" w:hAnsi="Calibri"/>
          <w:b/>
          <w:sz w:val="28"/>
        </w:rPr>
      </w:pPr>
      <w:r w:rsidRPr="00C5196F">
        <w:rPr>
          <w:rFonts w:ascii="Calibri" w:eastAsia="Calibri" w:hAnsi="Calibri"/>
          <w:b/>
          <w:sz w:val="28"/>
        </w:rPr>
        <w:t xml:space="preserve">Esta es mi autoevaluación de la fase 1. </w:t>
      </w:r>
      <w:r w:rsidR="00000000" w:rsidRPr="00C5196F">
        <w:rPr>
          <w:rFonts w:ascii="Calibri" w:eastAsia="Calibri" w:hAnsi="Calibri"/>
          <w:b/>
          <w:sz w:val="28"/>
        </w:rPr>
      </w:r>
    </w:p>
    <w:p w14:paraId="51F06E39" w14:textId="7E1E2C77" w:rsidR="00BF1CEB" w:rsidRPr="00C5196F" w:rsidRDefault="00000000">
      <w:pPr>
        <w:spacing w:after="160" w:line="360" w:lineRule="auto"/>
      </w:pPr>
      <w:r w:rsidRPr="00C5196F">
        <w:rPr>
          <w:rFonts w:ascii="Calibri" w:eastAsia="Calibri" w:hAnsi="Calibri"/>
        </w:rPr>
        <w:t>En el equipo 7 armamos un ERP web para Agrícola Almahue, en Rengo. El cliente hoy parte la pega entre Agrosoft 3.0, planillas, DTE y AlmaWeb. En la 1.5 quedó el problema, los objetivos, Scrum y el plan de trabajo. La Gantt de producto se extiende hasta el 09/01/2027, o sea se sale del semestre. En Duoc mostramos el MVP de esa carta (OC, OV, libros, tesorería y DTE nacional).</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0FC15B60" w14:textId="77777777" w:rsidR="00BF1CEB" w:rsidRPr="00C5196F" w:rsidRDefault="00000000">
      <w:pPr>
        <w:spacing w:after="160" w:line="360" w:lineRule="auto" w:before="240"/>
      </w:pPr>
      <w:r w:rsidRPr="00C5196F">
        <w:rPr>
          <w:rFonts w:ascii="Calibri" w:eastAsia="Calibri" w:hAnsi="Calibri"/>
          <w:b/>
        </w:rPr>
        <w:t>English</w:t>
      </w:r>
    </w:p>
    <w:p w14:paraId="07DB1D1D" w14:textId="77777777" w:rsidR="00BF1CEB" w:rsidRPr="00C5196F" w:rsidRDefault="00000000">
      <w:pPr>
        <w:spacing w:after="160" w:line="360" w:lineRule="auto"/>
      </w:pPr>
      <w:r w:rsidRPr="00C5196F">
        <w:rPr>
          <w:rFonts w:ascii="Calibri" w:eastAsia="Calibri" w:hAnsi="Calibri"/>
        </w:rPr>
        <w:t>This is my own Phase 1 write-up. We defined a web ERP for Agrícola Almahue. Right now they split the work across Agrosoft, Excel, DTE and shipping tools. Guide 1.5 already has the problem, goals, Scrum and the plan. The product Gantt ends on 09/01/2027, after the term. In class we demo the MVP of that chart, not the whole system.</w:t>
      </w:r>
    </w:p>
    <w:p w14:paraId="7BF88D97" w14:textId="297A3CBB" w:rsidR="00BF1CEB" w:rsidRPr="00C5196F" w:rsidRDefault="00000000">
      <w:pPr>
        <w:spacing w:before="280" w:after="280" w:line="360" w:lineRule="auto"/>
      </w:pPr>
      <w:r w:rsidRPr="00C5196F">
        <w:rPr>
          <w:rFonts w:ascii="Calibri" w:eastAsia="Calibri" w:hAnsi="Calibri"/>
          <w:b/>
          <w:sz w:val="28"/>
        </w:rPr>
        <w:lastRenderedPageBreak/>
        <w:t xml:space="preserve">2. </w:t>
      </w:r>
      <w:r w:rsidR="00C5196F" w:rsidRPr="00C5196F">
        <w:rPr>
          <w:rFonts w:ascii="Calibri" w:eastAsia="Calibri" w:hAnsi="Calibri"/>
          <w:b/>
          <w:sz w:val="28"/>
        </w:rPr>
        <w:t>Descripción</w:t>
      </w:r>
      <w:r w:rsidRPr="00C5196F">
        <w:rPr>
          <w:rFonts w:ascii="Calibri" w:eastAsia="Calibri" w:hAnsi="Calibri"/>
          <w:b/>
          <w:sz w:val="28"/>
        </w:rPr>
        <w:t xml:space="preserve"> del Proyecto APT</w:t>
      </w:r>
    </w:p>
    <w:p w14:paraId="095CD292" w14:textId="355386B9" w:rsidR="00BF1CEB" w:rsidRPr="00C5196F" w:rsidRDefault="00000000">
      <w:pPr>
        <w:spacing w:after="160" w:line="360" w:lineRule="auto"/>
      </w:pPr>
      <w:r w:rsidRPr="00C5196F">
        <w:rPr>
          <w:rFonts w:ascii="Calibri" w:eastAsia="Calibri" w:hAnsi="Calibri"/>
        </w:rPr>
        <w:t>El APT es el ERP Almahue: un sistema web para un grupo agrícola exportador en Rosario, Rengo. Lo usan gerencia, administración, tesorería y quienes digitan faena. Hoy conviven Agrosoft 3.0, Excel, DTE y embarques. Como Agrosoft cobra por cuenta, comparten login. Si uno cambia de sociedad y no avisa, el otro computador sigue en la empresa anterior. La idea es un ERP (NestJS, React, PostgreSQL) con usuario propio y la empresa a la vista. A mí me toca la interfaz, los flujos y dejar las evidencias APT en el repo. Carlos lleva el levantamiento, el backend y los datos.</w:t>
      </w:r>
      <w:r w:rsidR="00FE5FD7" w:rsidRPr="00C5196F">
        <w:rPr>
          <w:rFonts w:ascii="Calibri" w:eastAsia="Calibri" w:hAnsi="Calibri"/>
        </w:rPr>
      </w:r>
      <w:r w:rsidRPr="00C5196F">
        <w:rPr>
          <w:rFonts w:ascii="Calibri" w:eastAsia="Calibri" w:hAnsi="Calibri"/>
        </w:rPr>
      </w:r>
      <w:r w:rsidR="00FE5FD7" w:rsidRPr="00C5196F">
        <w:rPr>
          <w:rFonts w:ascii="Calibri" w:eastAsia="Calibri" w:hAnsi="Calibri"/>
        </w:rPr>
      </w:r>
      <w:r w:rsidRPr="00C5196F">
        <w:rPr>
          <w:rFonts w:ascii="Calibri" w:eastAsia="Calibri" w:hAnsi="Calibri"/>
        </w:rPr>
      </w:r>
      <w:r w:rsidR="00FE5FD7" w:rsidRPr="00C5196F">
        <w:rPr>
          <w:rFonts w:ascii="Calibri" w:eastAsia="Calibri" w:hAnsi="Calibri"/>
        </w:rPr>
      </w:r>
      <w:r w:rsidRPr="00C5196F">
        <w:rPr>
          <w:rFonts w:ascii="Calibri" w:eastAsia="Calibri" w:hAnsi="Calibri"/>
        </w:rPr>
      </w:r>
      <w:r w:rsidR="00FE5FD7" w:rsidRPr="00C5196F">
        <w:rPr>
          <w:rFonts w:ascii="Calibri" w:eastAsia="Calibri" w:hAnsi="Calibri"/>
        </w:rPr>
      </w:r>
      <w:r w:rsidRPr="00C5196F">
        <w:rPr>
          <w:rFonts w:ascii="Calibri" w:eastAsia="Calibri" w:hAnsi="Calibri"/>
        </w:rPr>
      </w:r>
      <w:r w:rsidR="00FE5FD7"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FE5FD7" w:rsidRPr="00C5196F">
        <w:rPr>
          <w:rFonts w:ascii="Calibri" w:eastAsia="Calibri" w:hAnsi="Calibri"/>
        </w:rPr>
      </w:r>
      <w:r w:rsidRPr="00C5196F">
        <w:rPr>
          <w:rFonts w:ascii="Calibri" w:eastAsia="Calibri" w:hAnsi="Calibri"/>
        </w:rPr>
      </w:r>
    </w:p>
    <w:p w14:paraId="4906D021" w14:textId="10F58EAD" w:rsidR="00BF1CEB" w:rsidRPr="00C5196F" w:rsidRDefault="00000000">
      <w:pPr>
        <w:spacing w:after="160" w:line="360" w:lineRule="auto"/>
      </w:pPr>
      <w:r w:rsidRPr="00C5196F">
        <w:rPr>
          <w:rFonts w:ascii="Calibri" w:eastAsia="Calibri" w:hAnsi="Calibri"/>
        </w:rPr>
        <w:t>Lo tomamos porque es un sistema de una empresa que ya opera, no un caso inventado. Hay más de una sociedad, requisitos que cambian y un partner de DTE. Si sale bien, dejan de cargar el mismo dato en tres lados.</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256B5875" w14:textId="0096413E" w:rsidR="00BF1CEB" w:rsidRPr="00C5196F" w:rsidRDefault="00000000">
      <w:pPr>
        <w:spacing w:before="280" w:after="160" w:line="360" w:lineRule="auto"/>
      </w:pPr>
      <w:r w:rsidRPr="00C5196F">
        <w:rPr>
          <w:rFonts w:ascii="Calibri" w:eastAsia="Calibri" w:hAnsi="Calibri"/>
          <w:b/>
          <w:sz w:val="28"/>
        </w:rPr>
        <w:t xml:space="preserve">3. </w:t>
      </w:r>
      <w:r w:rsidR="00FE5FD7" w:rsidRPr="00C5196F">
        <w:rPr>
          <w:rFonts w:ascii="Calibri" w:eastAsia="Calibri" w:hAnsi="Calibri"/>
          <w:b/>
          <w:sz w:val="28"/>
        </w:rPr>
        <w:t>Relación</w:t>
      </w:r>
      <w:r w:rsidRPr="00C5196F">
        <w:rPr>
          <w:rFonts w:ascii="Calibri" w:eastAsia="Calibri" w:hAnsi="Calibri"/>
          <w:b/>
          <w:sz w:val="28"/>
        </w:rPr>
        <w:t xml:space="preserve"> con las competencias del perfil de egreso</w:t>
      </w:r>
    </w:p>
    <w:p w14:paraId="222D4B82" w14:textId="5B77B660" w:rsidR="00BF1CEB" w:rsidRPr="00C5196F" w:rsidRDefault="00000000">
      <w:pPr>
        <w:spacing w:after="160" w:line="360" w:lineRule="auto"/>
      </w:pPr>
      <w:r w:rsidRPr="00C5196F">
        <w:rPr>
          <w:rFonts w:ascii="Calibri" w:eastAsia="Calibri" w:hAnsi="Calibri"/>
        </w:rPr>
        <w:t>En la 1.5 el proyecto se cruza con el perfil de la carrera. Acá se ven requisitos, desarrollo con ciclo, modelo de datos, arquitectura, pruebas, gestión TI y comunicación. Login, permisos y aislamiento por empresa también. Apps móviles y big data no son el foco de este APT.</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3EB68D3F" w14:textId="6C210022" w:rsidR="00BF1CEB" w:rsidRPr="00C5196F" w:rsidRDefault="00000000">
      <w:pPr>
        <w:spacing w:before="280" w:after="160" w:line="360" w:lineRule="auto"/>
      </w:pPr>
      <w:r w:rsidRPr="00C5196F">
        <w:rPr>
          <w:rFonts w:ascii="Calibri" w:eastAsia="Calibri" w:hAnsi="Calibri"/>
          <w:b/>
          <w:sz w:val="28"/>
        </w:rPr>
        <w:t xml:space="preserve">4. </w:t>
      </w:r>
      <w:r w:rsidR="00C5196F" w:rsidRPr="00C5196F">
        <w:rPr>
          <w:rFonts w:ascii="Calibri" w:eastAsia="Calibri" w:hAnsi="Calibri"/>
          <w:b/>
          <w:sz w:val="28"/>
        </w:rPr>
        <w:t>Relación</w:t>
      </w:r>
      <w:r w:rsidRPr="00C5196F">
        <w:rPr>
          <w:rFonts w:ascii="Calibri" w:eastAsia="Calibri" w:hAnsi="Calibri"/>
          <w:b/>
          <w:sz w:val="28"/>
        </w:rPr>
        <w:t xml:space="preserve"> con los intereses profesionales</w:t>
      </w:r>
    </w:p>
    <w:p w14:paraId="7C558D9D" w14:textId="37F633B2" w:rsidR="00BF1CEB" w:rsidRPr="00C5196F" w:rsidRDefault="00000000">
      <w:pPr>
        <w:spacing w:after="160" w:line="360" w:lineRule="auto"/>
      </w:pPr>
      <w:r w:rsidRPr="00C5196F">
        <w:rPr>
          <w:rFonts w:ascii="Calibri" w:eastAsia="Calibri" w:hAnsi="Calibri"/>
        </w:rPr>
        <w:t>A mí me tira más ingeniería de datos y backend. Después quiero reportes automáticos. Este ERP no es un laboratorio de BI, pero es el sistema de donde saldrían esos datos. Si la operación queda limpia, después se puede extraer información sin cortar el día a día. Por eso en este APT tomé interfaz, flujos y las evidencias.</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7926B72B" w14:textId="77777777" w:rsidR="00BF1CEB" w:rsidRPr="00C5196F" w:rsidRDefault="00000000">
      <w:pPr>
        <w:spacing w:before="280" w:after="280" w:line="360" w:lineRule="auto"/>
      </w:pPr>
      <w:r w:rsidRPr="00C5196F">
        <w:rPr>
          <w:rFonts w:ascii="Calibri" w:eastAsia="Calibri" w:hAnsi="Calibri"/>
          <w:b/>
          <w:sz w:val="28"/>
        </w:rPr>
        <w:t>5. Factibilidad dentro de la asignatura</w:t>
      </w:r>
    </w:p>
    <w:p w14:paraId="5D4DE5A1" w14:textId="77777777" w:rsidR="00BF1CEB" w:rsidRPr="00C5196F" w:rsidRDefault="00000000">
      <w:pPr>
        <w:spacing w:after="120" w:line="360" w:lineRule="auto"/>
      </w:pPr>
      <w:r w:rsidRPr="00C5196F">
        <w:rPr>
          <w:rFonts w:ascii="Calibri" w:eastAsia="Calibri" w:hAnsi="Calibri"/>
        </w:rPr>
        <w:t>Uso los cinco puntos de la 1.5. La pauta 1.3 pide justificar que el APT cabe en el semestre.</w:t>
      </w:r>
    </w:p>
    <w:p w14:paraId="106F38D1" w14:textId="2EE0911C" w:rsidR="00BF1CEB" w:rsidRPr="00C5196F" w:rsidRDefault="00000000">
      <w:pPr>
        <w:spacing w:after="120" w:line="360" w:lineRule="auto"/>
      </w:pPr>
      <w:r w:rsidRPr="00C5196F">
        <w:rPr>
          <w:rFonts w:ascii="Calibri" w:eastAsia="Calibri" w:hAnsi="Calibri"/>
        </w:rPr>
        <w:t>(1) Duración del semestre: el ERP no cabe en las 18 semanas. La Gantt va del 13/07/2026 al 09/01/2027, o sea termina después. En Capstone Duoc se presenta el MVP de esa carta.</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15E36FE9" w14:textId="38671D21" w:rsidR="00BF1CEB" w:rsidRPr="00C5196F" w:rsidRDefault="00000000">
      <w:pPr>
        <w:spacing w:after="120" w:line="360" w:lineRule="auto"/>
      </w:pPr>
      <w:r w:rsidRPr="00C5196F">
        <w:rPr>
          <w:rFonts w:ascii="Calibri" w:eastAsia="Calibri" w:hAnsi="Calibri"/>
        </w:rPr>
        <w:t>(2) Horas asignadas a la asignatura: las de la asignatura y el trabajo extra con el cliente (reuniones desde julio).</w:t>
      </w:r>
      <w:r w:rsidR="00C5196F" w:rsidRPr="00C5196F">
        <w:rPr>
          <w:rFonts w:ascii="Calibri" w:eastAsia="Calibri" w:hAnsi="Calibri"/>
        </w:rPr>
      </w:r>
      <w:r w:rsidRPr="00C5196F">
        <w:rPr>
          <w:rFonts w:ascii="Calibri" w:eastAsia="Calibri" w:hAnsi="Calibri"/>
        </w:rPr>
      </w:r>
    </w:p>
    <w:p w14:paraId="51490A25" w14:textId="37233C7D" w:rsidR="00BF1CEB" w:rsidRPr="00C5196F" w:rsidRDefault="00000000">
      <w:pPr>
        <w:spacing w:after="120" w:line="360" w:lineRule="auto"/>
      </w:pPr>
      <w:r w:rsidRPr="00C5196F">
        <w:rPr>
          <w:rFonts w:ascii="Calibri" w:eastAsia="Calibri" w:hAnsi="Calibri"/>
        </w:rPr>
        <w:t>(3) Materiales requeridos: repositorio APT, repo de producto, PostgreSQL y las plantillas de AVA.</w:t>
      </w:r>
      <w:r w:rsidR="00C5196F" w:rsidRPr="00C5196F">
        <w:rPr>
          <w:rFonts w:ascii="Calibri" w:eastAsia="Calibri" w:hAnsi="Calibri"/>
        </w:rPr>
      </w:r>
      <w:r w:rsidRPr="00C5196F">
        <w:rPr>
          <w:rFonts w:ascii="Calibri" w:eastAsia="Calibri" w:hAnsi="Calibri"/>
        </w:rPr>
      </w:r>
    </w:p>
    <w:p w14:paraId="7A1718BC" w14:textId="77777777" w:rsidR="00BF1CEB" w:rsidRPr="00C5196F" w:rsidRDefault="00000000">
      <w:pPr>
        <w:spacing w:after="120" w:line="360" w:lineRule="auto"/>
      </w:pPr>
      <w:r w:rsidRPr="00C5196F">
        <w:rPr>
          <w:rFonts w:ascii="Calibri" w:eastAsia="Calibri" w:hAnsi="Calibri"/>
        </w:rPr>
        <w:t>(4) Factores externos que facilitan su desarrollo: el cliente está disponible desde julio y el stack ya lo usamos en el equipo.</w:t>
      </w:r>
    </w:p>
    <w:p w14:paraId="631CE8B1" w14:textId="27BFF734" w:rsidR="00BF1CEB" w:rsidRPr="00C5196F" w:rsidRDefault="00000000">
      <w:pPr>
        <w:spacing w:after="120" w:line="360" w:lineRule="auto"/>
      </w:pPr>
      <w:r w:rsidRPr="00C5196F">
        <w:rPr>
          <w:rFonts w:ascii="Calibri" w:eastAsia="Calibri" w:hAnsi="Calibri"/>
        </w:rPr>
        <w:t>(5) Factores externos que dificultan su desarrollo y maneras en que podrías solucionarlos: mezclar el calendario de 18 semanas con el de 6 meses, y el partner de DTE. Solución: no abrir el siguiente MVP sin review y dejar COMEX fuera de lo que se muestra en clases.</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6717CD01" w14:textId="77777777" w:rsidR="00BF1CEB" w:rsidRPr="00C5196F" w:rsidRDefault="00000000">
      <w:pPr>
        <w:spacing w:before="240" w:after="160" w:line="360" w:lineRule="auto"/>
      </w:pPr>
      <w:r w:rsidRPr="00C5196F">
        <w:rPr>
          <w:rFonts w:ascii="Calibri" w:eastAsia="Calibri" w:hAnsi="Calibri"/>
          <w:b/>
          <w:sz w:val="28"/>
        </w:rPr>
        <w:t>6. Objetivos</w:t>
      </w:r>
    </w:p>
    <w:p w14:paraId="17207F20" w14:textId="77777777" w:rsidR="00BF1CEB" w:rsidRPr="00C5196F" w:rsidRDefault="00000000">
      <w:pPr>
        <w:spacing w:after="80" w:line="360" w:lineRule="auto"/>
      </w:pPr>
      <w:r w:rsidRPr="00C5196F">
        <w:rPr>
          <w:rFonts w:ascii="Calibri" w:eastAsia="Calibri" w:hAnsi="Calibri"/>
          <w:b/>
        </w:rPr>
        <w:t>Objetivo general</w:t>
      </w:r>
    </w:p>
    <w:p w14:paraId="54B9A758" w14:textId="341AB17E" w:rsidR="00BF1CEB" w:rsidRPr="00C5196F" w:rsidRDefault="00C5196F">
      <w:pPr>
        <w:spacing w:after="160" w:line="360" w:lineRule="auto"/>
      </w:pPr>
      <w:r w:rsidRPr="00C5196F">
        <w:rPr>
          <w:rFonts w:ascii="Calibri" w:eastAsia="Calibri" w:hAnsi="Calibri"/>
        </w:rPr>
        <w:t>Diseñar e implementar un ERP web para varias sociedades de Agrícola Almahue, uniendo compras, ventas, stock, tesorería, contabilidad y DTE, y dejando atrás el legado por etapas.</w:t>
      </w:r>
      <w:r w:rsidR="00000000" w:rsidRPr="00C5196F">
        <w:rPr>
          <w:rFonts w:ascii="Calibri" w:eastAsia="Calibri" w:hAnsi="Calibri"/>
        </w:rPr>
      </w:r>
      <w:r w:rsidRPr="00C5196F">
        <w:rPr>
          <w:rFonts w:ascii="Calibri" w:eastAsia="Calibri" w:hAnsi="Calibri"/>
        </w:rPr>
      </w:r>
      <w:r w:rsidR="00000000" w:rsidRPr="00C5196F">
        <w:rPr>
          <w:rFonts w:ascii="Calibri" w:eastAsia="Calibri" w:hAnsi="Calibri"/>
        </w:rPr>
      </w:r>
      <w:r w:rsidRPr="00C5196F">
        <w:rPr>
          <w:rFonts w:ascii="Calibri" w:eastAsia="Calibri" w:hAnsi="Calibri"/>
        </w:rPr>
      </w:r>
      <w:r w:rsidR="00000000" w:rsidRPr="00C5196F">
        <w:rPr>
          <w:rFonts w:ascii="Calibri" w:eastAsia="Calibri" w:hAnsi="Calibri"/>
        </w:rPr>
      </w:r>
    </w:p>
    <w:p w14:paraId="7155C810" w14:textId="75246849" w:rsidR="00BF1CEB" w:rsidRPr="00C5196F" w:rsidRDefault="00000000">
      <w:pPr>
        <w:spacing w:after="80" w:line="360" w:lineRule="auto"/>
      </w:pPr>
      <w:r w:rsidRPr="00C5196F">
        <w:rPr>
          <w:rFonts w:ascii="Calibri" w:eastAsia="Calibri" w:hAnsi="Calibri"/>
          <w:b/>
        </w:rPr>
        <w:t xml:space="preserve">Objetivos </w:t>
      </w:r>
      <w:r w:rsidR="00C5196F" w:rsidRPr="00C5196F">
        <w:rPr>
          <w:rFonts w:ascii="Calibri" w:eastAsia="Calibri" w:hAnsi="Calibri"/>
          <w:b/>
        </w:rPr>
        <w:t>específicos</w:t>
      </w:r>
    </w:p>
    <w:p w14:paraId="02E8F9A3" w14:textId="623DA875" w:rsidR="00BF1CEB" w:rsidRPr="00C5196F" w:rsidRDefault="00000000">
      <w:pPr>
        <w:pStyle w:val="Listaconvietas"/>
        <w:spacing w:line="360" w:lineRule="auto"/>
      </w:pPr>
      <w:r w:rsidRPr="00C5196F">
        <w:rPr>
          <w:rFonts w:ascii="Calibri" w:eastAsia="Calibri" w:hAnsi="Calibri"/>
        </w:rPr>
        <w:t>Documentar el as-is (Agrosoft, Excel, DTE, COMEX) y dejar un backlog priorizado.</w:t>
      </w:r>
      <w:r w:rsidR="00C5196F" w:rsidRPr="00C5196F">
        <w:rPr>
          <w:rFonts w:ascii="Calibri" w:eastAsia="Calibri" w:hAnsi="Calibri"/>
        </w:rPr>
      </w:r>
      <w:r w:rsidRPr="00C5196F">
        <w:rPr>
          <w:rFonts w:ascii="Calibri" w:eastAsia="Calibri" w:hAnsi="Calibri"/>
        </w:rPr>
      </w:r>
    </w:p>
    <w:p w14:paraId="3EBDA460" w14:textId="7A735D5B" w:rsidR="00BF1CEB" w:rsidRPr="00C5196F" w:rsidRDefault="00000000">
      <w:pPr>
        <w:pStyle w:val="Listaconvietas"/>
        <w:spacing w:line="360" w:lineRule="auto"/>
      </w:pPr>
      <w:r w:rsidRPr="00C5196F">
        <w:rPr>
          <w:rFonts w:ascii="Calibri" w:eastAsia="Calibri" w:hAnsi="Calibri"/>
        </w:rPr>
        <w:t>Dejar listo el núcleo: OC con aprobación, OV con stock y los libros.</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0C57DFA1" w14:textId="1C528B28" w:rsidR="00BF1CEB" w:rsidRPr="00C5196F" w:rsidRDefault="00000000">
      <w:pPr>
        <w:pStyle w:val="Listaconvietas"/>
        <w:spacing w:line="360" w:lineRule="auto"/>
      </w:pPr>
      <w:r w:rsidRPr="00C5196F">
        <w:rPr>
          <w:rFonts w:ascii="Calibri" w:eastAsia="Calibri" w:hAnsi="Calibri"/>
        </w:rPr>
        <w:t>Conectar tesorería (cartola, conciliación, pagos) y el asiento por ítem.</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222AEB6C" w14:textId="3B8006EF" w:rsidR="00BF1CEB" w:rsidRPr="00C5196F" w:rsidRDefault="00000000">
      <w:pPr>
        <w:pStyle w:val="Listaconvietas"/>
        <w:spacing w:line="360" w:lineRule="auto"/>
      </w:pPr>
      <w:r w:rsidRPr="00C5196F">
        <w:rPr>
          <w:rFonts w:ascii="Calibri" w:eastAsia="Calibri" w:hAnsi="Calibri"/>
        </w:rPr>
        <w:t>Integrar el set nacional de DTE. Exportación se deja fuera de este MVP.</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p w14:paraId="63965018" w14:textId="3FF27EEF" w:rsidR="00BF1CEB" w:rsidRPr="00C5196F" w:rsidRDefault="00000000">
      <w:pPr>
        <w:spacing w:before="280" w:after="280" w:line="360" w:lineRule="auto"/>
      </w:pPr>
      <w:r w:rsidRPr="00C5196F">
        <w:rPr>
          <w:rFonts w:ascii="Calibri" w:eastAsia="Calibri" w:hAnsi="Calibri"/>
          <w:b/>
          <w:sz w:val="28"/>
        </w:rPr>
        <w:t xml:space="preserve">7. Propuesta </w:t>
      </w:r>
      <w:r w:rsidR="00C5196F" w:rsidRPr="00C5196F">
        <w:rPr>
          <w:rFonts w:ascii="Calibri" w:eastAsia="Calibri" w:hAnsi="Calibri"/>
          <w:b/>
          <w:sz w:val="28"/>
        </w:rPr>
        <w:t>metodológica</w:t>
      </w:r>
    </w:p>
    <w:p w14:paraId="188B9BF6" w14:textId="4FDB5D0B" w:rsidR="00BF1CEB" w:rsidRPr="00C5196F" w:rsidRDefault="00000000">
      <w:pPr>
        <w:spacing w:after="160" w:line="360" w:lineRule="auto"/>
      </w:pPr>
      <w:r w:rsidRPr="00C5196F">
        <w:rPr>
          <w:rFonts w:ascii="Calibri" w:eastAsia="Calibri" w:hAnsi="Calibri"/>
        </w:rPr>
        <w:t>Trabajamos con Scrum. El cliente es el PO. Un incremento es un módulo que él acepta en la review de la semana. El sprint dura hasta esa cita. DoD: aceptación del cliente, prueba vista y no se abre el MVP siguiente. No inventamos requisitos de internas.</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tbl>
      <w:tblPr>
        <w:tblStyle w:val="Tablaconcuadrcula"/>
        <w:tblW w:w="0" w:type="auto"/>
        <w:tblLook w:val="04A0" w:firstRow="1" w:lastRow="0" w:firstColumn="1" w:lastColumn="0" w:noHBand="0" w:noVBand="1"/>
      </w:tblPr>
      <w:tblGrid>
        <w:gridCol w:w="4536"/>
        <w:gridCol w:w="4536"/>
      </w:tblGrid>
      <w:tr w:rsidR="00BF1CEB" w:rsidRPr="00C5196F" w14:paraId="7CD1B521" w14:textId="77777777">
        <w:tc>
          <w:tcPr>
            <w:tcW w:w="4536" w:type="dxa"/>
            <w:shd w:val="clear" w:color="auto" w:fill="2F3E46"/>
          </w:tcPr>
          <w:p w14:paraId="3EEAEDC8" w14:textId="77777777" w:rsidR="00BF1CEB" w:rsidRPr="00C5196F" w:rsidRDefault="00000000">
            <w:r w:rsidRPr="00C5196F">
              <w:rPr>
                <w:rFonts w:ascii="Calibri" w:eastAsia="Calibri" w:hAnsi="Calibri"/>
                <w:b/>
                <w:color w:val="FFFFFF"/>
                <w:sz w:val="20"/>
              </w:rPr>
              <w:t>Quién</w:t>
            </w:r>
          </w:p>
        </w:tc>
        <w:tc>
          <w:tcPr>
            <w:tcW w:w="4536" w:type="dxa"/>
            <w:shd w:val="clear" w:color="auto" w:fill="2F3E46"/>
          </w:tcPr>
          <w:p w14:paraId="55B0DB16" w14:textId="77777777" w:rsidR="00BF1CEB" w:rsidRPr="00C5196F" w:rsidRDefault="00000000">
            <w:r w:rsidRPr="00C5196F">
              <w:rPr>
                <w:rFonts w:ascii="Calibri" w:eastAsia="Calibri" w:hAnsi="Calibri"/>
                <w:b/>
                <w:color w:val="FFFFFF"/>
                <w:sz w:val="20"/>
              </w:rPr>
              <w:t>Qué hace</w:t>
            </w:r>
          </w:p>
        </w:tc>
      </w:tr>
      <w:tr w:rsidR="00BF1CEB" w:rsidRPr="00C5196F" w14:paraId="30522C50" w14:textId="77777777">
        <w:tc>
          <w:tcPr>
            <w:tcW w:w="4536" w:type="dxa"/>
          </w:tcPr>
          <w:p w14:paraId="141EA089" w14:textId="77777777" w:rsidR="00BF1CEB" w:rsidRPr="00C5196F" w:rsidRDefault="00000000">
            <w:r w:rsidRPr="00C5196F">
              <w:rPr>
                <w:rFonts w:ascii="Calibri" w:eastAsia="Calibri" w:hAnsi="Calibri"/>
                <w:sz w:val="20"/>
              </w:rPr>
              <w:t>Carlos Vallejos</w:t>
            </w:r>
          </w:p>
        </w:tc>
        <w:tc>
          <w:tcPr>
            <w:tcW w:w="4536" w:type="dxa"/>
          </w:tcPr>
          <w:p w14:paraId="760170D2" w14:textId="77777777" w:rsidR="00BF1CEB" w:rsidRPr="00C5196F" w:rsidRDefault="00000000">
            <w:r w:rsidRPr="00C5196F">
              <w:rPr>
                <w:rFonts w:ascii="Calibri" w:eastAsia="Calibri" w:hAnsi="Calibri"/>
                <w:sz w:val="20"/>
              </w:rPr>
              <w:t>Requisitos con el cliente, backend, modelo de datos, integración DTE</w:t>
            </w:r>
          </w:p>
        </w:tc>
      </w:tr>
      <w:tr w:rsidR="00BF1CEB" w:rsidRPr="00C5196F" w14:paraId="4405442F" w14:textId="77777777">
        <w:tc>
          <w:tcPr>
            <w:tcW w:w="4536" w:type="dxa"/>
          </w:tcPr>
          <w:p w14:paraId="5B7AD500" w14:textId="77777777" w:rsidR="00BF1CEB" w:rsidRPr="00C5196F" w:rsidRDefault="00000000">
            <w:r w:rsidRPr="00C5196F">
              <w:rPr>
                <w:rFonts w:ascii="Calibri" w:eastAsia="Calibri" w:hAnsi="Calibri"/>
                <w:sz w:val="20"/>
              </w:rPr>
              <w:t>Felipe Cuevas</w:t>
            </w:r>
          </w:p>
        </w:tc>
        <w:tc>
          <w:tcPr>
            <w:tcW w:w="4536" w:type="dxa"/>
          </w:tcPr>
          <w:p w14:paraId="124A35F9" w14:textId="77777777" w:rsidR="00BF1CEB" w:rsidRPr="00C5196F" w:rsidRDefault="00000000">
            <w:r w:rsidRPr="00C5196F">
              <w:rPr>
                <w:rFonts w:ascii="Calibri" w:eastAsia="Calibri" w:hAnsi="Calibri"/>
                <w:sz w:val="20"/>
              </w:rPr>
              <w:t>Interfaz, flujos, evidencias APT, apoyo en pruebas de aceptación</w:t>
            </w:r>
          </w:p>
        </w:tc>
      </w:tr>
      <w:tr w:rsidR="00BF1CEB" w:rsidRPr="00C5196F" w14:paraId="2C242A3E" w14:textId="77777777">
        <w:tc>
          <w:tcPr>
            <w:tcW w:w="4536" w:type="dxa"/>
          </w:tcPr>
          <w:p w14:paraId="191597CB" w14:textId="77777777" w:rsidR="00BF1CEB" w:rsidRPr="00C5196F" w:rsidRDefault="00000000">
            <w:r w:rsidRPr="00C5196F">
              <w:rPr>
                <w:rFonts w:ascii="Calibri" w:eastAsia="Calibri" w:hAnsi="Calibri"/>
                <w:sz w:val="20"/>
              </w:rPr>
              <w:t>Ambos</w:t>
            </w:r>
          </w:p>
        </w:tc>
        <w:tc>
          <w:tcPr>
            <w:tcW w:w="4536" w:type="dxa"/>
          </w:tcPr>
          <w:p w14:paraId="6C6CFC9E" w14:textId="77777777" w:rsidR="00BF1CEB" w:rsidRPr="00C5196F" w:rsidRDefault="00000000">
            <w:r w:rsidRPr="00C5196F">
              <w:rPr>
                <w:rFonts w:ascii="Calibri" w:eastAsia="Calibri" w:hAnsi="Calibri"/>
                <w:sz w:val="20"/>
              </w:rPr>
              <w:t>Review semanal, priorización, corrección post-review</w:t>
            </w:r>
          </w:p>
        </w:tc>
      </w:tr>
    </w:tbl>
    <w:p w14:paraId="02755548" w14:textId="77777777" w:rsidR="00BF1CEB" w:rsidRPr="00C5196F" w:rsidRDefault="00BF1CEB"/>
    <w:p w14:paraId="6A556CF1" w14:textId="77777777" w:rsidR="00BF1CEB" w:rsidRPr="00C5196F" w:rsidRDefault="00000000">
      <w:pPr>
        <w:spacing w:before="280" w:after="160" w:line="360" w:lineRule="auto"/>
      </w:pPr>
      <w:r w:rsidRPr="00C5196F">
        <w:rPr>
          <w:rFonts w:ascii="Calibri" w:eastAsia="Calibri" w:hAnsi="Calibri"/>
          <w:b/>
          <w:sz w:val="28"/>
        </w:rPr>
        <w:t>8. Plan de trabajo</w:t>
      </w:r>
    </w:p>
    <w:p w14:paraId="6A4145D2" w14:textId="77777777" w:rsidR="00BF1CEB" w:rsidRPr="00C5196F" w:rsidRDefault="00000000">
      <w:pPr>
        <w:spacing w:after="160" w:line="360" w:lineRule="auto"/>
      </w:pPr>
      <w:r w:rsidRPr="00C5196F">
        <w:rPr>
          <w:rFonts w:ascii="Calibri" w:eastAsia="Calibri" w:hAnsi="Calibri"/>
        </w:rPr>
        <w:t>Manejamos dos relojes. El del ramo: 18 semanas. El del producto: Gantt de 6 meses, del 13/07/2026 al 09/01/2027. En la asignatura se enseña el MVP, no el pase a vivo de 2027.</w:t>
      </w:r>
    </w:p>
    <w:tbl>
      <w:tblPr>
        <w:tblStyle w:val="Tablaconcuadrcula"/>
        <w:tblW w:w="0" w:type="auto"/>
        <w:tblLook w:val="04A0" w:firstRow="1" w:lastRow="0" w:firstColumn="1" w:lastColumn="0" w:noHBand="0" w:noVBand="1"/>
      </w:tblPr>
      <w:tblGrid>
        <w:gridCol w:w="2268"/>
        <w:gridCol w:w="2268"/>
        <w:gridCol w:w="2268"/>
        <w:gridCol w:w="2268"/>
      </w:tblGrid>
      <w:tr w:rsidR="00BF1CEB" w:rsidRPr="00C5196F" w14:paraId="749489D9" w14:textId="77777777">
        <w:tc>
          <w:tcPr>
            <w:tcW w:w="2268" w:type="dxa"/>
            <w:shd w:val="clear" w:color="auto" w:fill="2F3E46"/>
          </w:tcPr>
          <w:p w14:paraId="65208C30" w14:textId="77777777" w:rsidR="00BF1CEB" w:rsidRPr="00C5196F" w:rsidRDefault="00000000">
            <w:r w:rsidRPr="00C5196F">
              <w:rPr>
                <w:rFonts w:ascii="Calibri" w:eastAsia="Calibri" w:hAnsi="Calibri"/>
                <w:b/>
                <w:color w:val="FFFFFF"/>
                <w:sz w:val="20"/>
              </w:rPr>
              <w:t>Competencia</w:t>
            </w:r>
          </w:p>
        </w:tc>
        <w:tc>
          <w:tcPr>
            <w:tcW w:w="2268" w:type="dxa"/>
            <w:shd w:val="clear" w:color="auto" w:fill="2F3E46"/>
          </w:tcPr>
          <w:p w14:paraId="2CAEF3CB" w14:textId="77777777" w:rsidR="00BF1CEB" w:rsidRPr="00C5196F" w:rsidRDefault="00000000">
            <w:r w:rsidRPr="00C5196F">
              <w:rPr>
                <w:rFonts w:ascii="Calibri" w:eastAsia="Calibri" w:hAnsi="Calibri"/>
                <w:b/>
                <w:color w:val="FFFFFF"/>
                <w:sz w:val="20"/>
              </w:rPr>
              <w:t>Actividad</w:t>
            </w:r>
          </w:p>
        </w:tc>
        <w:tc>
          <w:tcPr>
            <w:tcW w:w="2268" w:type="dxa"/>
            <w:shd w:val="clear" w:color="auto" w:fill="2F3E46"/>
          </w:tcPr>
          <w:p w14:paraId="4ECB6ADE" w14:textId="2FE1F1A3" w:rsidR="00BF1CEB" w:rsidRPr="00C5196F" w:rsidRDefault="00C5196F">
            <w:r w:rsidRPr="00C5196F">
              <w:rPr>
                <w:rFonts w:ascii="Calibri" w:eastAsia="Calibri" w:hAnsi="Calibri"/>
                <w:b/>
                <w:color w:val="FFFFFF"/>
                <w:sz w:val="20"/>
              </w:rPr>
              <w:t>Duración</w:t>
            </w:r>
          </w:p>
        </w:tc>
        <w:tc>
          <w:tcPr>
            <w:tcW w:w="2268" w:type="dxa"/>
            <w:shd w:val="clear" w:color="auto" w:fill="2F3E46"/>
          </w:tcPr>
          <w:p w14:paraId="6CCFA25C" w14:textId="77777777" w:rsidR="00BF1CEB" w:rsidRPr="00C5196F" w:rsidRDefault="00000000">
            <w:r w:rsidRPr="00C5196F">
              <w:rPr>
                <w:rFonts w:ascii="Calibri" w:eastAsia="Calibri" w:hAnsi="Calibri"/>
                <w:b/>
                <w:color w:val="FFFFFF"/>
                <w:sz w:val="20"/>
              </w:rPr>
              <w:t>Responsable</w:t>
            </w:r>
          </w:p>
        </w:tc>
      </w:tr>
      <w:tr w:rsidR="00BF1CEB" w:rsidRPr="00C5196F" w14:paraId="0C1D6C0A" w14:textId="77777777">
        <w:tc>
          <w:tcPr>
            <w:tcW w:w="2268" w:type="dxa"/>
          </w:tcPr>
          <w:p w14:paraId="01792F5D" w14:textId="77777777" w:rsidR="00BF1CEB" w:rsidRPr="00C5196F" w:rsidRDefault="00000000">
            <w:r w:rsidRPr="00C5196F">
              <w:rPr>
                <w:rFonts w:ascii="Calibri" w:eastAsia="Calibri" w:hAnsi="Calibri"/>
                <w:sz w:val="20"/>
              </w:rPr>
              <w:t>Ing. de requisitos</w:t>
            </w:r>
          </w:p>
        </w:tc>
        <w:tc>
          <w:tcPr>
            <w:tcW w:w="2268" w:type="dxa"/>
          </w:tcPr>
          <w:p w14:paraId="211ABB0F" w14:textId="77777777" w:rsidR="00BF1CEB" w:rsidRPr="00C5196F" w:rsidRDefault="00000000">
            <w:r w:rsidRPr="00C5196F">
              <w:rPr>
                <w:rFonts w:ascii="Calibri" w:eastAsia="Calibri" w:hAnsi="Calibri"/>
                <w:sz w:val="20"/>
              </w:rPr>
              <w:t>Levantamiento as-is</w:t>
            </w:r>
          </w:p>
        </w:tc>
        <w:tc>
          <w:tcPr>
            <w:tcW w:w="2268" w:type="dxa"/>
          </w:tcPr>
          <w:p w14:paraId="1986F1BD" w14:textId="77777777" w:rsidR="00BF1CEB" w:rsidRPr="00C5196F" w:rsidRDefault="00000000">
            <w:r w:rsidRPr="00C5196F">
              <w:rPr>
                <w:rFonts w:ascii="Calibri" w:eastAsia="Calibri" w:hAnsi="Calibri"/>
                <w:sz w:val="20"/>
              </w:rPr>
              <w:t>Fase 1 (S1-S6)</w:t>
            </w:r>
          </w:p>
        </w:tc>
        <w:tc>
          <w:tcPr>
            <w:tcW w:w="2268" w:type="dxa"/>
          </w:tcPr>
          <w:p w14:paraId="68F4A2FB" w14:textId="77777777" w:rsidR="00BF1CEB" w:rsidRPr="00C5196F" w:rsidRDefault="00000000">
            <w:r w:rsidRPr="00C5196F">
              <w:rPr>
                <w:rFonts w:ascii="Calibri" w:eastAsia="Calibri" w:hAnsi="Calibri"/>
                <w:sz w:val="20"/>
              </w:rPr>
              <w:t>Carlos (lead), Felipe</w:t>
            </w:r>
          </w:p>
        </w:tc>
      </w:tr>
      <w:tr w:rsidR="00BF1CEB" w:rsidRPr="00C5196F" w14:paraId="24C52BA6" w14:textId="77777777">
        <w:tc>
          <w:tcPr>
            <w:tcW w:w="2268" w:type="dxa"/>
          </w:tcPr>
          <w:p w14:paraId="5FC66631" w14:textId="63509E02" w:rsidR="00BF1CEB" w:rsidRPr="00C5196F" w:rsidRDefault="00C5196F">
            <w:r w:rsidRPr="00C5196F">
              <w:rPr>
                <w:rFonts w:ascii="Calibri" w:eastAsia="Calibri" w:hAnsi="Calibri"/>
                <w:sz w:val="20"/>
              </w:rPr>
              <w:t>Gestión</w:t>
            </w:r>
            <w:r w:rsidR="00000000" w:rsidRPr="00C5196F">
              <w:rPr>
                <w:rFonts w:ascii="Calibri" w:eastAsia="Calibri" w:hAnsi="Calibri"/>
                <w:sz w:val="20"/>
              </w:rPr>
              <w:t xml:space="preserve"> de proyectos</w:t>
            </w:r>
          </w:p>
        </w:tc>
        <w:tc>
          <w:tcPr>
            <w:tcW w:w="2268" w:type="dxa"/>
          </w:tcPr>
          <w:p w14:paraId="594B463B" w14:textId="1D20ED10" w:rsidR="00BF1CEB" w:rsidRPr="00C5196F" w:rsidRDefault="00000000">
            <w:r w:rsidRPr="00C5196F">
              <w:rPr>
                <w:rFonts w:ascii="Calibri" w:eastAsia="Calibri" w:hAnsi="Calibri"/>
                <w:sz w:val="20"/>
              </w:rPr>
              <w:t xml:space="preserve">Backlog y </w:t>
            </w:r>
            <w:r w:rsidR="00C5196F" w:rsidRPr="00C5196F">
              <w:rPr>
                <w:rFonts w:ascii="Calibri" w:eastAsia="Calibri" w:hAnsi="Calibri"/>
                <w:sz w:val="20"/>
              </w:rPr>
              <w:t>visión</w:t>
            </w:r>
          </w:p>
        </w:tc>
        <w:tc>
          <w:tcPr>
            <w:tcW w:w="2268" w:type="dxa"/>
          </w:tcPr>
          <w:p w14:paraId="37D23CDF" w14:textId="77777777" w:rsidR="00BF1CEB" w:rsidRPr="00C5196F" w:rsidRDefault="00000000">
            <w:r w:rsidRPr="00C5196F">
              <w:rPr>
                <w:rFonts w:ascii="Calibri" w:eastAsia="Calibri" w:hAnsi="Calibri"/>
                <w:sz w:val="20"/>
              </w:rPr>
              <w:t>Fase 1</w:t>
            </w:r>
          </w:p>
        </w:tc>
        <w:tc>
          <w:tcPr>
            <w:tcW w:w="2268" w:type="dxa"/>
          </w:tcPr>
          <w:p w14:paraId="1775FF05" w14:textId="77777777" w:rsidR="00BF1CEB" w:rsidRPr="00C5196F" w:rsidRDefault="00000000">
            <w:r w:rsidRPr="00C5196F">
              <w:rPr>
                <w:rFonts w:ascii="Calibri" w:eastAsia="Calibri" w:hAnsi="Calibri"/>
                <w:sz w:val="20"/>
              </w:rPr>
              <w:t>Ambos</w:t>
            </w:r>
          </w:p>
        </w:tc>
      </w:tr>
      <w:tr w:rsidR="00BF1CEB" w:rsidRPr="00C5196F" w14:paraId="700328C5" w14:textId="77777777">
        <w:tc>
          <w:tcPr>
            <w:tcW w:w="2268" w:type="dxa"/>
          </w:tcPr>
          <w:p w14:paraId="3B284810" w14:textId="46764635" w:rsidR="00BF1CEB" w:rsidRPr="00C5196F" w:rsidRDefault="00C5196F">
            <w:r w:rsidRPr="00C5196F">
              <w:rPr>
                <w:rFonts w:ascii="Calibri" w:eastAsia="Calibri" w:hAnsi="Calibri"/>
                <w:sz w:val="20"/>
              </w:rPr>
              <w:t>Comunicación</w:t>
            </w:r>
          </w:p>
        </w:tc>
        <w:tc>
          <w:tcPr>
            <w:tcW w:w="2268" w:type="dxa"/>
          </w:tcPr>
          <w:p w14:paraId="13614F9A" w14:textId="2FFD1CF5" w:rsidR="00BF1CEB" w:rsidRPr="00C5196F" w:rsidRDefault="00C5196F">
            <w:r w:rsidRPr="00C5196F">
              <w:rPr>
                <w:rFonts w:ascii="Calibri" w:eastAsia="Calibri" w:hAnsi="Calibri"/>
                <w:sz w:val="20"/>
              </w:rPr>
              <w:t>Presentación</w:t>
            </w:r>
            <w:r w:rsidR="00000000" w:rsidRPr="00C5196F">
              <w:rPr>
                <w:rFonts w:ascii="Calibri" w:eastAsia="Calibri" w:hAnsi="Calibri"/>
                <w:sz w:val="20"/>
              </w:rPr>
              <w:t xml:space="preserve"> 3 min</w:t>
            </w:r>
          </w:p>
        </w:tc>
        <w:tc>
          <w:tcPr>
            <w:tcW w:w="2268" w:type="dxa"/>
          </w:tcPr>
          <w:p w14:paraId="17378CDB" w14:textId="77777777" w:rsidR="00BF1CEB" w:rsidRPr="00C5196F" w:rsidRDefault="00000000">
            <w:r w:rsidRPr="00C5196F">
              <w:rPr>
                <w:rFonts w:ascii="Calibri" w:eastAsia="Calibri" w:hAnsi="Calibri"/>
                <w:sz w:val="20"/>
              </w:rPr>
              <w:t>Fase 1 (S6)</w:t>
            </w:r>
          </w:p>
        </w:tc>
        <w:tc>
          <w:tcPr>
            <w:tcW w:w="2268" w:type="dxa"/>
          </w:tcPr>
          <w:p w14:paraId="49237318" w14:textId="77777777" w:rsidR="00BF1CEB" w:rsidRPr="00C5196F" w:rsidRDefault="00000000">
            <w:r w:rsidRPr="00C5196F">
              <w:rPr>
                <w:rFonts w:ascii="Calibri" w:eastAsia="Calibri" w:hAnsi="Calibri"/>
                <w:sz w:val="20"/>
              </w:rPr>
              <w:t>Felipe / Carlos</w:t>
            </w:r>
          </w:p>
        </w:tc>
      </w:tr>
      <w:tr w:rsidR="00BF1CEB" w:rsidRPr="00C5196F" w14:paraId="09ED57C2" w14:textId="77777777">
        <w:tc>
          <w:tcPr>
            <w:tcW w:w="2268" w:type="dxa"/>
          </w:tcPr>
          <w:p w14:paraId="44401197" w14:textId="77777777" w:rsidR="00BF1CEB" w:rsidRPr="00C5196F" w:rsidRDefault="00000000">
            <w:r w:rsidRPr="00C5196F">
              <w:rPr>
                <w:rFonts w:ascii="Calibri" w:eastAsia="Calibri" w:hAnsi="Calibri"/>
                <w:sz w:val="20"/>
              </w:rPr>
              <w:t>Desarrollo / datos</w:t>
            </w:r>
          </w:p>
        </w:tc>
        <w:tc>
          <w:tcPr>
            <w:tcW w:w="2268" w:type="dxa"/>
          </w:tcPr>
          <w:p w14:paraId="68EFA9CA" w14:textId="473D58E8" w:rsidR="00BF1CEB" w:rsidRPr="00C5196F" w:rsidRDefault="00C5196F">
            <w:r w:rsidRPr="00C5196F">
              <w:rPr>
                <w:rFonts w:ascii="Calibri" w:eastAsia="Calibri" w:hAnsi="Calibri"/>
                <w:sz w:val="20"/>
              </w:rPr>
              <w:t>Núcleo</w:t>
            </w:r>
            <w:r w:rsidR="00000000" w:rsidRPr="00C5196F">
              <w:rPr>
                <w:rFonts w:ascii="Calibri" w:eastAsia="Calibri" w:hAnsi="Calibri"/>
                <w:sz w:val="20"/>
              </w:rPr>
              <w:t xml:space="preserve"> OC-OV-libros</w:t>
            </w:r>
          </w:p>
        </w:tc>
        <w:tc>
          <w:tcPr>
            <w:tcW w:w="2268" w:type="dxa"/>
          </w:tcPr>
          <w:p w14:paraId="4D51A5B7" w14:textId="77777777" w:rsidR="00BF1CEB" w:rsidRPr="00C5196F" w:rsidRDefault="00000000">
            <w:r w:rsidRPr="00C5196F">
              <w:rPr>
                <w:rFonts w:ascii="Calibri" w:eastAsia="Calibri" w:hAnsi="Calibri"/>
                <w:sz w:val="20"/>
              </w:rPr>
              <w:t>Fase 2 (S7-S14)</w:t>
            </w:r>
          </w:p>
        </w:tc>
        <w:tc>
          <w:tcPr>
            <w:tcW w:w="2268" w:type="dxa"/>
          </w:tcPr>
          <w:p w14:paraId="504F3692" w14:textId="77777777" w:rsidR="00BF1CEB" w:rsidRPr="00C5196F" w:rsidRDefault="00000000">
            <w:r w:rsidRPr="00C5196F">
              <w:rPr>
                <w:rFonts w:ascii="Calibri" w:eastAsia="Calibri" w:hAnsi="Calibri"/>
                <w:sz w:val="20"/>
              </w:rPr>
              <w:t>Ambos</w:t>
            </w:r>
          </w:p>
        </w:tc>
      </w:tr>
      <w:tr w:rsidR="00BF1CEB" w:rsidRPr="00C5196F" w14:paraId="03D9617E" w14:textId="77777777">
        <w:tc>
          <w:tcPr>
            <w:tcW w:w="2268" w:type="dxa"/>
          </w:tcPr>
          <w:p w14:paraId="714C6359" w14:textId="6428F7F6" w:rsidR="00BF1CEB" w:rsidRPr="00C5196F" w:rsidRDefault="00C5196F">
            <w:r w:rsidRPr="00C5196F">
              <w:rPr>
                <w:rFonts w:ascii="Calibri" w:eastAsia="Calibri" w:hAnsi="Calibri"/>
                <w:sz w:val="20"/>
              </w:rPr>
              <w:t>Integración</w:t>
            </w:r>
            <w:r w:rsidR="00000000" w:rsidRPr="00C5196F">
              <w:rPr>
                <w:rFonts w:ascii="Calibri" w:eastAsia="Calibri" w:hAnsi="Calibri"/>
                <w:sz w:val="20"/>
              </w:rPr>
              <w:t xml:space="preserve"> y calidad</w:t>
            </w:r>
          </w:p>
        </w:tc>
        <w:tc>
          <w:tcPr>
            <w:tcW w:w="2268" w:type="dxa"/>
          </w:tcPr>
          <w:p w14:paraId="1A8C3E2D" w14:textId="6FB180E3" w:rsidR="00BF1CEB" w:rsidRPr="00C5196F" w:rsidRDefault="00C5196F">
            <w:r w:rsidRPr="00C5196F">
              <w:rPr>
                <w:rFonts w:ascii="Calibri" w:eastAsia="Calibri" w:hAnsi="Calibri"/>
                <w:sz w:val="20"/>
              </w:rPr>
              <w:t>Tesorería</w:t>
            </w:r>
            <w:r w:rsidR="00000000" w:rsidRPr="00C5196F">
              <w:rPr>
                <w:rFonts w:ascii="Calibri" w:eastAsia="Calibri" w:hAnsi="Calibri"/>
                <w:sz w:val="20"/>
              </w:rPr>
              <w:t xml:space="preserve"> + DTE nacional</w:t>
            </w:r>
          </w:p>
        </w:tc>
        <w:tc>
          <w:tcPr>
            <w:tcW w:w="2268" w:type="dxa"/>
          </w:tcPr>
          <w:p w14:paraId="113A0D1B" w14:textId="77777777" w:rsidR="00BF1CEB" w:rsidRPr="00C5196F" w:rsidRDefault="00000000">
            <w:r w:rsidRPr="00C5196F">
              <w:rPr>
                <w:rFonts w:ascii="Calibri" w:eastAsia="Calibri" w:hAnsi="Calibri"/>
                <w:sz w:val="20"/>
              </w:rPr>
              <w:t>Fase 2-3</w:t>
            </w:r>
          </w:p>
        </w:tc>
        <w:tc>
          <w:tcPr>
            <w:tcW w:w="2268" w:type="dxa"/>
          </w:tcPr>
          <w:p w14:paraId="7B158698" w14:textId="77777777" w:rsidR="00BF1CEB" w:rsidRPr="00C5196F" w:rsidRDefault="00000000">
            <w:r w:rsidRPr="00C5196F">
              <w:rPr>
                <w:rFonts w:ascii="Calibri" w:eastAsia="Calibri" w:hAnsi="Calibri"/>
                <w:sz w:val="20"/>
              </w:rPr>
              <w:t>Carlos / Felipe</w:t>
            </w:r>
          </w:p>
        </w:tc>
      </w:tr>
      <w:tr w:rsidR="00BF1CEB" w:rsidRPr="00C5196F" w14:paraId="27B04C3F" w14:textId="77777777">
        <w:tc>
          <w:tcPr>
            <w:tcW w:w="2268" w:type="dxa"/>
          </w:tcPr>
          <w:p w14:paraId="457DE462" w14:textId="7398C7FF" w:rsidR="00BF1CEB" w:rsidRPr="00C5196F" w:rsidRDefault="00C5196F">
            <w:r w:rsidRPr="00C5196F">
              <w:rPr>
                <w:rFonts w:ascii="Calibri" w:eastAsia="Calibri" w:hAnsi="Calibri"/>
                <w:sz w:val="20"/>
              </w:rPr>
              <w:t>Gestión</w:t>
            </w:r>
            <w:r w:rsidR="00000000" w:rsidRPr="00C5196F">
              <w:rPr>
                <w:rFonts w:ascii="Calibri" w:eastAsia="Calibri" w:hAnsi="Calibri"/>
                <w:sz w:val="20"/>
              </w:rPr>
              <w:t xml:space="preserve"> / </w:t>
            </w:r>
            <w:r w:rsidRPr="00C5196F">
              <w:rPr>
                <w:rFonts w:ascii="Calibri" w:eastAsia="Calibri" w:hAnsi="Calibri"/>
                <w:sz w:val="20"/>
              </w:rPr>
              <w:t>comunicación</w:t>
            </w:r>
          </w:p>
        </w:tc>
        <w:tc>
          <w:tcPr>
            <w:tcW w:w="2268" w:type="dxa"/>
          </w:tcPr>
          <w:p w14:paraId="09AF53A1" w14:textId="77777777" w:rsidR="00BF1CEB" w:rsidRPr="00C5196F" w:rsidRDefault="00000000">
            <w:r w:rsidRPr="00C5196F">
              <w:rPr>
                <w:rFonts w:ascii="Calibri" w:eastAsia="Calibri" w:hAnsi="Calibri"/>
                <w:sz w:val="20"/>
              </w:rPr>
              <w:t>Informe y cierre APT</w:t>
            </w:r>
          </w:p>
        </w:tc>
        <w:tc>
          <w:tcPr>
            <w:tcW w:w="2268" w:type="dxa"/>
          </w:tcPr>
          <w:p w14:paraId="2627FAAB" w14:textId="77777777" w:rsidR="00BF1CEB" w:rsidRPr="00C5196F" w:rsidRDefault="00000000">
            <w:r w:rsidRPr="00C5196F">
              <w:rPr>
                <w:rFonts w:ascii="Calibri" w:eastAsia="Calibri" w:hAnsi="Calibri"/>
                <w:sz w:val="20"/>
              </w:rPr>
              <w:t>Fase 3 (S15-S18)</w:t>
            </w:r>
          </w:p>
        </w:tc>
        <w:tc>
          <w:tcPr>
            <w:tcW w:w="2268" w:type="dxa"/>
          </w:tcPr>
          <w:p w14:paraId="66C827EB" w14:textId="77777777" w:rsidR="00BF1CEB" w:rsidRPr="00C5196F" w:rsidRDefault="00000000">
            <w:r w:rsidRPr="00C5196F">
              <w:rPr>
                <w:rFonts w:ascii="Calibri" w:eastAsia="Calibri" w:hAnsi="Calibri"/>
                <w:sz w:val="20"/>
              </w:rPr>
              <w:t>Ambos</w:t>
            </w:r>
          </w:p>
        </w:tc>
      </w:tr>
    </w:tbl>
    <w:p w14:paraId="3169D99D" w14:textId="77777777" w:rsidR="00BF1CEB" w:rsidRPr="00C5196F" w:rsidRDefault="00BF1CEB"/>
    <w:p w14:paraId="44CE35E0" w14:textId="77777777" w:rsidR="00BF1CEB" w:rsidRPr="00C5196F" w:rsidRDefault="00000000">
      <w:pPr>
        <w:spacing w:before="280" w:after="160" w:line="360" w:lineRule="auto"/>
      </w:pPr>
      <w:r w:rsidRPr="00C5196F">
        <w:rPr>
          <w:rFonts w:ascii="Calibri" w:eastAsia="Calibri" w:hAnsi="Calibri"/>
          <w:b/>
          <w:sz w:val="28"/>
        </w:rPr>
        <w:t>9. Propuesta de evidencias</w:t>
      </w:r>
    </w:p>
    <w:tbl>
      <w:tblPr>
        <w:tblStyle w:val="Tablaconcuadrcula"/>
        <w:tblW w:w="0" w:type="auto"/>
        <w:tblLook w:val="04A0" w:firstRow="1" w:lastRow="0" w:firstColumn="1" w:lastColumn="0" w:noHBand="0" w:noVBand="1"/>
      </w:tblPr>
      <w:tblGrid>
        <w:gridCol w:w="3024"/>
        <w:gridCol w:w="3024"/>
        <w:gridCol w:w="3024"/>
      </w:tblGrid>
      <w:tr w:rsidR="00BF1CEB" w:rsidRPr="00C5196F" w14:paraId="705B6A92" w14:textId="77777777">
        <w:tc>
          <w:tcPr>
            <w:tcW w:w="3024" w:type="dxa"/>
            <w:shd w:val="clear" w:color="auto" w:fill="2F3E46"/>
          </w:tcPr>
          <w:p w14:paraId="35F5A40C" w14:textId="77777777" w:rsidR="00BF1CEB" w:rsidRPr="00C5196F" w:rsidRDefault="00000000">
            <w:r w:rsidRPr="00C5196F">
              <w:rPr>
                <w:rFonts w:ascii="Calibri" w:eastAsia="Calibri" w:hAnsi="Calibri"/>
                <w:b/>
                <w:color w:val="FFFFFF"/>
                <w:sz w:val="20"/>
              </w:rPr>
              <w:t>Tipo</w:t>
            </w:r>
          </w:p>
        </w:tc>
        <w:tc>
          <w:tcPr>
            <w:tcW w:w="3024" w:type="dxa"/>
            <w:shd w:val="clear" w:color="auto" w:fill="2F3E46"/>
          </w:tcPr>
          <w:p w14:paraId="2BA339C0" w14:textId="77777777" w:rsidR="00BF1CEB" w:rsidRPr="00C5196F" w:rsidRDefault="00000000">
            <w:r w:rsidRPr="00C5196F">
              <w:rPr>
                <w:rFonts w:ascii="Calibri" w:eastAsia="Calibri" w:hAnsi="Calibri"/>
                <w:b/>
                <w:color w:val="FFFFFF"/>
                <w:sz w:val="20"/>
              </w:rPr>
              <w:t>Nombre</w:t>
            </w:r>
          </w:p>
        </w:tc>
        <w:tc>
          <w:tcPr>
            <w:tcW w:w="3024" w:type="dxa"/>
            <w:shd w:val="clear" w:color="auto" w:fill="2F3E46"/>
          </w:tcPr>
          <w:p w14:paraId="2FEB48FA" w14:textId="77777777" w:rsidR="00BF1CEB" w:rsidRPr="00C5196F" w:rsidRDefault="00000000">
            <w:r w:rsidRPr="00C5196F">
              <w:rPr>
                <w:rFonts w:ascii="Calibri" w:eastAsia="Calibri" w:hAnsi="Calibri"/>
                <w:b/>
                <w:color w:val="FFFFFF"/>
                <w:sz w:val="20"/>
              </w:rPr>
              <w:t>Para qué</w:t>
            </w:r>
          </w:p>
        </w:tc>
      </w:tr>
      <w:tr w:rsidR="00BF1CEB" w:rsidRPr="00C5196F" w14:paraId="689F5A06" w14:textId="77777777">
        <w:tc>
          <w:tcPr>
            <w:tcW w:w="3024" w:type="dxa"/>
          </w:tcPr>
          <w:p w14:paraId="7E145560" w14:textId="77777777" w:rsidR="00BF1CEB" w:rsidRPr="00C5196F" w:rsidRDefault="00000000">
            <w:r w:rsidRPr="00C5196F">
              <w:rPr>
                <w:rFonts w:ascii="Calibri" w:eastAsia="Calibri" w:hAnsi="Calibri"/>
                <w:sz w:val="20"/>
              </w:rPr>
              <w:t>Avance</w:t>
            </w:r>
          </w:p>
        </w:tc>
        <w:tc>
          <w:tcPr>
            <w:tcW w:w="3024" w:type="dxa"/>
          </w:tcPr>
          <w:p w14:paraId="6D1C4B45" w14:textId="6775C207" w:rsidR="00BF1CEB" w:rsidRPr="00C5196F" w:rsidRDefault="00C5196F">
            <w:r w:rsidRPr="00C5196F">
              <w:rPr>
                <w:rFonts w:ascii="Calibri" w:eastAsia="Calibri" w:hAnsi="Calibri"/>
                <w:sz w:val="20"/>
              </w:rPr>
              <w:t>Definición</w:t>
            </w:r>
            <w:r w:rsidR="00000000" w:rsidRPr="00C5196F">
              <w:rPr>
                <w:rFonts w:ascii="Calibri" w:eastAsia="Calibri" w:hAnsi="Calibri"/>
                <w:sz w:val="20"/>
              </w:rPr>
              <w:t xml:space="preserve"> 1.5 (plantilla oficial)</w:t>
            </w:r>
          </w:p>
        </w:tc>
        <w:tc>
          <w:tcPr>
            <w:tcW w:w="3024" w:type="dxa"/>
          </w:tcPr>
          <w:p w14:paraId="71807898" w14:textId="77777777" w:rsidR="00BF1CEB" w:rsidRPr="00C5196F" w:rsidRDefault="00000000">
            <w:r w:rsidRPr="00C5196F">
              <w:rPr>
                <w:rFonts w:ascii="Calibri" w:eastAsia="Calibri" w:hAnsi="Calibri"/>
                <w:sz w:val="20"/>
              </w:rPr>
              <w:t>Pauta Duoc</w:t>
            </w:r>
          </w:p>
        </w:tc>
      </w:tr>
      <w:tr w:rsidR="00BF1CEB" w:rsidRPr="00C5196F" w14:paraId="13656795" w14:textId="77777777">
        <w:tc>
          <w:tcPr>
            <w:tcW w:w="3024" w:type="dxa"/>
          </w:tcPr>
          <w:p w14:paraId="444D8D4B" w14:textId="77777777" w:rsidR="00BF1CEB" w:rsidRPr="00C5196F" w:rsidRDefault="00000000">
            <w:r w:rsidRPr="00C5196F">
              <w:rPr>
                <w:rFonts w:ascii="Calibri" w:eastAsia="Calibri" w:hAnsi="Calibri"/>
                <w:sz w:val="20"/>
              </w:rPr>
              <w:t>Avance</w:t>
            </w:r>
          </w:p>
        </w:tc>
        <w:tc>
          <w:tcPr>
            <w:tcW w:w="3024" w:type="dxa"/>
          </w:tcPr>
          <w:p w14:paraId="6E324C69" w14:textId="6C9BD780" w:rsidR="00BF1CEB" w:rsidRPr="00C5196F" w:rsidRDefault="00000000">
            <w:r w:rsidRPr="00C5196F">
              <w:rPr>
                <w:rFonts w:ascii="Calibri" w:eastAsia="Calibri" w:hAnsi="Calibri"/>
                <w:sz w:val="20"/>
              </w:rPr>
              <w:t>Visión, backlog, épicas, actores, actas</w:t>
            </w:r>
            <w:r w:rsidR="00C5196F" w:rsidRPr="00C5196F">
              <w:rPr>
                <w:rFonts w:ascii="Calibri" w:eastAsia="Calibri" w:hAnsi="Calibri"/>
                <w:sz w:val="20"/>
              </w:rPr>
            </w:r>
            <w:r w:rsidRPr="00C5196F">
              <w:rPr>
                <w:rFonts w:ascii="Calibri" w:eastAsia="Calibri" w:hAnsi="Calibri"/>
                <w:sz w:val="20"/>
              </w:rPr>
            </w:r>
          </w:p>
        </w:tc>
        <w:tc>
          <w:tcPr>
            <w:tcW w:w="3024" w:type="dxa"/>
          </w:tcPr>
          <w:p w14:paraId="1AAA5401" w14:textId="330A3634" w:rsidR="00BF1CEB" w:rsidRPr="00C5196F" w:rsidRDefault="00C5196F">
            <w:r w:rsidRPr="00C5196F">
              <w:rPr>
                <w:rFonts w:ascii="Calibri" w:eastAsia="Calibri" w:hAnsi="Calibri"/>
                <w:sz w:val="20"/>
              </w:rPr>
              <w:t>Planificación</w:t>
            </w:r>
            <w:r w:rsidR="00000000" w:rsidRPr="00C5196F">
              <w:rPr>
                <w:rFonts w:ascii="Calibri" w:eastAsia="Calibri" w:hAnsi="Calibri"/>
                <w:sz w:val="20"/>
              </w:rPr>
              <w:t xml:space="preserve"> Scrum</w:t>
            </w:r>
          </w:p>
        </w:tc>
      </w:tr>
      <w:tr w:rsidR="00BF1CEB" w:rsidRPr="00C5196F" w14:paraId="6AE4CA31" w14:textId="77777777">
        <w:tc>
          <w:tcPr>
            <w:tcW w:w="3024" w:type="dxa"/>
          </w:tcPr>
          <w:p w14:paraId="344381F7" w14:textId="77777777" w:rsidR="00BF1CEB" w:rsidRPr="00C5196F" w:rsidRDefault="00000000">
            <w:r w:rsidRPr="00C5196F">
              <w:rPr>
                <w:rFonts w:ascii="Calibri" w:eastAsia="Calibri" w:hAnsi="Calibri"/>
                <w:sz w:val="20"/>
              </w:rPr>
              <w:t>Avance</w:t>
            </w:r>
          </w:p>
        </w:tc>
        <w:tc>
          <w:tcPr>
            <w:tcW w:w="3024" w:type="dxa"/>
          </w:tcPr>
          <w:p w14:paraId="1CDDBB79" w14:textId="77777777" w:rsidR="00BF1CEB" w:rsidRPr="00C5196F" w:rsidRDefault="00000000">
            <w:r w:rsidRPr="00C5196F">
              <w:rPr>
                <w:rFonts w:ascii="Calibri" w:eastAsia="Calibri" w:hAnsi="Calibri"/>
                <w:sz w:val="20"/>
              </w:rPr>
              <w:t>Gantt 6 meses (HTML + CSV)</w:t>
            </w:r>
          </w:p>
        </w:tc>
        <w:tc>
          <w:tcPr>
            <w:tcW w:w="3024" w:type="dxa"/>
          </w:tcPr>
          <w:p w14:paraId="016DC32A" w14:textId="77777777" w:rsidR="00BF1CEB" w:rsidRPr="00C5196F" w:rsidRDefault="00000000">
            <w:r w:rsidRPr="00C5196F">
              <w:rPr>
                <w:rFonts w:ascii="Calibri" w:eastAsia="Calibri" w:hAnsi="Calibri"/>
                <w:sz w:val="20"/>
              </w:rPr>
              <w:t>Mapa de producto; el APT usa el MVP</w:t>
            </w:r>
          </w:p>
        </w:tc>
      </w:tr>
      <w:tr w:rsidR="00BF1CEB" w:rsidRPr="00C5196F" w14:paraId="063F9586" w14:textId="77777777">
        <w:tc>
          <w:tcPr>
            <w:tcW w:w="3024" w:type="dxa"/>
          </w:tcPr>
          <w:p w14:paraId="662DB2E2" w14:textId="77777777" w:rsidR="00BF1CEB" w:rsidRPr="00C5196F" w:rsidRDefault="00000000">
            <w:r w:rsidRPr="00C5196F">
              <w:rPr>
                <w:rFonts w:ascii="Calibri" w:eastAsia="Calibri" w:hAnsi="Calibri"/>
                <w:sz w:val="20"/>
              </w:rPr>
              <w:t>Avance</w:t>
            </w:r>
          </w:p>
        </w:tc>
        <w:tc>
          <w:tcPr>
            <w:tcW w:w="3024" w:type="dxa"/>
          </w:tcPr>
          <w:p w14:paraId="023481DD" w14:textId="75AFDF01" w:rsidR="00BF1CEB" w:rsidRPr="00C5196F" w:rsidRDefault="00C5196F">
            <w:r w:rsidRPr="00C5196F">
              <w:rPr>
                <w:rFonts w:ascii="Calibri" w:eastAsia="Calibri" w:hAnsi="Calibri"/>
                <w:sz w:val="20"/>
              </w:rPr>
              <w:t>Presentación</w:t>
            </w:r>
            <w:r w:rsidR="00000000" w:rsidRPr="00C5196F">
              <w:rPr>
                <w:rFonts w:ascii="Calibri" w:eastAsia="Calibri" w:hAnsi="Calibri"/>
                <w:sz w:val="20"/>
              </w:rPr>
              <w:t xml:space="preserve"> HTML 3 min</w:t>
            </w:r>
          </w:p>
        </w:tc>
        <w:tc>
          <w:tcPr>
            <w:tcW w:w="3024" w:type="dxa"/>
          </w:tcPr>
          <w:p w14:paraId="3366B522" w14:textId="77777777" w:rsidR="00BF1CEB" w:rsidRPr="00C5196F" w:rsidRDefault="00000000">
            <w:r w:rsidRPr="00C5196F">
              <w:rPr>
                <w:rFonts w:ascii="Calibri" w:eastAsia="Calibri" w:hAnsi="Calibri"/>
                <w:sz w:val="20"/>
              </w:rPr>
              <w:t>Pedido del docente</w:t>
            </w:r>
          </w:p>
        </w:tc>
      </w:tr>
      <w:tr w:rsidR="00BF1CEB" w:rsidRPr="00C5196F" w14:paraId="25C558D5" w14:textId="77777777">
        <w:tc>
          <w:tcPr>
            <w:tcW w:w="3024" w:type="dxa"/>
          </w:tcPr>
          <w:p w14:paraId="5057FAB0" w14:textId="77777777" w:rsidR="00BF1CEB" w:rsidRPr="00C5196F" w:rsidRDefault="00000000">
            <w:r w:rsidRPr="00C5196F">
              <w:rPr>
                <w:rFonts w:ascii="Calibri" w:eastAsia="Calibri" w:hAnsi="Calibri"/>
                <w:sz w:val="20"/>
              </w:rPr>
              <w:t>Final</w:t>
            </w:r>
          </w:p>
        </w:tc>
        <w:tc>
          <w:tcPr>
            <w:tcW w:w="3024" w:type="dxa"/>
          </w:tcPr>
          <w:p w14:paraId="5A3916F1" w14:textId="77777777" w:rsidR="00BF1CEB" w:rsidRPr="00C5196F" w:rsidRDefault="00000000">
            <w:r w:rsidRPr="00C5196F">
              <w:rPr>
                <w:rFonts w:ascii="Calibri" w:eastAsia="Calibri" w:hAnsi="Calibri"/>
                <w:sz w:val="20"/>
              </w:rPr>
              <w:t>Incrementos, pruebas, informe 2.6</w:t>
            </w:r>
          </w:p>
        </w:tc>
        <w:tc>
          <w:tcPr>
            <w:tcW w:w="3024" w:type="dxa"/>
          </w:tcPr>
          <w:p w14:paraId="5B31EFB2" w14:textId="77777777" w:rsidR="00BF1CEB" w:rsidRPr="00C5196F" w:rsidRDefault="00000000">
            <w:r w:rsidRPr="00C5196F">
              <w:rPr>
                <w:rFonts w:ascii="Calibri" w:eastAsia="Calibri" w:hAnsi="Calibri"/>
                <w:sz w:val="20"/>
              </w:rPr>
              <w:t>Fase 2 y 3; no se redactan ahora</w:t>
            </w:r>
          </w:p>
        </w:tc>
      </w:tr>
    </w:tbl>
    <w:p w14:paraId="1EED9CB4" w14:textId="77777777" w:rsidR="00BF1CEB" w:rsidRPr="00C5196F" w:rsidRDefault="00BF1CEB"/>
    <w:p w14:paraId="1CA15725" w14:textId="77777777" w:rsidR="00BF1CEB" w:rsidRPr="00C5196F" w:rsidRDefault="00000000">
      <w:pPr>
        <w:spacing w:before="280" w:after="160" w:line="360" w:lineRule="auto"/>
      </w:pPr>
      <w:r w:rsidRPr="00C5196F">
        <w:rPr>
          <w:rFonts w:ascii="Calibri" w:eastAsia="Calibri" w:hAnsi="Calibri"/>
          <w:b/>
          <w:sz w:val="28"/>
        </w:rPr>
        <w:t>10. Indicadores de calidad del perfil (Fase 1)</w:t>
      </w:r>
    </w:p>
    <w:p w14:paraId="7498F14B" w14:textId="2F423543" w:rsidR="00BF1CEB" w:rsidRPr="00C5196F" w:rsidRDefault="00000000">
      <w:pPr>
        <w:spacing w:after="160" w:line="360" w:lineRule="auto"/>
      </w:pPr>
      <w:r w:rsidRPr="00C5196F">
        <w:rPr>
          <w:rFonts w:ascii="Calibri" w:eastAsia="Calibri" w:hAnsi="Calibri"/>
        </w:rPr>
        <w:t>De la pauta 1.3 marco solo los indicadores que ya se mueven en esta fase. En definición dejo estos:</w:t>
      </w:r>
      <w:r w:rsidR="00C5196F" w:rsidRPr="00C5196F">
        <w:rPr>
          <w:rFonts w:ascii="Calibri" w:eastAsia="Calibri" w:hAnsi="Calibri"/>
        </w:rPr>
      </w:r>
      <w:r w:rsidRPr="00C5196F">
        <w:rPr>
          <w:rFonts w:ascii="Calibri" w:eastAsia="Calibri" w:hAnsi="Calibri"/>
        </w:rPr>
      </w:r>
      <w:r w:rsidR="00C5196F" w:rsidRPr="00C5196F">
        <w:rPr>
          <w:rFonts w:ascii="Calibri" w:eastAsia="Calibri" w:hAnsi="Calibri"/>
        </w:rPr>
      </w:r>
      <w:r w:rsidRPr="00C5196F">
        <w:rPr>
          <w:rFonts w:ascii="Calibri" w:eastAsia="Calibri" w:hAnsi="Calibri"/>
        </w:rPr>
      </w:r>
    </w:p>
    <w:tbl>
      <w:tblPr>
        <w:tblStyle w:val="Tablaconcuadrcula"/>
        <w:tblW w:w="0" w:type="auto"/>
        <w:tblLook w:val="04A0" w:firstRow="1" w:lastRow="0" w:firstColumn="1" w:lastColumn="0" w:noHBand="0" w:noVBand="1"/>
      </w:tblPr>
      <w:tblGrid>
        <w:gridCol w:w="3024"/>
        <w:gridCol w:w="3024"/>
        <w:gridCol w:w="3024"/>
      </w:tblGrid>
      <w:tr w:rsidR="00BF1CEB" w:rsidRPr="00C5196F" w14:paraId="7C3F1375" w14:textId="77777777">
        <w:tc>
          <w:tcPr>
            <w:tcW w:w="3024" w:type="dxa"/>
            <w:shd w:val="clear" w:color="auto" w:fill="2F3E46"/>
          </w:tcPr>
          <w:p w14:paraId="2A6DB5B2" w14:textId="5F2DDB51" w:rsidR="00BF1CEB" w:rsidRPr="00C5196F" w:rsidRDefault="00C5196F">
            <w:r w:rsidRPr="00C5196F">
              <w:rPr>
                <w:rFonts w:ascii="Calibri" w:eastAsia="Calibri" w:hAnsi="Calibri"/>
                <w:b/>
                <w:color w:val="FFFFFF"/>
                <w:sz w:val="20"/>
              </w:rPr>
              <w:t>Código</w:t>
            </w:r>
          </w:p>
        </w:tc>
        <w:tc>
          <w:tcPr>
            <w:tcW w:w="3024" w:type="dxa"/>
            <w:shd w:val="clear" w:color="auto" w:fill="2F3E46"/>
          </w:tcPr>
          <w:p w14:paraId="4DE0336C" w14:textId="77777777" w:rsidR="00BF1CEB" w:rsidRPr="00C5196F" w:rsidRDefault="00000000">
            <w:r w:rsidRPr="00C5196F">
              <w:rPr>
                <w:rFonts w:ascii="Calibri" w:eastAsia="Calibri" w:hAnsi="Calibri"/>
                <w:b/>
                <w:color w:val="FFFFFF"/>
                <w:sz w:val="20"/>
              </w:rPr>
              <w:t>Indicador</w:t>
            </w:r>
          </w:p>
        </w:tc>
        <w:tc>
          <w:tcPr>
            <w:tcW w:w="3024" w:type="dxa"/>
            <w:shd w:val="clear" w:color="auto" w:fill="2F3E46"/>
          </w:tcPr>
          <w:p w14:paraId="2D219432" w14:textId="77777777" w:rsidR="00BF1CEB" w:rsidRPr="00C5196F" w:rsidRDefault="00000000">
            <w:r w:rsidRPr="00C5196F">
              <w:rPr>
                <w:rFonts w:ascii="Calibri" w:eastAsia="Calibri" w:hAnsi="Calibri"/>
                <w:b/>
                <w:color w:val="FFFFFF"/>
                <w:sz w:val="20"/>
              </w:rPr>
              <w:t>En Fase 1</w:t>
            </w:r>
          </w:p>
        </w:tc>
      </w:tr>
      <w:tr w:rsidR="00BF1CEB" w:rsidRPr="00C5196F" w14:paraId="191EAA74" w14:textId="77777777">
        <w:tc>
          <w:tcPr>
            <w:tcW w:w="3024" w:type="dxa"/>
          </w:tcPr>
          <w:p w14:paraId="1ADA72C8" w14:textId="77777777" w:rsidR="00BF1CEB" w:rsidRPr="00C5196F" w:rsidRDefault="00000000">
            <w:r w:rsidRPr="00C5196F">
              <w:rPr>
                <w:rFonts w:ascii="Calibri" w:eastAsia="Calibri" w:hAnsi="Calibri"/>
                <w:sz w:val="20"/>
              </w:rPr>
              <w:t>1.1</w:t>
            </w:r>
          </w:p>
        </w:tc>
        <w:tc>
          <w:tcPr>
            <w:tcW w:w="3024" w:type="dxa"/>
          </w:tcPr>
          <w:p w14:paraId="49721F20" w14:textId="2A96F7EE" w:rsidR="00BF1CEB" w:rsidRPr="00C5196F" w:rsidRDefault="00C5196F">
            <w:r w:rsidRPr="00C5196F">
              <w:rPr>
                <w:rFonts w:ascii="Calibri" w:eastAsia="Calibri" w:hAnsi="Calibri"/>
                <w:sz w:val="20"/>
              </w:rPr>
              <w:t>Diseña</w:t>
            </w:r>
            <w:r w:rsidR="00000000" w:rsidRPr="00C5196F">
              <w:rPr>
                <w:rFonts w:ascii="Calibri" w:eastAsia="Calibri" w:hAnsi="Calibri"/>
                <w:sz w:val="20"/>
              </w:rPr>
              <w:t xml:space="preserve"> pruebas de </w:t>
            </w:r>
            <w:r w:rsidRPr="00C5196F">
              <w:rPr>
                <w:rFonts w:ascii="Calibri" w:eastAsia="Calibri" w:hAnsi="Calibri"/>
                <w:sz w:val="20"/>
              </w:rPr>
              <w:t>validación</w:t>
            </w:r>
          </w:p>
        </w:tc>
        <w:tc>
          <w:tcPr>
            <w:tcW w:w="3024" w:type="dxa"/>
          </w:tcPr>
          <w:p w14:paraId="3A20D881" w14:textId="77777777" w:rsidR="00BF1CEB" w:rsidRPr="00C5196F" w:rsidRDefault="00000000">
            <w:r w:rsidRPr="00C5196F">
              <w:rPr>
                <w:rFonts w:ascii="Calibri" w:eastAsia="Calibri" w:hAnsi="Calibri"/>
                <w:sz w:val="20"/>
              </w:rPr>
              <w:t>Sí. DoD pide evidencia de prueba.</w:t>
            </w:r>
          </w:p>
        </w:tc>
      </w:tr>
      <w:tr w:rsidR="00BF1CEB" w:rsidRPr="00C5196F" w14:paraId="5356E41A" w14:textId="77777777">
        <w:tc>
          <w:tcPr>
            <w:tcW w:w="3024" w:type="dxa"/>
          </w:tcPr>
          <w:p w14:paraId="487DD299" w14:textId="77777777" w:rsidR="00BF1CEB" w:rsidRPr="00C5196F" w:rsidRDefault="00000000">
            <w:r w:rsidRPr="00C5196F">
              <w:rPr>
                <w:rFonts w:ascii="Calibri" w:eastAsia="Calibri" w:hAnsi="Calibri"/>
                <w:sz w:val="20"/>
              </w:rPr>
              <w:t>1.2</w:t>
            </w:r>
          </w:p>
        </w:tc>
        <w:tc>
          <w:tcPr>
            <w:tcW w:w="3024" w:type="dxa"/>
          </w:tcPr>
          <w:p w14:paraId="1E0502BD" w14:textId="77777777" w:rsidR="00BF1CEB" w:rsidRPr="00C5196F" w:rsidRDefault="00000000">
            <w:r w:rsidRPr="00C5196F">
              <w:rPr>
                <w:rFonts w:ascii="Calibri" w:eastAsia="Calibri" w:hAnsi="Calibri"/>
                <w:sz w:val="20"/>
              </w:rPr>
              <w:t>Aplica pruebas</w:t>
            </w:r>
          </w:p>
        </w:tc>
        <w:tc>
          <w:tcPr>
            <w:tcW w:w="3024" w:type="dxa"/>
          </w:tcPr>
          <w:p w14:paraId="4146C741" w14:textId="77777777" w:rsidR="00BF1CEB" w:rsidRPr="00C5196F" w:rsidRDefault="00000000">
            <w:r w:rsidRPr="00C5196F">
              <w:rPr>
                <w:rFonts w:ascii="Calibri" w:eastAsia="Calibri" w:hAnsi="Calibri"/>
                <w:sz w:val="20"/>
              </w:rPr>
              <w:t>Aún no. Fase 2.</w:t>
            </w:r>
          </w:p>
        </w:tc>
      </w:tr>
      <w:tr w:rsidR="00BF1CEB" w:rsidRPr="00C5196F" w14:paraId="19B25D86" w14:textId="77777777">
        <w:tc>
          <w:tcPr>
            <w:tcW w:w="3024" w:type="dxa"/>
          </w:tcPr>
          <w:p w14:paraId="47798AF8" w14:textId="77777777" w:rsidR="00BF1CEB" w:rsidRPr="00C5196F" w:rsidRDefault="00000000">
            <w:r w:rsidRPr="00C5196F">
              <w:rPr>
                <w:rFonts w:ascii="Calibri" w:eastAsia="Calibri" w:hAnsi="Calibri"/>
                <w:sz w:val="20"/>
              </w:rPr>
              <w:t>1.3</w:t>
            </w:r>
          </w:p>
        </w:tc>
        <w:tc>
          <w:tcPr>
            <w:tcW w:w="3024" w:type="dxa"/>
          </w:tcPr>
          <w:p w14:paraId="1CD5178D" w14:textId="77777777" w:rsidR="00BF1CEB" w:rsidRPr="00C5196F" w:rsidRDefault="00000000">
            <w:r w:rsidRPr="00C5196F">
              <w:rPr>
                <w:rFonts w:ascii="Calibri" w:eastAsia="Calibri" w:hAnsi="Calibri"/>
                <w:sz w:val="20"/>
              </w:rPr>
              <w:t>Mejoras post-prueba</w:t>
            </w:r>
          </w:p>
        </w:tc>
        <w:tc>
          <w:tcPr>
            <w:tcW w:w="3024" w:type="dxa"/>
          </w:tcPr>
          <w:p w14:paraId="35F52C54" w14:textId="77777777" w:rsidR="00BF1CEB" w:rsidRPr="00C5196F" w:rsidRDefault="00000000">
            <w:r w:rsidRPr="00C5196F">
              <w:rPr>
                <w:rFonts w:ascii="Calibri" w:eastAsia="Calibri" w:hAnsi="Calibri"/>
                <w:sz w:val="20"/>
              </w:rPr>
              <w:t>Aún no. Fase 2-3.</w:t>
            </w:r>
          </w:p>
        </w:tc>
      </w:tr>
      <w:tr w:rsidR="00BF1CEB" w:rsidRPr="00C5196F" w14:paraId="0510CEEF" w14:textId="77777777">
        <w:tc>
          <w:tcPr>
            <w:tcW w:w="3024" w:type="dxa"/>
          </w:tcPr>
          <w:p w14:paraId="6ABA8A56" w14:textId="77777777" w:rsidR="00BF1CEB" w:rsidRPr="00C5196F" w:rsidRDefault="00000000">
            <w:r w:rsidRPr="00C5196F">
              <w:rPr>
                <w:rFonts w:ascii="Calibri" w:eastAsia="Calibri" w:hAnsi="Calibri"/>
                <w:sz w:val="20"/>
              </w:rPr>
              <w:t>2.1</w:t>
            </w:r>
          </w:p>
        </w:tc>
        <w:tc>
          <w:tcPr>
            <w:tcW w:w="3024" w:type="dxa"/>
          </w:tcPr>
          <w:p w14:paraId="1159E8FA" w14:textId="77777777" w:rsidR="00BF1CEB" w:rsidRPr="00C5196F" w:rsidRDefault="00000000">
            <w:r w:rsidRPr="00C5196F">
              <w:rPr>
                <w:rFonts w:ascii="Calibri" w:eastAsia="Calibri" w:hAnsi="Calibri"/>
                <w:sz w:val="20"/>
              </w:rPr>
              <w:t>Planifica el proyecto</w:t>
            </w:r>
          </w:p>
        </w:tc>
        <w:tc>
          <w:tcPr>
            <w:tcW w:w="3024" w:type="dxa"/>
          </w:tcPr>
          <w:p w14:paraId="414B693B" w14:textId="77777777" w:rsidR="00BF1CEB" w:rsidRPr="00C5196F" w:rsidRDefault="00000000">
            <w:r w:rsidRPr="00C5196F">
              <w:rPr>
                <w:rFonts w:ascii="Calibri" w:eastAsia="Calibri" w:hAnsi="Calibri"/>
                <w:sz w:val="20"/>
              </w:rPr>
              <w:t>Sí. Backlog, Gantt y alternativas (MVP).</w:t>
            </w:r>
          </w:p>
        </w:tc>
      </w:tr>
      <w:tr w:rsidR="00BF1CEB" w:rsidRPr="00C5196F" w14:paraId="7B79D58D" w14:textId="77777777">
        <w:tc>
          <w:tcPr>
            <w:tcW w:w="3024" w:type="dxa"/>
          </w:tcPr>
          <w:p w14:paraId="70DF59C6" w14:textId="77777777" w:rsidR="00BF1CEB" w:rsidRPr="00C5196F" w:rsidRDefault="00000000">
            <w:r w:rsidRPr="00C5196F">
              <w:rPr>
                <w:rFonts w:ascii="Calibri" w:eastAsia="Calibri" w:hAnsi="Calibri"/>
                <w:sz w:val="20"/>
              </w:rPr>
              <w:t>2.2</w:t>
            </w:r>
          </w:p>
        </w:tc>
        <w:tc>
          <w:tcPr>
            <w:tcW w:w="3024" w:type="dxa"/>
          </w:tcPr>
          <w:p w14:paraId="4383EE8D" w14:textId="77777777" w:rsidR="00BF1CEB" w:rsidRPr="00C5196F" w:rsidRDefault="00000000">
            <w:r w:rsidRPr="00C5196F">
              <w:rPr>
                <w:rFonts w:ascii="Calibri" w:eastAsia="Calibri" w:hAnsi="Calibri"/>
                <w:sz w:val="20"/>
              </w:rPr>
              <w:t>Controla el proyecto</w:t>
            </w:r>
          </w:p>
        </w:tc>
        <w:tc>
          <w:tcPr>
            <w:tcW w:w="3024" w:type="dxa"/>
          </w:tcPr>
          <w:p w14:paraId="3763672C" w14:textId="77777777" w:rsidR="00BF1CEB" w:rsidRPr="00C5196F" w:rsidRDefault="00000000">
            <w:r w:rsidRPr="00C5196F">
              <w:rPr>
                <w:rFonts w:ascii="Calibri" w:eastAsia="Calibri" w:hAnsi="Calibri"/>
                <w:sz w:val="20"/>
              </w:rPr>
              <w:t>Parcial. Review semanal; el control fino es Fase 2.</w:t>
            </w:r>
          </w:p>
        </w:tc>
      </w:tr>
      <w:tr w:rsidR="00BF1CEB" w:rsidRPr="00C5196F" w14:paraId="2DDF4B0F" w14:textId="77777777">
        <w:tc>
          <w:tcPr>
            <w:tcW w:w="3024" w:type="dxa"/>
          </w:tcPr>
          <w:p w14:paraId="0C0288DF" w14:textId="77777777" w:rsidR="00BF1CEB" w:rsidRPr="00C5196F" w:rsidRDefault="00000000">
            <w:r w:rsidRPr="00C5196F">
              <w:rPr>
                <w:rFonts w:ascii="Calibri" w:eastAsia="Calibri" w:hAnsi="Calibri"/>
                <w:sz w:val="20"/>
              </w:rPr>
              <w:t>3.1</w:t>
            </w:r>
          </w:p>
        </w:tc>
        <w:tc>
          <w:tcPr>
            <w:tcW w:w="3024" w:type="dxa"/>
          </w:tcPr>
          <w:p w14:paraId="58499639" w14:textId="58B29281" w:rsidR="00BF1CEB" w:rsidRPr="00C5196F" w:rsidRDefault="00C5196F">
            <w:r w:rsidRPr="00C5196F">
              <w:rPr>
                <w:rFonts w:ascii="Calibri" w:eastAsia="Calibri" w:hAnsi="Calibri"/>
                <w:sz w:val="20"/>
              </w:rPr>
              <w:t>Diseña</w:t>
            </w:r>
            <w:r w:rsidR="00000000" w:rsidRPr="00C5196F">
              <w:rPr>
                <w:rFonts w:ascii="Calibri" w:eastAsia="Calibri" w:hAnsi="Calibri"/>
                <w:sz w:val="20"/>
              </w:rPr>
              <w:t xml:space="preserve"> el modelo de datos</w:t>
            </w:r>
          </w:p>
        </w:tc>
        <w:tc>
          <w:tcPr>
            <w:tcW w:w="3024" w:type="dxa"/>
          </w:tcPr>
          <w:p w14:paraId="1A14DFED" w14:textId="77777777" w:rsidR="00BF1CEB" w:rsidRPr="00C5196F" w:rsidRDefault="00000000">
            <w:r w:rsidRPr="00C5196F">
              <w:rPr>
                <w:rFonts w:ascii="Calibri" w:eastAsia="Calibri" w:hAnsi="Calibri"/>
                <w:sz w:val="20"/>
              </w:rPr>
              <w:t>Sí. Multi-empresa (empresaId) queda declarado.</w:t>
            </w:r>
          </w:p>
        </w:tc>
      </w:tr>
      <w:tr w:rsidR="00BF1CEB" w:rsidRPr="00C5196F" w14:paraId="7A3D5AE3" w14:textId="77777777">
        <w:tc>
          <w:tcPr>
            <w:tcW w:w="3024" w:type="dxa"/>
          </w:tcPr>
          <w:p w14:paraId="6A4F4E9F" w14:textId="77777777" w:rsidR="00BF1CEB" w:rsidRPr="00C5196F" w:rsidRDefault="00000000">
            <w:r w:rsidRPr="00C5196F">
              <w:rPr>
                <w:rFonts w:ascii="Calibri" w:eastAsia="Calibri" w:hAnsi="Calibri"/>
                <w:sz w:val="20"/>
              </w:rPr>
              <w:t>3.2</w:t>
            </w:r>
          </w:p>
        </w:tc>
        <w:tc>
          <w:tcPr>
            <w:tcW w:w="3024" w:type="dxa"/>
          </w:tcPr>
          <w:p w14:paraId="7F88113C" w14:textId="77777777" w:rsidR="00BF1CEB" w:rsidRPr="00C5196F" w:rsidRDefault="00000000">
            <w:r w:rsidRPr="00C5196F">
              <w:rPr>
                <w:rFonts w:ascii="Calibri" w:eastAsia="Calibri" w:hAnsi="Calibri"/>
                <w:sz w:val="20"/>
              </w:rPr>
              <w:t>Implementa el modelo</w:t>
            </w:r>
          </w:p>
        </w:tc>
        <w:tc>
          <w:tcPr>
            <w:tcW w:w="3024" w:type="dxa"/>
          </w:tcPr>
          <w:p w14:paraId="220A2515" w14:textId="77777777" w:rsidR="00BF1CEB" w:rsidRPr="00C5196F" w:rsidRDefault="00000000">
            <w:r w:rsidRPr="00C5196F">
              <w:rPr>
                <w:rFonts w:ascii="Calibri" w:eastAsia="Calibri" w:hAnsi="Calibri"/>
                <w:sz w:val="20"/>
              </w:rPr>
              <w:t>Aún no. Fase 2.</w:t>
            </w:r>
          </w:p>
        </w:tc>
      </w:tr>
      <w:tr w:rsidR="00BF1CEB" w:rsidRPr="00C5196F" w14:paraId="1757F22E" w14:textId="77777777">
        <w:tc>
          <w:tcPr>
            <w:tcW w:w="3024" w:type="dxa"/>
          </w:tcPr>
          <w:p w14:paraId="1ED4A284" w14:textId="77777777" w:rsidR="00BF1CEB" w:rsidRPr="00C5196F" w:rsidRDefault="00000000">
            <w:r w:rsidRPr="00C5196F">
              <w:rPr>
                <w:rFonts w:ascii="Calibri" w:eastAsia="Calibri" w:hAnsi="Calibri"/>
                <w:sz w:val="20"/>
              </w:rPr>
              <w:t>4.1</w:t>
            </w:r>
          </w:p>
        </w:tc>
        <w:tc>
          <w:tcPr>
            <w:tcW w:w="3024" w:type="dxa"/>
          </w:tcPr>
          <w:p w14:paraId="5E6B52BB" w14:textId="250CDEAB" w:rsidR="00BF1CEB" w:rsidRPr="00C5196F" w:rsidRDefault="00000000">
            <w:r w:rsidRPr="00C5196F">
              <w:rPr>
                <w:rFonts w:ascii="Calibri" w:eastAsia="Calibri" w:hAnsi="Calibri"/>
                <w:sz w:val="20"/>
              </w:rPr>
              <w:t xml:space="preserve">Construye la </w:t>
            </w:r>
            <w:r w:rsidR="00C5196F" w:rsidRPr="00C5196F">
              <w:rPr>
                <w:rFonts w:ascii="Calibri" w:eastAsia="Calibri" w:hAnsi="Calibri"/>
                <w:sz w:val="20"/>
              </w:rPr>
              <w:t>solución</w:t>
            </w:r>
          </w:p>
        </w:tc>
        <w:tc>
          <w:tcPr>
            <w:tcW w:w="3024" w:type="dxa"/>
          </w:tcPr>
          <w:p w14:paraId="5651B34A" w14:textId="77777777" w:rsidR="00BF1CEB" w:rsidRPr="00C5196F" w:rsidRDefault="00000000">
            <w:r w:rsidRPr="00C5196F">
              <w:rPr>
                <w:rFonts w:ascii="Calibri" w:eastAsia="Calibri" w:hAnsi="Calibri"/>
                <w:sz w:val="20"/>
              </w:rPr>
              <w:t>Aún no. Fase 2.</w:t>
            </w:r>
          </w:p>
        </w:tc>
      </w:tr>
      <w:tr w:rsidR="00BF1CEB" w:rsidRPr="00C5196F" w14:paraId="54F2BA6D" w14:textId="77777777">
        <w:tc>
          <w:tcPr>
            <w:tcW w:w="3024" w:type="dxa"/>
          </w:tcPr>
          <w:p w14:paraId="23F28F73" w14:textId="77777777" w:rsidR="00BF1CEB" w:rsidRPr="00C5196F" w:rsidRDefault="00000000">
            <w:r w:rsidRPr="00C5196F">
              <w:rPr>
                <w:rFonts w:ascii="Calibri" w:eastAsia="Calibri" w:hAnsi="Calibri"/>
                <w:sz w:val="20"/>
              </w:rPr>
              <w:t>4.2</w:t>
            </w:r>
          </w:p>
        </w:tc>
        <w:tc>
          <w:tcPr>
            <w:tcW w:w="3024" w:type="dxa"/>
          </w:tcPr>
          <w:p w14:paraId="2B760638" w14:textId="77777777" w:rsidR="00BF1CEB" w:rsidRPr="00C5196F" w:rsidRDefault="00000000">
            <w:r w:rsidRPr="00C5196F">
              <w:rPr>
                <w:rFonts w:ascii="Calibri" w:eastAsia="Calibri" w:hAnsi="Calibri"/>
                <w:sz w:val="20"/>
              </w:rPr>
              <w:t>Integra componentes</w:t>
            </w:r>
          </w:p>
        </w:tc>
        <w:tc>
          <w:tcPr>
            <w:tcW w:w="3024" w:type="dxa"/>
          </w:tcPr>
          <w:p w14:paraId="69D96B35" w14:textId="77777777" w:rsidR="00BF1CEB" w:rsidRPr="00C5196F" w:rsidRDefault="00000000">
            <w:r w:rsidRPr="00C5196F">
              <w:rPr>
                <w:rFonts w:ascii="Calibri" w:eastAsia="Calibri" w:hAnsi="Calibri"/>
                <w:sz w:val="20"/>
              </w:rPr>
              <w:t>Aún no. DTE/tesorería en Fase 2-3.</w:t>
            </w:r>
          </w:p>
        </w:tc>
      </w:tr>
      <w:tr w:rsidR="00BF1CEB" w:rsidRPr="00C5196F" w14:paraId="50DB1AAD" w14:textId="77777777">
        <w:tc>
          <w:tcPr>
            <w:tcW w:w="3024" w:type="dxa"/>
          </w:tcPr>
          <w:p w14:paraId="7EE6D032" w14:textId="77777777" w:rsidR="00BF1CEB" w:rsidRPr="00C5196F" w:rsidRDefault="00000000">
            <w:r w:rsidRPr="00C5196F">
              <w:rPr>
                <w:rFonts w:ascii="Calibri" w:eastAsia="Calibri" w:hAnsi="Calibri"/>
                <w:sz w:val="20"/>
              </w:rPr>
              <w:t>4.3</w:t>
            </w:r>
          </w:p>
        </w:tc>
        <w:tc>
          <w:tcPr>
            <w:tcW w:w="3024" w:type="dxa"/>
          </w:tcPr>
          <w:p w14:paraId="77CDFDE1" w14:textId="77777777" w:rsidR="00BF1CEB" w:rsidRPr="00C5196F" w:rsidRDefault="00000000">
            <w:r w:rsidRPr="00C5196F">
              <w:rPr>
                <w:rFonts w:ascii="Calibri" w:eastAsia="Calibri" w:hAnsi="Calibri"/>
                <w:sz w:val="20"/>
              </w:rPr>
              <w:t>Implanta</w:t>
            </w:r>
          </w:p>
        </w:tc>
        <w:tc>
          <w:tcPr>
            <w:tcW w:w="3024" w:type="dxa"/>
          </w:tcPr>
          <w:p w14:paraId="34919A59" w14:textId="77777777" w:rsidR="00BF1CEB" w:rsidRPr="00C5196F" w:rsidRDefault="00000000">
            <w:r w:rsidRPr="00C5196F">
              <w:rPr>
                <w:rFonts w:ascii="Calibri" w:eastAsia="Calibri" w:hAnsi="Calibri"/>
                <w:sz w:val="20"/>
              </w:rPr>
              <w:t>Aún no. Fase 3.</w:t>
            </w:r>
          </w:p>
        </w:tc>
      </w:tr>
    </w:tbl>
    <w:p w14:paraId="009B5098" w14:textId="77777777" w:rsidR="00BF1CEB" w:rsidRPr="00C5196F" w:rsidRDefault="00BF1CEB"/>
    <w:p w14:paraId="616F805A" w14:textId="77777777" w:rsidR="00BF1CEB" w:rsidRPr="00C5196F" w:rsidRDefault="00000000">
      <w:pPr>
        <w:spacing w:before="240" w:after="160" w:line="360" w:lineRule="auto"/>
      </w:pPr>
      <w:r w:rsidRPr="00C5196F">
        <w:rPr>
          <w:rFonts w:ascii="Calibri" w:eastAsia="Calibri" w:hAnsi="Calibri"/>
          <w:b/>
          <w:sz w:val="28"/>
        </w:rPr>
        <w:t>11. Autoevaluación según la rúbrica 1.3</w:t>
      </w:r>
    </w:p>
    <w:p w14:paraId="0D9BF230" w14:textId="1F526FA4" w:rsidR="00BF1CEB" w:rsidRPr="00C5196F" w:rsidRDefault="00000000">
      <w:pPr>
        <w:spacing w:after="160" w:line="360" w:lineRule="auto"/>
      </w:pPr>
      <w:r w:rsidRPr="00C5196F">
        <w:rPr>
          <w:rFonts w:ascii="Calibri" w:eastAsia="Calibri" w:hAnsi="Calibri"/>
        </w:rPr>
        <w:t xml:space="preserve">Revisé la pauta 1.3 de AVA contra la 1.5, descriptor por descriptor. Me pongo 86 / 100. Los IE 9, 10 y 11 los dejé en Logrado (60%). </w:t>
      </w:r>
    </w:p>
    <w:tbl>
      <w:tblPr>
        <w:tblStyle w:val="Tablaconcuadrcula"/>
        <w:tblW w:w="0" w:type="auto"/>
        <w:tblLook w:val="04A0" w:firstRow="1" w:lastRow="0" w:firstColumn="1" w:lastColumn="0" w:noHBand="0" w:noVBand="1"/>
      </w:tblPr>
      <w:tblGrid>
        <w:gridCol w:w="2268"/>
        <w:gridCol w:w="2268"/>
        <w:gridCol w:w="2268"/>
        <w:gridCol w:w="2268"/>
      </w:tblGrid>
      <w:tr w:rsidR="00BF1CEB" w:rsidRPr="00C5196F" w14:paraId="53D355C5" w14:textId="77777777">
        <w:tc>
          <w:tcPr>
            <w:tcW w:w="2268" w:type="dxa"/>
            <w:shd w:val="clear" w:color="auto" w:fill="2F3E46"/>
          </w:tcPr>
          <w:p w14:paraId="32A6D32F" w14:textId="77777777" w:rsidR="00BF1CEB" w:rsidRPr="00C5196F" w:rsidRDefault="00000000">
            <w:r w:rsidRPr="00C5196F">
              <w:rPr>
                <w:rFonts w:ascii="Calibri" w:eastAsia="Calibri" w:hAnsi="Calibri"/>
                <w:b/>
                <w:color w:val="FFFFFF"/>
                <w:sz w:val="20"/>
              </w:rPr>
              <w:t>IE</w:t>
            </w:r>
          </w:p>
        </w:tc>
        <w:tc>
          <w:tcPr>
            <w:tcW w:w="2268" w:type="dxa"/>
            <w:shd w:val="clear" w:color="auto" w:fill="2F3E46"/>
          </w:tcPr>
          <w:p w14:paraId="4500914F" w14:textId="77777777" w:rsidR="00BF1CEB" w:rsidRPr="00C5196F" w:rsidRDefault="00000000">
            <w:r w:rsidRPr="00C5196F">
              <w:rPr>
                <w:rFonts w:ascii="Calibri" w:eastAsia="Calibri" w:hAnsi="Calibri"/>
                <w:b/>
                <w:color w:val="FFFFFF"/>
                <w:sz w:val="20"/>
              </w:rPr>
              <w:t>Nivel</w:t>
            </w:r>
          </w:p>
        </w:tc>
        <w:tc>
          <w:tcPr>
            <w:tcW w:w="2268" w:type="dxa"/>
            <w:shd w:val="clear" w:color="auto" w:fill="2F3E46"/>
          </w:tcPr>
          <w:p w14:paraId="41D3585E" w14:textId="77777777" w:rsidR="00BF1CEB" w:rsidRPr="00C5196F" w:rsidRDefault="00000000">
            <w:r w:rsidRPr="00C5196F">
              <w:rPr>
                <w:rFonts w:ascii="Calibri" w:eastAsia="Calibri" w:hAnsi="Calibri"/>
                <w:b/>
                <w:color w:val="FFFFFF"/>
                <w:sz w:val="20"/>
              </w:rPr>
              <w:t>%</w:t>
            </w:r>
          </w:p>
        </w:tc>
        <w:tc>
          <w:tcPr>
            <w:tcW w:w="2268" w:type="dxa"/>
            <w:shd w:val="clear" w:color="auto" w:fill="2F3E46"/>
          </w:tcPr>
          <w:p w14:paraId="63F1F1BA" w14:textId="77777777" w:rsidR="00BF1CEB" w:rsidRPr="00C5196F" w:rsidRDefault="00000000">
            <w:r w:rsidRPr="00C5196F">
              <w:rPr>
                <w:rFonts w:ascii="Calibri" w:eastAsia="Calibri" w:hAnsi="Calibri"/>
                <w:b/>
                <w:color w:val="FFFFFF"/>
                <w:sz w:val="20"/>
              </w:rPr>
              <w:t>Por qué lo marqué así</w:t>
            </w:r>
          </w:p>
        </w:tc>
      </w:tr>
      <w:tr w:rsidR="00BF1CEB" w:rsidRPr="00C5196F" w14:paraId="7A77A7CF" w14:textId="77777777">
        <w:tc>
          <w:tcPr>
            <w:tcW w:w="2268" w:type="dxa"/>
          </w:tcPr>
          <w:p w14:paraId="6D8E414D" w14:textId="77777777" w:rsidR="00BF1CEB" w:rsidRPr="00C5196F" w:rsidRDefault="00000000">
            <w:r w:rsidRPr="00C5196F">
              <w:rPr>
                <w:rFonts w:ascii="Calibri" w:eastAsia="Calibri" w:hAnsi="Calibri"/>
                <w:sz w:val="20"/>
              </w:rPr>
              <w:t>1</w:t>
            </w:r>
          </w:p>
        </w:tc>
        <w:tc>
          <w:tcPr>
            <w:tcW w:w="2268" w:type="dxa"/>
            <w:shd w:val="clear" w:color="auto" w:fill="C6EFCE"/>
          </w:tcPr>
          <w:p w14:paraId="056C25E8" w14:textId="77777777" w:rsidR="00BF1CEB" w:rsidRPr="00C5196F" w:rsidRDefault="00000000">
            <w:r w:rsidRPr="00C5196F">
              <w:rPr>
                <w:rFonts w:ascii="Calibri" w:eastAsia="Calibri" w:hAnsi="Calibri"/>
                <w:sz w:val="20"/>
              </w:rPr>
              <w:t>Completamente logrado</w:t>
            </w:r>
          </w:p>
        </w:tc>
        <w:tc>
          <w:tcPr>
            <w:tcW w:w="2268" w:type="dxa"/>
          </w:tcPr>
          <w:p w14:paraId="20F6DD5F" w14:textId="77777777" w:rsidR="00BF1CEB" w:rsidRPr="00C5196F" w:rsidRDefault="00000000">
            <w:r w:rsidRPr="00C5196F">
              <w:rPr>
                <w:rFonts w:ascii="Calibri" w:eastAsia="Calibri" w:hAnsi="Calibri"/>
                <w:sz w:val="20"/>
              </w:rPr>
              <w:t>100</w:t>
            </w:r>
          </w:p>
        </w:tc>
        <w:tc>
          <w:tcPr>
            <w:tcW w:w="2268" w:type="dxa"/>
          </w:tcPr>
          <w:p w14:paraId="39973FCF" w14:textId="77777777" w:rsidR="00BF1CEB" w:rsidRPr="00C5196F" w:rsidRDefault="00000000">
            <w:r w:rsidRPr="00C5196F">
              <w:rPr>
                <w:rFonts w:ascii="Calibri" w:eastAsia="Calibri" w:hAnsi="Calibri"/>
                <w:sz w:val="20"/>
              </w:rPr>
              <w:t>En la 1.5 y en la charla de 3 min se ve el problema real y por qué es de informática.</w:t>
            </w:r>
          </w:p>
        </w:tc>
      </w:tr>
      <w:tr w:rsidR="00BF1CEB" w:rsidRPr="00C5196F" w14:paraId="21B67703" w14:textId="77777777">
        <w:tc>
          <w:tcPr>
            <w:tcW w:w="2268" w:type="dxa"/>
          </w:tcPr>
          <w:p w14:paraId="5B6DB891" w14:textId="77777777" w:rsidR="00BF1CEB" w:rsidRPr="00C5196F" w:rsidRDefault="00000000">
            <w:r w:rsidRPr="00C5196F">
              <w:rPr>
                <w:rFonts w:ascii="Calibri" w:eastAsia="Calibri" w:hAnsi="Calibri"/>
                <w:sz w:val="20"/>
              </w:rPr>
              <w:t>2</w:t>
            </w:r>
          </w:p>
        </w:tc>
        <w:tc>
          <w:tcPr>
            <w:tcW w:w="2268" w:type="dxa"/>
            <w:shd w:val="clear" w:color="auto" w:fill="C6EFCE"/>
          </w:tcPr>
          <w:p w14:paraId="1B4E82FF" w14:textId="77777777" w:rsidR="00BF1CEB" w:rsidRPr="00C5196F" w:rsidRDefault="00000000">
            <w:r w:rsidRPr="00C5196F">
              <w:rPr>
                <w:rFonts w:ascii="Calibri" w:eastAsia="Calibri" w:hAnsi="Calibri"/>
                <w:sz w:val="20"/>
              </w:rPr>
              <w:t>Completamente logrado</w:t>
            </w:r>
          </w:p>
        </w:tc>
        <w:tc>
          <w:tcPr>
            <w:tcW w:w="2268" w:type="dxa"/>
          </w:tcPr>
          <w:p w14:paraId="2E042ED4" w14:textId="77777777" w:rsidR="00BF1CEB" w:rsidRPr="00C5196F" w:rsidRDefault="00000000">
            <w:r w:rsidRPr="00C5196F">
              <w:rPr>
                <w:rFonts w:ascii="Calibri" w:eastAsia="Calibri" w:hAnsi="Calibri"/>
                <w:sz w:val="20"/>
              </w:rPr>
              <w:t>100</w:t>
            </w:r>
          </w:p>
        </w:tc>
        <w:tc>
          <w:tcPr>
            <w:tcW w:w="2268" w:type="dxa"/>
          </w:tcPr>
          <w:p w14:paraId="71854BB6" w14:textId="77777777" w:rsidR="00BF1CEB" w:rsidRPr="00C5196F" w:rsidRDefault="00000000">
            <w:r w:rsidRPr="00C5196F">
              <w:rPr>
                <w:rFonts w:ascii="Calibri" w:eastAsia="Calibri" w:hAnsi="Calibri"/>
                <w:sz w:val="20"/>
              </w:rPr>
              <w:t>El perfil queda cruzado con requisitos, datos, arquitectura, calidad y gestión TI.</w:t>
            </w:r>
          </w:p>
        </w:tc>
      </w:tr>
      <w:tr w:rsidR="00BF1CEB" w:rsidRPr="00C5196F" w14:paraId="653A8291" w14:textId="77777777">
        <w:tc>
          <w:tcPr>
            <w:tcW w:w="2268" w:type="dxa"/>
          </w:tcPr>
          <w:p w14:paraId="70006529" w14:textId="77777777" w:rsidR="00BF1CEB" w:rsidRPr="00C5196F" w:rsidRDefault="00000000">
            <w:r w:rsidRPr="00C5196F">
              <w:rPr>
                <w:rFonts w:ascii="Calibri" w:eastAsia="Calibri" w:hAnsi="Calibri"/>
                <w:sz w:val="20"/>
              </w:rPr>
              <w:t>3</w:t>
            </w:r>
          </w:p>
        </w:tc>
        <w:tc>
          <w:tcPr>
            <w:tcW w:w="2268" w:type="dxa"/>
            <w:shd w:val="clear" w:color="auto" w:fill="C6EFCE"/>
          </w:tcPr>
          <w:p w14:paraId="5A35C324" w14:textId="77777777" w:rsidR="00BF1CEB" w:rsidRPr="00C5196F" w:rsidRDefault="00000000">
            <w:r w:rsidRPr="00C5196F">
              <w:rPr>
                <w:rFonts w:ascii="Calibri" w:eastAsia="Calibri" w:hAnsi="Calibri"/>
                <w:sz w:val="20"/>
              </w:rPr>
              <w:t>Completamente logrado</w:t>
            </w:r>
          </w:p>
        </w:tc>
        <w:tc>
          <w:tcPr>
            <w:tcW w:w="2268" w:type="dxa"/>
          </w:tcPr>
          <w:p w14:paraId="5B8C0F9F" w14:textId="77777777" w:rsidR="00BF1CEB" w:rsidRPr="00C5196F" w:rsidRDefault="00000000">
            <w:r w:rsidRPr="00C5196F">
              <w:rPr>
                <w:rFonts w:ascii="Calibri" w:eastAsia="Calibri" w:hAnsi="Calibri"/>
                <w:sz w:val="20"/>
              </w:rPr>
              <w:t>100</w:t>
            </w:r>
          </w:p>
        </w:tc>
        <w:tc>
          <w:tcPr>
            <w:tcW w:w="2268" w:type="dxa"/>
          </w:tcPr>
          <w:p w14:paraId="274034E8" w14:textId="77777777" w:rsidR="00BF1CEB" w:rsidRPr="00C5196F" w:rsidRDefault="00000000">
            <w:r w:rsidRPr="00C5196F">
              <w:rPr>
                <w:rFonts w:ascii="Calibri" w:eastAsia="Calibri" w:hAnsi="Calibri"/>
                <w:sz w:val="20"/>
              </w:rPr>
              <w:t>El ERP lo conecto con datos y backend: es el sistema fuente, no un lab de BI.</w:t>
            </w:r>
          </w:p>
        </w:tc>
      </w:tr>
      <w:tr w:rsidR="00BF1CEB" w:rsidRPr="00C5196F" w14:paraId="0E8CC125" w14:textId="77777777">
        <w:tc>
          <w:tcPr>
            <w:tcW w:w="2268" w:type="dxa"/>
          </w:tcPr>
          <w:p w14:paraId="10AFF029" w14:textId="77777777" w:rsidR="00BF1CEB" w:rsidRPr="00C5196F" w:rsidRDefault="00000000">
            <w:r w:rsidRPr="00C5196F">
              <w:rPr>
                <w:rFonts w:ascii="Calibri" w:eastAsia="Calibri" w:hAnsi="Calibri"/>
                <w:sz w:val="20"/>
              </w:rPr>
              <w:t>4</w:t>
            </w:r>
          </w:p>
        </w:tc>
        <w:tc>
          <w:tcPr>
            <w:tcW w:w="2268" w:type="dxa"/>
            <w:shd w:val="clear" w:color="auto" w:fill="C6EFCE"/>
          </w:tcPr>
          <w:p w14:paraId="489D158F" w14:textId="77777777" w:rsidR="00BF1CEB" w:rsidRPr="00C5196F" w:rsidRDefault="00000000">
            <w:r w:rsidRPr="00C5196F">
              <w:rPr>
                <w:rFonts w:ascii="Calibri" w:eastAsia="Calibri" w:hAnsi="Calibri"/>
                <w:sz w:val="20"/>
              </w:rPr>
              <w:t>Completamente logrado</w:t>
            </w:r>
          </w:p>
        </w:tc>
        <w:tc>
          <w:tcPr>
            <w:tcW w:w="2268" w:type="dxa"/>
          </w:tcPr>
          <w:p w14:paraId="4D50DF6C" w14:textId="77777777" w:rsidR="00BF1CEB" w:rsidRPr="00C5196F" w:rsidRDefault="00000000">
            <w:r w:rsidRPr="00C5196F">
              <w:rPr>
                <w:rFonts w:ascii="Calibri" w:eastAsia="Calibri" w:hAnsi="Calibri"/>
                <w:sz w:val="20"/>
              </w:rPr>
              <w:t>100</w:t>
            </w:r>
          </w:p>
        </w:tc>
        <w:tc>
          <w:tcPr>
            <w:tcW w:w="2268" w:type="dxa"/>
          </w:tcPr>
          <w:p w14:paraId="32980F39" w14:textId="77777777" w:rsidR="00BF1CEB" w:rsidRPr="00C5196F" w:rsidRDefault="00000000">
            <w:r w:rsidRPr="00C5196F">
              <w:rPr>
                <w:rFonts w:ascii="Calibri" w:eastAsia="Calibri" w:hAnsi="Calibri"/>
                <w:sz w:val="20"/>
              </w:rPr>
              <w:t>El semestre cubre el MVP. El go-live 2027 queda afuera.</w:t>
            </w:r>
          </w:p>
        </w:tc>
      </w:tr>
      <w:tr w:rsidR="00BF1CEB" w:rsidRPr="00C5196F" w14:paraId="41C50C76" w14:textId="77777777">
        <w:tc>
          <w:tcPr>
            <w:tcW w:w="2268" w:type="dxa"/>
          </w:tcPr>
          <w:p w14:paraId="48DA6E33" w14:textId="77777777" w:rsidR="00BF1CEB" w:rsidRPr="00C5196F" w:rsidRDefault="00000000">
            <w:r w:rsidRPr="00C5196F">
              <w:rPr>
                <w:rFonts w:ascii="Calibri" w:eastAsia="Calibri" w:hAnsi="Calibri"/>
                <w:sz w:val="20"/>
              </w:rPr>
              <w:t>5</w:t>
            </w:r>
          </w:p>
        </w:tc>
        <w:tc>
          <w:tcPr>
            <w:tcW w:w="2268" w:type="dxa"/>
            <w:shd w:val="clear" w:color="auto" w:fill="C6EFCE"/>
          </w:tcPr>
          <w:p w14:paraId="7EC2787C" w14:textId="77777777" w:rsidR="00BF1CEB" w:rsidRPr="00C5196F" w:rsidRDefault="00000000">
            <w:r w:rsidRPr="00C5196F">
              <w:rPr>
                <w:rFonts w:ascii="Calibri" w:eastAsia="Calibri" w:hAnsi="Calibri"/>
                <w:sz w:val="20"/>
              </w:rPr>
              <w:t>Completamente logrado</w:t>
            </w:r>
          </w:p>
        </w:tc>
        <w:tc>
          <w:tcPr>
            <w:tcW w:w="2268" w:type="dxa"/>
          </w:tcPr>
          <w:p w14:paraId="059524B6" w14:textId="77777777" w:rsidR="00BF1CEB" w:rsidRPr="00C5196F" w:rsidRDefault="00000000">
            <w:r w:rsidRPr="00C5196F">
              <w:rPr>
                <w:rFonts w:ascii="Calibri" w:eastAsia="Calibri" w:hAnsi="Calibri"/>
                <w:sz w:val="20"/>
              </w:rPr>
              <w:t>100</w:t>
            </w:r>
          </w:p>
        </w:tc>
        <w:tc>
          <w:tcPr>
            <w:tcW w:w="2268" w:type="dxa"/>
          </w:tcPr>
          <w:p w14:paraId="45AE10BD" w14:textId="77777777" w:rsidR="00BF1CEB" w:rsidRPr="00C5196F" w:rsidRDefault="00000000">
            <w:r w:rsidRPr="00C5196F">
              <w:rPr>
                <w:rFonts w:ascii="Calibri" w:eastAsia="Calibri" w:hAnsi="Calibri"/>
                <w:sz w:val="20"/>
              </w:rPr>
              <w:t>Los objetivos están en infinitivo y se pueden marcar en la review.</w:t>
            </w:r>
          </w:p>
        </w:tc>
      </w:tr>
      <w:tr w:rsidR="00BF1CEB" w:rsidRPr="00C5196F" w14:paraId="463D6294" w14:textId="77777777">
        <w:tc>
          <w:tcPr>
            <w:tcW w:w="2268" w:type="dxa"/>
          </w:tcPr>
          <w:p w14:paraId="3F7BD0A0" w14:textId="77777777" w:rsidR="00BF1CEB" w:rsidRPr="00C5196F" w:rsidRDefault="00000000">
            <w:r w:rsidRPr="00C5196F">
              <w:rPr>
                <w:rFonts w:ascii="Calibri" w:eastAsia="Calibri" w:hAnsi="Calibri"/>
                <w:sz w:val="20"/>
              </w:rPr>
              <w:t>6</w:t>
            </w:r>
          </w:p>
        </w:tc>
        <w:tc>
          <w:tcPr>
            <w:tcW w:w="2268" w:type="dxa"/>
            <w:shd w:val="clear" w:color="auto" w:fill="C6EFCE"/>
          </w:tcPr>
          <w:p w14:paraId="0BFF6817" w14:textId="77777777" w:rsidR="00BF1CEB" w:rsidRPr="00C5196F" w:rsidRDefault="00000000">
            <w:r w:rsidRPr="00C5196F">
              <w:rPr>
                <w:rFonts w:ascii="Calibri" w:eastAsia="Calibri" w:hAnsi="Calibri"/>
                <w:sz w:val="20"/>
              </w:rPr>
              <w:t>Completamente logrado</w:t>
            </w:r>
          </w:p>
        </w:tc>
        <w:tc>
          <w:tcPr>
            <w:tcW w:w="2268" w:type="dxa"/>
          </w:tcPr>
          <w:p w14:paraId="6048E54A" w14:textId="77777777" w:rsidR="00BF1CEB" w:rsidRPr="00C5196F" w:rsidRDefault="00000000">
            <w:r w:rsidRPr="00C5196F">
              <w:rPr>
                <w:rFonts w:ascii="Calibri" w:eastAsia="Calibri" w:hAnsi="Calibri"/>
                <w:sz w:val="20"/>
              </w:rPr>
              <w:t>100</w:t>
            </w:r>
          </w:p>
        </w:tc>
        <w:tc>
          <w:tcPr>
            <w:tcW w:w="2268" w:type="dxa"/>
          </w:tcPr>
          <w:p w14:paraId="679124CB" w14:textId="77777777" w:rsidR="00BF1CEB" w:rsidRPr="00C5196F" w:rsidRDefault="00000000">
            <w:r w:rsidRPr="00C5196F">
              <w:rPr>
                <w:rFonts w:ascii="Calibri" w:eastAsia="Calibri" w:hAnsi="Calibri"/>
                <w:sz w:val="20"/>
              </w:rPr>
              <w:t>Metodología Scrum, con roles, incremento y DoD. No es un híbrido documental.</w:t>
            </w:r>
          </w:p>
        </w:tc>
      </w:tr>
      <w:tr w:rsidR="00BF1CEB" w:rsidRPr="00C5196F" w14:paraId="5BD569A5" w14:textId="77777777">
        <w:tc>
          <w:tcPr>
            <w:tcW w:w="2268" w:type="dxa"/>
          </w:tcPr>
          <w:p w14:paraId="3BFB91A5" w14:textId="77777777" w:rsidR="00BF1CEB" w:rsidRPr="00C5196F" w:rsidRDefault="00000000">
            <w:r w:rsidRPr="00C5196F">
              <w:rPr>
                <w:rFonts w:ascii="Calibri" w:eastAsia="Calibri" w:hAnsi="Calibri"/>
                <w:sz w:val="20"/>
              </w:rPr>
              <w:t>7</w:t>
            </w:r>
          </w:p>
        </w:tc>
        <w:tc>
          <w:tcPr>
            <w:tcW w:w="2268" w:type="dxa"/>
            <w:shd w:val="clear" w:color="auto" w:fill="C6EFCE"/>
          </w:tcPr>
          <w:p w14:paraId="3D0F4487" w14:textId="77777777" w:rsidR="00BF1CEB" w:rsidRPr="00C5196F" w:rsidRDefault="00000000">
            <w:r w:rsidRPr="00C5196F">
              <w:rPr>
                <w:rFonts w:ascii="Calibri" w:eastAsia="Calibri" w:hAnsi="Calibri"/>
                <w:sz w:val="20"/>
              </w:rPr>
              <w:t>Completamente logrado</w:t>
            </w:r>
          </w:p>
        </w:tc>
        <w:tc>
          <w:tcPr>
            <w:tcW w:w="2268" w:type="dxa"/>
          </w:tcPr>
          <w:p w14:paraId="0DC4C3DD" w14:textId="77777777" w:rsidR="00BF1CEB" w:rsidRPr="00C5196F" w:rsidRDefault="00000000">
            <w:r w:rsidRPr="00C5196F">
              <w:rPr>
                <w:rFonts w:ascii="Calibri" w:eastAsia="Calibri" w:hAnsi="Calibri"/>
                <w:sz w:val="20"/>
              </w:rPr>
              <w:t>100</w:t>
            </w:r>
          </w:p>
        </w:tc>
        <w:tc>
          <w:tcPr>
            <w:tcW w:w="2268" w:type="dxa"/>
          </w:tcPr>
          <w:p w14:paraId="509AC070" w14:textId="77777777" w:rsidR="00BF1CEB" w:rsidRPr="00C5196F" w:rsidRDefault="00000000">
            <w:r w:rsidRPr="00C5196F">
              <w:rPr>
                <w:rFonts w:ascii="Calibri" w:eastAsia="Calibri" w:hAnsi="Calibri"/>
                <w:sz w:val="20"/>
              </w:rPr>
              <w:t>Hay plan de semestre y Gantt de producto de 6 meses, con responsables.</w:t>
            </w:r>
          </w:p>
        </w:tc>
      </w:tr>
      <w:tr w:rsidR="00BF1CEB" w:rsidRPr="00C5196F" w14:paraId="32F82419" w14:textId="77777777">
        <w:tc>
          <w:tcPr>
            <w:tcW w:w="2268" w:type="dxa"/>
          </w:tcPr>
          <w:p w14:paraId="2542BA6E" w14:textId="77777777" w:rsidR="00BF1CEB" w:rsidRPr="00C5196F" w:rsidRDefault="00000000">
            <w:r w:rsidRPr="00C5196F">
              <w:rPr>
                <w:rFonts w:ascii="Calibri" w:eastAsia="Calibri" w:hAnsi="Calibri"/>
                <w:sz w:val="20"/>
              </w:rPr>
              <w:t>8</w:t>
            </w:r>
          </w:p>
        </w:tc>
        <w:tc>
          <w:tcPr>
            <w:tcW w:w="2268" w:type="dxa"/>
            <w:shd w:val="clear" w:color="auto" w:fill="C6EFCE"/>
          </w:tcPr>
          <w:p w14:paraId="0BF6DF7D" w14:textId="77777777" w:rsidR="00BF1CEB" w:rsidRPr="00C5196F" w:rsidRDefault="00000000">
            <w:r w:rsidRPr="00C5196F">
              <w:rPr>
                <w:rFonts w:ascii="Calibri" w:eastAsia="Calibri" w:hAnsi="Calibri"/>
                <w:sz w:val="20"/>
              </w:rPr>
              <w:t>Completamente logrado</w:t>
            </w:r>
          </w:p>
        </w:tc>
        <w:tc>
          <w:tcPr>
            <w:tcW w:w="2268" w:type="dxa"/>
          </w:tcPr>
          <w:p w14:paraId="18E86381" w14:textId="77777777" w:rsidR="00BF1CEB" w:rsidRPr="00C5196F" w:rsidRDefault="00000000">
            <w:r w:rsidRPr="00C5196F">
              <w:rPr>
                <w:rFonts w:ascii="Calibri" w:eastAsia="Calibri" w:hAnsi="Calibri"/>
                <w:sz w:val="20"/>
              </w:rPr>
              <w:t>100</w:t>
            </w:r>
          </w:p>
        </w:tc>
        <w:tc>
          <w:tcPr>
            <w:tcW w:w="2268" w:type="dxa"/>
          </w:tcPr>
          <w:p w14:paraId="263DFBF8" w14:textId="77777777" w:rsidR="00BF1CEB" w:rsidRPr="00C5196F" w:rsidRDefault="00000000">
            <w:r w:rsidRPr="00C5196F">
              <w:rPr>
                <w:rFonts w:ascii="Calibri" w:eastAsia="Calibri" w:hAnsi="Calibri"/>
                <w:sz w:val="20"/>
              </w:rPr>
              <w:t>Cada evidencia de esta fase tiene para qué se usa. Lo final queda para 2.4 y 2.6.</w:t>
            </w:r>
          </w:p>
        </w:tc>
      </w:tr>
      <w:tr w:rsidR="00BF1CEB" w:rsidRPr="00C5196F" w14:paraId="0F2E2A8E" w14:textId="77777777">
        <w:tc>
          <w:tcPr>
            <w:tcW w:w="2268" w:type="dxa"/>
          </w:tcPr>
          <w:p w14:paraId="748DA61A" w14:textId="77777777" w:rsidR="00BF1CEB" w:rsidRPr="00C5196F" w:rsidRDefault="00000000">
            <w:r w:rsidRPr="00C5196F">
              <w:rPr>
                <w:rFonts w:ascii="Calibri" w:eastAsia="Calibri" w:hAnsi="Calibri"/>
                <w:sz w:val="20"/>
              </w:rPr>
              <w:t>9</w:t>
            </w:r>
          </w:p>
        </w:tc>
        <w:tc>
          <w:tcPr>
            <w:tcW w:w="2268" w:type="dxa"/>
            <w:shd w:val="clear" w:color="auto" w:fill="FFE699"/>
          </w:tcPr>
          <w:p w14:paraId="792A172C" w14:textId="77777777" w:rsidR="00BF1CEB" w:rsidRPr="00C5196F" w:rsidRDefault="00000000">
            <w:r w:rsidRPr="00C5196F">
              <w:rPr>
                <w:rFonts w:ascii="Calibri" w:eastAsia="Calibri" w:hAnsi="Calibri"/>
                <w:sz w:val="20"/>
              </w:rPr>
              <w:t>Logrado</w:t>
            </w:r>
          </w:p>
        </w:tc>
        <w:tc>
          <w:tcPr>
            <w:tcW w:w="2268" w:type="dxa"/>
          </w:tcPr>
          <w:p w14:paraId="5EC7EA32" w14:textId="77777777" w:rsidR="00BF1CEB" w:rsidRPr="00C5196F" w:rsidRDefault="00000000">
            <w:r w:rsidRPr="00C5196F">
              <w:rPr>
                <w:rFonts w:ascii="Calibri" w:eastAsia="Calibri" w:hAnsi="Calibri"/>
                <w:sz w:val="20"/>
              </w:rPr>
              <w:t>60</w:t>
            </w:r>
          </w:p>
        </w:tc>
        <w:tc>
          <w:tcPr>
            <w:tcW w:w="2268" w:type="dxa"/>
          </w:tcPr>
          <w:p w14:paraId="367059B4" w14:textId="77777777" w:rsidR="00BF1CEB" w:rsidRPr="00C5196F" w:rsidRDefault="00000000">
            <w:r w:rsidRPr="00C5196F">
              <w:rPr>
                <w:rFonts w:ascii="Calibri" w:eastAsia="Calibri" w:hAnsi="Calibri"/>
                <w:sz w:val="20"/>
              </w:rPr>
              <w:t>Se lee bien, pero las citas formales todavía están cortas.</w:t>
            </w:r>
          </w:p>
        </w:tc>
      </w:tr>
      <w:tr w:rsidR="00BF1CEB" w:rsidRPr="00C5196F" w14:paraId="681EA1B9" w14:textId="77777777">
        <w:tc>
          <w:tcPr>
            <w:tcW w:w="2268" w:type="dxa"/>
          </w:tcPr>
          <w:p w14:paraId="79234D18" w14:textId="77777777" w:rsidR="00BF1CEB" w:rsidRPr="00C5196F" w:rsidRDefault="00000000">
            <w:r w:rsidRPr="00C5196F">
              <w:rPr>
                <w:rFonts w:ascii="Calibri" w:eastAsia="Calibri" w:hAnsi="Calibri"/>
                <w:sz w:val="20"/>
              </w:rPr>
              <w:t>10</w:t>
            </w:r>
          </w:p>
        </w:tc>
        <w:tc>
          <w:tcPr>
            <w:tcW w:w="2268" w:type="dxa"/>
            <w:shd w:val="clear" w:color="auto" w:fill="FFE699"/>
          </w:tcPr>
          <w:p w14:paraId="5A5184CF" w14:textId="77777777" w:rsidR="00BF1CEB" w:rsidRPr="00C5196F" w:rsidRDefault="00000000">
            <w:r w:rsidRPr="00C5196F">
              <w:rPr>
                <w:rFonts w:ascii="Calibri" w:eastAsia="Calibri" w:hAnsi="Calibri"/>
                <w:sz w:val="20"/>
              </w:rPr>
              <w:t>Logrado</w:t>
            </w:r>
          </w:p>
        </w:tc>
        <w:tc>
          <w:tcPr>
            <w:tcW w:w="2268" w:type="dxa"/>
          </w:tcPr>
          <w:p w14:paraId="0460D30B" w14:textId="77777777" w:rsidR="00BF1CEB" w:rsidRPr="00C5196F" w:rsidRDefault="00000000">
            <w:r w:rsidRPr="00C5196F">
              <w:rPr>
                <w:rFonts w:ascii="Calibri" w:eastAsia="Calibri" w:hAnsi="Calibri"/>
                <w:sz w:val="20"/>
              </w:rPr>
              <w:t>60</w:t>
            </w:r>
          </w:p>
        </w:tc>
        <w:tc>
          <w:tcPr>
            <w:tcW w:w="2268" w:type="dxa"/>
          </w:tcPr>
          <w:p w14:paraId="118CF84F" w14:textId="3891A90A" w:rsidR="00BF1CEB" w:rsidRPr="00C5196F" w:rsidRDefault="00000000">
            <w:r w:rsidRPr="00C5196F">
              <w:rPr>
                <w:rFonts w:ascii="Calibri" w:eastAsia="Calibri" w:hAnsi="Calibri"/>
                <w:sz w:val="20"/>
              </w:rPr>
              <w:t>Hay portada, índice y abstract. El formato de escuela está cubierto.</w:t>
            </w:r>
          </w:p>
        </w:tc>
      </w:tr>
      <w:tr w:rsidR="00BF1CEB" w:rsidRPr="00C5196F" w14:paraId="244ADCFE" w14:textId="77777777">
        <w:tc>
          <w:tcPr>
            <w:tcW w:w="2268" w:type="dxa"/>
          </w:tcPr>
          <w:p w14:paraId="7A2F2ACB" w14:textId="77777777" w:rsidR="00BF1CEB" w:rsidRPr="00C5196F" w:rsidRDefault="00000000">
            <w:r w:rsidRPr="00C5196F">
              <w:rPr>
                <w:rFonts w:ascii="Calibri" w:eastAsia="Calibri" w:hAnsi="Calibri"/>
                <w:sz w:val="20"/>
              </w:rPr>
              <w:t>11</w:t>
            </w:r>
          </w:p>
        </w:tc>
        <w:tc>
          <w:tcPr>
            <w:tcW w:w="2268" w:type="dxa"/>
            <w:shd w:val="clear" w:color="auto" w:fill="FFE699"/>
          </w:tcPr>
          <w:p w14:paraId="7E899FDC" w14:textId="77777777" w:rsidR="00BF1CEB" w:rsidRPr="00C5196F" w:rsidRDefault="00000000">
            <w:r w:rsidRPr="00C5196F">
              <w:rPr>
                <w:rFonts w:ascii="Calibri" w:eastAsia="Calibri" w:hAnsi="Calibri"/>
                <w:sz w:val="20"/>
              </w:rPr>
              <w:t>Logrado</w:t>
            </w:r>
          </w:p>
        </w:tc>
        <w:tc>
          <w:tcPr>
            <w:tcW w:w="2268" w:type="dxa"/>
          </w:tcPr>
          <w:p w14:paraId="00C6AD57" w14:textId="77777777" w:rsidR="00BF1CEB" w:rsidRPr="00C5196F" w:rsidRDefault="00000000">
            <w:r w:rsidRPr="00C5196F">
              <w:rPr>
                <w:rFonts w:ascii="Calibri" w:eastAsia="Calibri" w:hAnsi="Calibri"/>
                <w:sz w:val="20"/>
              </w:rPr>
              <w:t>60</w:t>
            </w:r>
          </w:p>
        </w:tc>
        <w:tc>
          <w:tcPr>
            <w:tcW w:w="2268" w:type="dxa"/>
          </w:tcPr>
          <w:p w14:paraId="60F4A42B" w14:textId="77777777" w:rsidR="00BF1CEB" w:rsidRPr="00C5196F" w:rsidRDefault="00000000">
            <w:r w:rsidRPr="00C5196F">
              <w:rPr>
                <w:rFonts w:ascii="Calibri" w:eastAsia="Calibri" w:hAnsi="Calibri"/>
                <w:sz w:val="20"/>
              </w:rPr>
              <w:t>Calidad de diseño: 1.1, 2.1 y 3.1. Construir e implantar van en Fase 2-3.</w:t>
            </w:r>
          </w:p>
        </w:tc>
      </w:tr>
      <w:tr w:rsidR="00BF1CEB" w:rsidRPr="00C5196F" w14:paraId="6BED94CA" w14:textId="77777777">
        <w:tc>
          <w:tcPr>
            <w:tcW w:w="2268" w:type="dxa"/>
          </w:tcPr>
          <w:p w14:paraId="670CB345" w14:textId="77777777" w:rsidR="00BF1CEB" w:rsidRPr="00C5196F" w:rsidRDefault="00000000">
            <w:r w:rsidRPr="00C5196F">
              <w:rPr>
                <w:rFonts w:ascii="Calibri" w:eastAsia="Calibri" w:hAnsi="Calibri"/>
                <w:sz w:val="20"/>
              </w:rPr>
              <w:t>12</w:t>
            </w:r>
          </w:p>
        </w:tc>
        <w:tc>
          <w:tcPr>
            <w:tcW w:w="2268" w:type="dxa"/>
            <w:shd w:val="clear" w:color="auto" w:fill="C6EFCE"/>
          </w:tcPr>
          <w:p w14:paraId="6D464457" w14:textId="77777777" w:rsidR="00BF1CEB" w:rsidRPr="00C5196F" w:rsidRDefault="00000000">
            <w:r w:rsidRPr="00C5196F">
              <w:rPr>
                <w:rFonts w:ascii="Calibri" w:eastAsia="Calibri" w:hAnsi="Calibri"/>
                <w:sz w:val="20"/>
              </w:rPr>
              <w:t>Completamente logrado</w:t>
            </w:r>
          </w:p>
        </w:tc>
        <w:tc>
          <w:tcPr>
            <w:tcW w:w="2268" w:type="dxa"/>
          </w:tcPr>
          <w:p w14:paraId="3BB8BB7C" w14:textId="77777777" w:rsidR="00BF1CEB" w:rsidRPr="00C5196F" w:rsidRDefault="00000000">
            <w:r w:rsidRPr="00C5196F">
              <w:rPr>
                <w:rFonts w:ascii="Calibri" w:eastAsia="Calibri" w:hAnsi="Calibri"/>
                <w:sz w:val="20"/>
              </w:rPr>
              <w:t>100</w:t>
            </w:r>
          </w:p>
        </w:tc>
        <w:tc>
          <w:tcPr>
            <w:tcW w:w="2268" w:type="dxa"/>
          </w:tcPr>
          <w:p w14:paraId="38FD63E2" w14:textId="77777777" w:rsidR="00BF1CEB" w:rsidRPr="00C5196F" w:rsidRDefault="00000000">
            <w:r w:rsidRPr="00C5196F">
              <w:rPr>
                <w:rFonts w:ascii="Calibri" w:eastAsia="Calibri" w:hAnsi="Calibri"/>
                <w:sz w:val="20"/>
              </w:rPr>
              <w:t>Abstract bilingüe. Conclusiones y reflexión las dejé en inglés, con mi rol.</w:t>
            </w:r>
          </w:p>
        </w:tc>
      </w:tr>
    </w:tbl>
    <w:p w14:paraId="1471F25C" w14:textId="77777777" w:rsidR="00BF1CEB" w:rsidRPr="00C5196F" w:rsidRDefault="00BF1CEB"/>
    <w:p w14:paraId="726B7954" w14:textId="77777777" w:rsidR="00BF1CEB" w:rsidRPr="00C5196F" w:rsidRDefault="00000000">
      <w:pPr>
        <w:spacing w:before="280" w:after="160" w:line="360" w:lineRule="auto"/>
      </w:pPr>
      <w:r w:rsidRPr="00C5196F">
        <w:rPr>
          <w:rFonts w:ascii="Calibri" w:eastAsia="Calibri" w:hAnsi="Calibri"/>
          <w:b/>
          <w:sz w:val="28"/>
        </w:rPr>
        <w:t>12. Conclusions (English only)</w:t>
      </w:r>
    </w:p>
    <w:p w14:paraId="201A776A" w14:textId="1F51A08C" w:rsidR="00BF1CEB" w:rsidRPr="00C5196F" w:rsidRDefault="00000000">
      <w:pPr>
        <w:spacing w:after="160" w:line="360" w:lineRule="auto"/>
      </w:pPr>
      <w:r w:rsidRPr="00C5196F">
        <w:rPr>
          <w:rFonts w:ascii="Calibri" w:eastAsia="Calibri" w:hAnsi="Calibri"/>
        </w:rPr>
        <w:t>Phase 1 is enough to start building. The 1.5 has the problem, the goals and Scrum. The product Gantt ends in January 2027, so class demos are the MVP. Next I turn the backlog into screens and checks, without mixing the two calendars.</w:t>
      </w:r>
    </w:p>
    <w:p w14:paraId="3263E690" w14:textId="77777777" w:rsidR="00BF1CEB" w:rsidRPr="00C5196F" w:rsidRDefault="00000000">
      <w:pPr>
        <w:spacing w:before="280" w:after="160" w:line="360" w:lineRule="auto"/>
      </w:pPr>
      <w:r w:rsidRPr="00C5196F">
        <w:rPr>
          <w:rFonts w:ascii="Calibri" w:eastAsia="Calibri" w:hAnsi="Calibri"/>
          <w:b/>
          <w:sz w:val="28"/>
        </w:rPr>
        <w:lastRenderedPageBreak/>
        <w:t>13. Reflection (English only)</w:t>
      </w:r>
    </w:p>
    <w:p w14:paraId="3D90FFF9" w14:textId="77777777" w:rsidR="00BF1CEB" w:rsidRPr="00C5196F" w:rsidRDefault="00000000">
      <w:pPr>
        <w:spacing w:after="160" w:line="360" w:lineRule="auto"/>
      </w:pPr>
      <w:r w:rsidRPr="00C5196F">
        <w:rPr>
          <w:rFonts w:ascii="Calibri" w:eastAsia="Calibri" w:hAnsi="Calibri"/>
        </w:rPr>
        <w:t>I care about data work and backend. This ERP is the source those reports would read. I am stronger in models than in visual polish. Phase 1 helped me write that down. I will use the weekly review to protect scope and to keep evidence, not only to show screens.</w:t>
      </w:r>
    </w:p>
    <w:p w14:paraId="7EB8CF3E" w14:textId="77777777" w:rsidR="00BF1CEB" w:rsidRPr="00C5196F" w:rsidRDefault="00000000">
      <w:pPr>
        <w:spacing w:before="280" w:after="280" w:line="360" w:lineRule="auto"/>
      </w:pPr>
      <w:r w:rsidRPr="00C5196F">
        <w:rPr>
          <w:rFonts w:ascii="Calibri" w:eastAsia="Calibri" w:hAnsi="Calibri"/>
          <w:b/>
          <w:sz w:val="28"/>
        </w:rPr>
        <w:t>14. Referencias</w:t>
      </w:r>
    </w:p>
    <w:p w14:paraId="0BA35D58" w14:textId="77777777" w:rsidR="00BF1CEB" w:rsidRPr="00471AAF" w:rsidRDefault="00000000">
      <w:pPr>
        <w:spacing w:after="80" w:line="360" w:lineRule="auto"/>
      </w:pPr>
      <w:r w:rsidRPr="00C5196F">
        <w:rPr>
          <w:rFonts w:ascii="Calibri" w:eastAsia="Calibri" w:hAnsi="Calibri"/>
        </w:rPr>
        <w:t>Cuevas, F. (2026). ERP_Almahue-Gantt [repositorio]. https://github.com/cvallejosdevint/ERP_Almahue-Gantt</w:t>
      </w:r>
    </w:p>
    <w:sectPr w:rsidR="00BF1CEB" w:rsidRPr="00471AAF" w:rsidSect="00034616">
      <w:footerReference w:type="default" r:id="rId8"/>
      <w:headerReference w:type="default" r:id="rId11"/>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0F9A3" w14:textId="77777777" w:rsidR="000A7086" w:rsidRPr="00C5196F" w:rsidRDefault="000A7086">
      <w:pPr>
        <w:spacing w:after="0" w:line="240" w:lineRule="auto"/>
      </w:pPr>
      <w:r w:rsidRPr="00C5196F">
        <w:separator/>
      </w:r>
    </w:p>
  </w:endnote>
  <w:endnote w:type="continuationSeparator" w:id="0">
    <w:p w14:paraId="26426254" w14:textId="77777777" w:rsidR="000A7086" w:rsidRPr="00C5196F" w:rsidRDefault="000A7086">
      <w:pPr>
        <w:spacing w:after="0" w:line="240" w:lineRule="auto"/>
      </w:pPr>
      <w:r w:rsidRPr="00C5196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63521" w14:textId="77777777" w:rsidR="00BF1CEB" w:rsidRPr="00C5196F" w:rsidRDefault="00000000">
    <w:pPr>
      <w:pStyle w:val="Piedepgina"/>
      <w:jc w:val="center"/>
    </w:pPr>
    <w:r w:rsidRPr="00C5196F">
      <w:t>Autoevaluación Fase 1 APT122 - Carlos Vallejos - p. 1</w:t>
    </w:r>
    <w:r w:rsidRPr="00C5196F">
      <w:rPr>
        <w:rFonts w:ascii="Calibri" w:eastAsia="Calibri" w:hAnsi="Calibri"/>
        <w:sz w:val="18"/>
      </w:rPr>
    </w:r>
    <w:r w:rsidRPr="00C5196F">
      <w:rPr>
        <w:rFonts w:ascii="Calibri" w:eastAsia="Calibri" w:hAnsi="Calibri"/>
        <w:sz w:val="18"/>
      </w:rPr>
    </w:r>
    <w:r w:rsidRPr="00C5196F">
      <w:rPr>
        <w:rFonts w:ascii="Calibri" w:eastAsia="Calibri" w:hAnsi="Calibri"/>
        <w:sz w:val="18"/>
      </w:rPr>
    </w:r>
    <w:r w:rsidR="00471AAF" w:rsidRPr="00C5196F">
      <w:rPr>
        <w:rFonts w:ascii="Calibri" w:eastAsia="Calibri" w:hAnsi="Calibri"/>
        <w:sz w:val="18"/>
      </w:rPr>
    </w:r>
    <w:r w:rsidRPr="00C5196F">
      <w:rPr>
        <w:rFonts w:ascii="Calibri" w:eastAsia="Calibri" w:hAnsi="Calibri"/>
        <w:sz w:val="18"/>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060D5" w14:textId="77777777" w:rsidR="000A7086" w:rsidRPr="00C5196F" w:rsidRDefault="000A7086">
      <w:pPr>
        <w:spacing w:after="0" w:line="240" w:lineRule="auto"/>
      </w:pPr>
      <w:r w:rsidRPr="00C5196F">
        <w:separator/>
      </w:r>
    </w:p>
  </w:footnote>
  <w:footnote w:type="continuationSeparator" w:id="0">
    <w:p w14:paraId="1E8921BB" w14:textId="77777777" w:rsidR="000A7086" w:rsidRPr="00C5196F" w:rsidRDefault="000A7086">
      <w:pPr>
        <w:spacing w:after="0" w:line="240" w:lineRule="auto"/>
      </w:pPr>
      <w:r w:rsidRPr="00C5196F">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10111019">
    <w:abstractNumId w:val="8"/>
  </w:num>
  <w:num w:numId="2" w16cid:durableId="1572036934">
    <w:abstractNumId w:val="6"/>
  </w:num>
  <w:num w:numId="3" w16cid:durableId="2036734489">
    <w:abstractNumId w:val="5"/>
  </w:num>
  <w:num w:numId="4" w16cid:durableId="1729182941">
    <w:abstractNumId w:val="4"/>
  </w:num>
  <w:num w:numId="5" w16cid:durableId="975791590">
    <w:abstractNumId w:val="7"/>
  </w:num>
  <w:num w:numId="6" w16cid:durableId="1780448991">
    <w:abstractNumId w:val="3"/>
  </w:num>
  <w:num w:numId="7" w16cid:durableId="644160714">
    <w:abstractNumId w:val="2"/>
  </w:num>
  <w:num w:numId="8" w16cid:durableId="1094866392">
    <w:abstractNumId w:val="1"/>
  </w:num>
  <w:num w:numId="9" w16cid:durableId="3486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7086"/>
    <w:rsid w:val="0015074B"/>
    <w:rsid w:val="001C2D25"/>
    <w:rsid w:val="0029639D"/>
    <w:rsid w:val="00326F90"/>
    <w:rsid w:val="00471AAF"/>
    <w:rsid w:val="00AA1D8D"/>
    <w:rsid w:val="00B47730"/>
    <w:rsid w:val="00BF1CEB"/>
    <w:rsid w:val="00C5196F"/>
    <w:rsid w:val="00CB0664"/>
    <w:rsid w:val="00E9420C"/>
    <w:rsid w:val="00FC693F"/>
    <w:rsid w:val="00FE5F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58C22"/>
  <w14:defaultImageDpi w14:val="300"/>
  <w15:docId w15:val="{78B1792B-39C1-4298-B97A-9331E10E7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1535</Words>
  <Characters>8443</Characters>
  <Application>Microsoft Office Word</Application>
  <DocSecurity>0</DocSecurity>
  <Lines>70</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 VALLEJOS LEON</cp:lastModifiedBy>
  <cp:revision>3</cp:revision>
  <dcterms:created xsi:type="dcterms:W3CDTF">2013-12-23T23:15:00Z</dcterms:created>
  <dcterms:modified xsi:type="dcterms:W3CDTF">2026-09-22T01:28:00Z</dcterms:modified>
  <cp:category/>
</cp:coreProperties>
</file>