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3E8AE"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2F64A503" w14:textId="77777777" w:rsidR="00D110EC" w:rsidRDefault="00D110EC" w:rsidP="00D110EC">
                              <w:pPr>
                                <w:spacing w:after="0" w:line="240" w:lineRule="auto"/>
                                <w:rPr>
                                  <w:b/>
                                  <w:color w:val="FF0000"/>
                                  <w:sz w:val="48"/>
                                  <w:szCs w:val="48"/>
                                </w:rPr>
                              </w:pPr>
                            </w:p>
                            <w:p w14:paraId="431B323D"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05633950"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7B42380B" w14:textId="77777777" w:rsidR="00CA2536" w:rsidRDefault="00CA2536" w:rsidP="00D110EC"/>
    <w:p w14:paraId="366D0039" w14:textId="77777777" w:rsidR="00CA2536" w:rsidRDefault="00CA2536" w:rsidP="00D110EC"/>
    <w:p w14:paraId="0EAE58DC" w14:textId="77777777" w:rsidR="00CA2536" w:rsidRDefault="00CA2536" w:rsidP="00D110EC"/>
    <w:p w14:paraId="5193B4B5" w14:textId="77777777" w:rsidR="00CA2536" w:rsidRPr="00523C01" w:rsidRDefault="00CA2536" w:rsidP="00D110EC"/>
    <w:p w14:paraId="2A8853DB" w14:textId="77777777" w:rsidR="00D110EC" w:rsidRDefault="00D110EC" w:rsidP="00D110EC"/>
    <w:p w14:paraId="4B05B2B4" w14:textId="77777777" w:rsidR="00D110EC" w:rsidRDefault="00D110EC" w:rsidP="00D110EC">
      <w:pPr>
        <w:rPr>
          <w:b/>
        </w:rPr>
      </w:pPr>
      <w:r>
        <w:rPr>
          <w:b/>
        </w:rPr>
        <w:tab/>
      </w:r>
    </w:p>
    <w:p w14:paraId="34A57B6F"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8A381D3" w14:textId="77777777" w:rsidTr="00416B89">
        <w:trPr>
          <w:trHeight w:val="440"/>
        </w:trPr>
        <w:tc>
          <w:tcPr>
            <w:tcW w:w="9498" w:type="dxa"/>
            <w:vAlign w:val="center"/>
          </w:tcPr>
          <w:p w14:paraId="4B7D153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5E9E1802" w14:textId="77777777" w:rsidTr="00416B89">
        <w:trPr>
          <w:trHeight w:val="440"/>
        </w:trPr>
        <w:tc>
          <w:tcPr>
            <w:tcW w:w="9498" w:type="dxa"/>
            <w:shd w:val="clear" w:color="auto" w:fill="D9E2F3" w:themeFill="accent1" w:themeFillTint="33"/>
            <w:vAlign w:val="center"/>
          </w:tcPr>
          <w:p w14:paraId="53B840E3"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20BF2DE"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1198A341" w14:textId="77777777" w:rsidTr="14C86939">
        <w:trPr>
          <w:trHeight w:val="440"/>
        </w:trPr>
        <w:tc>
          <w:tcPr>
            <w:tcW w:w="2534" w:type="dxa"/>
            <w:vAlign w:val="center"/>
          </w:tcPr>
          <w:p w14:paraId="4F712F4D"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4430722B" w14:textId="35964A7E" w:rsidR="00D110EC" w:rsidRDefault="00D110EC" w:rsidP="00C27FB0">
            <w:pPr>
              <w:rPr>
                <w:b/>
              </w:rPr>
            </w:pPr>
            <w:r>
              <w:rPr>
                <w:rFonts w:ascii="Calibri" w:eastAsia="Calibri" w:hAnsi="Calibri"/>
              </w:rPr>
              <w:t xml:space="preserve">Carlos Vallejos </w:t>
            </w:r>
          </w:p>
        </w:tc>
      </w:tr>
      <w:tr w:rsidR="00D110EC" w14:paraId="72BED5A1" w14:textId="77777777" w:rsidTr="14C86939">
        <w:trPr>
          <w:trHeight w:val="418"/>
        </w:trPr>
        <w:tc>
          <w:tcPr>
            <w:tcW w:w="2534" w:type="dxa"/>
            <w:vAlign w:val="center"/>
          </w:tcPr>
          <w:p w14:paraId="27BBC0F8"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68E6A117" w14:textId="3B88AA99" w:rsidR="00D110EC" w:rsidRDefault="009A70FC" w:rsidP="00C27FB0">
            <w:pPr>
              <w:rPr>
                <w:b/>
              </w:rPr>
            </w:pPr>
            <w:r>
              <w:rPr>
                <w:rFonts w:ascii="Calibri" w:eastAsia="Calibri" w:hAnsi="Calibri"/>
              </w:rPr>
              <w:t>18976201-1</w:t>
            </w:r>
          </w:p>
        </w:tc>
      </w:tr>
      <w:tr w:rsidR="00D110EC" w14:paraId="70C83B3C" w14:textId="77777777" w:rsidTr="14C86939">
        <w:trPr>
          <w:trHeight w:val="425"/>
        </w:trPr>
        <w:tc>
          <w:tcPr>
            <w:tcW w:w="2534" w:type="dxa"/>
            <w:vAlign w:val="center"/>
          </w:tcPr>
          <w:p w14:paraId="1E167F5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602118FB" w14:textId="64D69255" w:rsidR="00D110EC" w:rsidRDefault="00D110EC" w:rsidP="00C27FB0">
            <w:pPr>
              <w:rPr>
                <w:b/>
              </w:rPr>
            </w:pPr>
            <w:r>
              <w:rPr>
                <w:rFonts w:ascii="Calibri" w:eastAsia="Calibri" w:hAnsi="Calibri"/>
              </w:rPr>
              <w:t>Ingeniería en Informática</w:t>
            </w:r>
          </w:p>
        </w:tc>
      </w:tr>
      <w:tr w:rsidR="00D110EC" w14:paraId="125EC7A4" w14:textId="77777777" w:rsidTr="14C86939">
        <w:trPr>
          <w:trHeight w:val="417"/>
        </w:trPr>
        <w:tc>
          <w:tcPr>
            <w:tcW w:w="2534" w:type="dxa"/>
            <w:vAlign w:val="center"/>
          </w:tcPr>
          <w:p w14:paraId="4C9555C5"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180852D7" w14:textId="771F878A" w:rsidR="00D110EC" w:rsidRDefault="009A70FC" w:rsidP="00C27FB0">
            <w:pPr>
              <w:rPr>
                <w:b/>
              </w:rPr>
            </w:pPr>
            <w:r>
              <w:rPr>
                <w:rFonts w:ascii="Calibri" w:eastAsia="Calibri" w:hAnsi="Calibri"/>
              </w:rPr>
              <w:t>San Bernardo</w:t>
            </w:r>
          </w:p>
        </w:tc>
      </w:tr>
      <w:tr w:rsidR="00D110EC" w14:paraId="7089B060" w14:textId="77777777" w:rsidTr="14C86939">
        <w:trPr>
          <w:trHeight w:val="440"/>
        </w:trPr>
        <w:tc>
          <w:tcPr>
            <w:tcW w:w="2534" w:type="dxa"/>
            <w:vAlign w:val="center"/>
          </w:tcPr>
          <w:p w14:paraId="591DA7A2"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61B4CF83" w14:textId="77777777" w:rsidR="00D110EC" w:rsidRDefault="00D110EC" w:rsidP="00C27FB0">
            <w:pPr>
              <w:rPr>
                <w:b/>
              </w:rPr>
            </w:pPr>
            <w:r>
              <w:rPr>
                <w:rFonts w:ascii="Calibri" w:eastAsia="Calibri" w:hAnsi="Calibri"/>
              </w:rPr>
              <w:t>Felipe Ignacio Cuevas Roldán (Equipo 7)</w:t>
            </w:r>
          </w:p>
        </w:tc>
      </w:tr>
      <w:tr w:rsidR="00D110EC" w14:paraId="5B8DB918" w14:textId="77777777" w:rsidTr="14C86939">
        <w:trPr>
          <w:trHeight w:val="418"/>
        </w:trPr>
        <w:tc>
          <w:tcPr>
            <w:tcW w:w="2534" w:type="dxa"/>
            <w:vAlign w:val="center"/>
          </w:tcPr>
          <w:p w14:paraId="6D404045"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54EE7866" w14:textId="229D565B" w:rsidR="00D110EC" w:rsidRPr="009A70FC" w:rsidRDefault="009A70FC" w:rsidP="00C27FB0">
            <w:pPr>
              <w:rPr>
                <w:bCs/>
              </w:rPr>
            </w:pPr>
            <w:r w:rsidRPr="009A70FC">
              <w:rPr>
                <w:bCs/>
              </w:rPr>
              <w:t>17908495-3</w:t>
            </w:r>
          </w:p>
        </w:tc>
      </w:tr>
      <w:tr w:rsidR="009A70FC" w14:paraId="518C4535" w14:textId="77777777" w:rsidTr="14C86939">
        <w:trPr>
          <w:trHeight w:val="425"/>
        </w:trPr>
        <w:tc>
          <w:tcPr>
            <w:tcW w:w="2534" w:type="dxa"/>
            <w:vAlign w:val="center"/>
          </w:tcPr>
          <w:p w14:paraId="6702B7F7" w14:textId="77777777" w:rsidR="009A70FC" w:rsidRPr="00210C5F" w:rsidRDefault="009A70FC" w:rsidP="009A70FC">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6E586E4C" w14:textId="6ADF84B6" w:rsidR="009A70FC" w:rsidRDefault="009A70FC" w:rsidP="009A70FC">
            <w:pPr>
              <w:rPr>
                <w:b/>
              </w:rPr>
            </w:pPr>
            <w:r>
              <w:rPr>
                <w:rFonts w:ascii="Calibri" w:eastAsia="Calibri" w:hAnsi="Calibri"/>
              </w:rPr>
              <w:t>Ingeniería en Informática</w:t>
            </w:r>
          </w:p>
        </w:tc>
      </w:tr>
      <w:tr w:rsidR="009A70FC" w14:paraId="4F8B54E7" w14:textId="77777777" w:rsidTr="14C86939">
        <w:trPr>
          <w:trHeight w:val="417"/>
        </w:trPr>
        <w:tc>
          <w:tcPr>
            <w:tcW w:w="2534" w:type="dxa"/>
            <w:vAlign w:val="center"/>
          </w:tcPr>
          <w:p w14:paraId="0D47D5CD" w14:textId="77777777" w:rsidR="009A70FC" w:rsidRPr="00210C5F" w:rsidRDefault="009A70FC" w:rsidP="009A70FC">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17E1E142" w14:textId="58936144" w:rsidR="009A70FC" w:rsidRDefault="009A70FC" w:rsidP="009A70FC">
            <w:pPr>
              <w:rPr>
                <w:b/>
              </w:rPr>
            </w:pPr>
            <w:r>
              <w:rPr>
                <w:rFonts w:ascii="Calibri" w:eastAsia="Calibri" w:hAnsi="Calibri"/>
              </w:rPr>
              <w:t>San Bernardo</w:t>
            </w:r>
          </w:p>
        </w:tc>
      </w:tr>
    </w:tbl>
    <w:p w14:paraId="2F44F70A" w14:textId="4696F37F" w:rsidR="0091502C" w:rsidRDefault="0091502C" w:rsidP="00D110EC">
      <w:pPr>
        <w:rPr>
          <w:b/>
          <w:bCs/>
          <w:color w:val="4472C4" w:themeColor="accent1"/>
          <w:sz w:val="24"/>
          <w:szCs w:val="24"/>
        </w:rPr>
      </w:pPr>
    </w:p>
    <w:p w14:paraId="28082E13" w14:textId="77777777" w:rsidR="0091502C" w:rsidRDefault="0091502C">
      <w:pPr>
        <w:spacing w:after="0" w:line="240" w:lineRule="auto"/>
        <w:rPr>
          <w:b/>
          <w:bCs/>
          <w:color w:val="4472C4" w:themeColor="accent1"/>
          <w:sz w:val="24"/>
          <w:szCs w:val="24"/>
        </w:rPr>
      </w:pPr>
      <w:r>
        <w:rPr>
          <w:b/>
          <w:bCs/>
          <w:color w:val="4472C4" w:themeColor="accent1"/>
          <w:sz w:val="24"/>
          <w:szCs w:val="24"/>
        </w:rPr>
        <w:br w:type="page"/>
      </w:r>
    </w:p>
    <w:p w14:paraId="37F82B03"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D466315" w14:textId="77777777" w:rsidTr="00416B89">
        <w:trPr>
          <w:trHeight w:val="440"/>
        </w:trPr>
        <w:tc>
          <w:tcPr>
            <w:tcW w:w="9498" w:type="dxa"/>
            <w:vAlign w:val="center"/>
          </w:tcPr>
          <w:p w14:paraId="03C5FB4D"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09BE5D5" w14:textId="77777777" w:rsidTr="00416B89">
        <w:trPr>
          <w:trHeight w:val="440"/>
        </w:trPr>
        <w:tc>
          <w:tcPr>
            <w:tcW w:w="9498" w:type="dxa"/>
            <w:shd w:val="clear" w:color="auto" w:fill="D9E2F3" w:themeFill="accent1" w:themeFillTint="33"/>
            <w:vAlign w:val="center"/>
          </w:tcPr>
          <w:p w14:paraId="7053F99D"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57CD0880"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626E3C3E" w14:textId="77777777" w:rsidTr="14C86939">
        <w:trPr>
          <w:trHeight w:val="440"/>
        </w:trPr>
        <w:tc>
          <w:tcPr>
            <w:tcW w:w="2587" w:type="dxa"/>
            <w:vAlign w:val="center"/>
          </w:tcPr>
          <w:p w14:paraId="6FCBF475"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7E6E2429" w14:textId="0C3D1F43" w:rsidR="00D110EC" w:rsidRDefault="00D110EC" w:rsidP="00DC7A34">
            <w:pPr>
              <w:rPr>
                <w:b/>
              </w:rPr>
            </w:pPr>
            <w:r>
              <w:rPr>
                <w:rFonts w:ascii="Calibri" w:hAnsi="Calibri" w:cs="Arial"/>
                <w:i/>
                <w:color w:val="548DD4"/>
                <w:sz w:val="20"/>
                <w:szCs w:val="20"/>
                <w:lang w:eastAsia="es-CL"/>
              </w:rPr>
              <w:t xml:space="preserve">ERP </w:t>
            </w:r>
            <w:proofErr w:type="spellStart"/>
            <w:r>
              <w:rPr>
                <w:rFonts w:ascii="Calibri" w:hAnsi="Calibri" w:cs="Arial"/>
                <w:i/>
                <w:color w:val="548DD4"/>
                <w:sz w:val="20"/>
                <w:szCs w:val="20"/>
                <w:lang w:eastAsia="es-CL"/>
              </w:rPr>
              <w:t>Almahue</w:t>
            </w:r>
            <w:proofErr w:type="spellEnd"/>
            <w:r>
              <w:rPr>
                <w:rFonts w:ascii="Calibri" w:hAnsi="Calibri" w:cs="Arial"/>
                <w:i/>
                <w:color w:val="548DD4"/>
                <w:sz w:val="20"/>
                <w:szCs w:val="20"/>
                <w:lang w:eastAsia="es-CL"/>
              </w:rPr>
              <w:t xml:space="preserve"> </w:t>
            </w:r>
            <w:r w:rsidR="009A70FC">
              <w:rPr>
                <w:rFonts w:ascii="Calibri" w:hAnsi="Calibri" w:cs="Arial"/>
                <w:i/>
                <w:color w:val="548DD4"/>
                <w:sz w:val="20"/>
                <w:szCs w:val="20"/>
                <w:lang w:eastAsia="es-CL"/>
              </w:rPr>
              <w:t>-</w:t>
            </w:r>
            <w:r>
              <w:rPr>
                <w:rFonts w:ascii="Calibri" w:hAnsi="Calibri" w:cs="Arial"/>
                <w:i/>
                <w:color w:val="548DD4"/>
                <w:sz w:val="20"/>
                <w:szCs w:val="20"/>
                <w:lang w:eastAsia="es-CL"/>
              </w:rPr>
              <w:t xml:space="preserve"> sistema de gestión agrícola y de exportación.</w:t>
            </w:r>
          </w:p>
        </w:tc>
      </w:tr>
      <w:tr w:rsidR="00D110EC" w14:paraId="13567380" w14:textId="77777777" w:rsidTr="14C86939">
        <w:trPr>
          <w:trHeight w:val="418"/>
        </w:trPr>
        <w:tc>
          <w:tcPr>
            <w:tcW w:w="2587" w:type="dxa"/>
            <w:vAlign w:val="center"/>
          </w:tcPr>
          <w:p w14:paraId="3A0A0066"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2CBE15C8" w14:textId="77777777" w:rsidR="00D110EC" w:rsidRDefault="00D110EC" w:rsidP="00C27FB0">
            <w:pPr>
              <w:rPr>
                <w:b/>
              </w:rPr>
            </w:pPr>
            <w:r>
              <w:rPr>
                <w:rFonts w:ascii="Calibri" w:hAnsi="Calibri" w:cs="Arial"/>
                <w:i/>
                <w:color w:val="548DD4"/>
                <w:sz w:val="20"/>
                <w:szCs w:val="20"/>
                <w:lang w:eastAsia="es-CL"/>
              </w:rPr>
              <w:t>Desarrollo de software, ingeniería de requisitos, bases de datos, arquitectura e integración, gestión de proyectos TI, calidad y seguridad de aplicaciones.</w:t>
            </w:r>
          </w:p>
        </w:tc>
      </w:tr>
      <w:tr w:rsidR="00D110EC" w14:paraId="49C39254" w14:textId="77777777" w:rsidTr="14C86939">
        <w:trPr>
          <w:trHeight w:val="425"/>
        </w:trPr>
        <w:tc>
          <w:tcPr>
            <w:tcW w:w="2587" w:type="dxa"/>
            <w:vAlign w:val="center"/>
          </w:tcPr>
          <w:p w14:paraId="7699A0CE"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EBAFE96" w14:textId="77777777" w:rsidR="00E65208" w:rsidRPr="00210C5F" w:rsidRDefault="00E65208" w:rsidP="00E65208">
            <w:pPr>
              <w:rPr>
                <w:rFonts w:ascii="Calibri" w:hAnsi="Calibri"/>
                <w:color w:val="1F3864" w:themeColor="accent1" w:themeShade="80"/>
              </w:rPr>
            </w:pPr>
          </w:p>
        </w:tc>
        <w:tc>
          <w:tcPr>
            <w:tcW w:w="6911" w:type="dxa"/>
            <w:vAlign w:val="center"/>
          </w:tcPr>
          <w:p w14:paraId="2204A3C2" w14:textId="77777777" w:rsidR="009A70FC" w:rsidRPr="009A70FC" w:rsidRDefault="00D110EC" w:rsidP="009A70FC">
            <w:pPr>
              <w:pStyle w:val="Prrafodelista"/>
              <w:numPr>
                <w:ilvl w:val="0"/>
                <w:numId w:val="5"/>
              </w:numPr>
              <w:rPr>
                <w:rFonts w:ascii="Calibri" w:hAnsi="Calibri" w:cs="Arial"/>
                <w:i/>
                <w:iCs/>
                <w:color w:val="548DD4"/>
                <w:sz w:val="20"/>
                <w:szCs w:val="20"/>
                <w:lang w:eastAsia="es-CL"/>
              </w:rPr>
            </w:pPr>
            <w:r w:rsidRPr="009A70FC">
              <w:rPr>
                <w:rFonts w:ascii="Calibri" w:hAnsi="Calibri" w:cs="Arial"/>
                <w:i/>
                <w:iCs/>
                <w:color w:val="548DD4"/>
                <w:sz w:val="20"/>
                <w:szCs w:val="20"/>
                <w:lang w:eastAsia="es-CL"/>
              </w:rPr>
              <w:t>ofrecer propuestas de solución informática analizando los procesos de la organización</w:t>
            </w:r>
          </w:p>
          <w:p w14:paraId="690F382E" w14:textId="77777777" w:rsidR="009A70FC" w:rsidRPr="009A70FC" w:rsidRDefault="00D110EC" w:rsidP="009A70FC">
            <w:pPr>
              <w:pStyle w:val="Prrafodelista"/>
              <w:numPr>
                <w:ilvl w:val="0"/>
                <w:numId w:val="5"/>
              </w:numPr>
              <w:rPr>
                <w:rFonts w:ascii="Calibri" w:hAnsi="Calibri" w:cs="Arial"/>
                <w:i/>
                <w:iCs/>
                <w:color w:val="548DD4"/>
                <w:sz w:val="20"/>
                <w:szCs w:val="20"/>
                <w:lang w:eastAsia="es-CL"/>
              </w:rPr>
            </w:pPr>
            <w:r w:rsidRPr="009A70FC">
              <w:rPr>
                <w:rFonts w:ascii="Calibri" w:hAnsi="Calibri" w:cs="Arial"/>
                <w:i/>
                <w:iCs/>
                <w:color w:val="548DD4"/>
                <w:sz w:val="20"/>
                <w:szCs w:val="20"/>
                <w:lang w:eastAsia="es-CL"/>
              </w:rPr>
              <w:t>desarrollar software con un proceso sistematizado; construir modelos de datos relacionales escalables; programar consultas y rutinas</w:t>
            </w:r>
          </w:p>
          <w:p w14:paraId="7EF67DBC" w14:textId="77777777" w:rsidR="009A70FC" w:rsidRPr="009A70FC" w:rsidRDefault="00D110EC" w:rsidP="009A70FC">
            <w:pPr>
              <w:pStyle w:val="Prrafodelista"/>
              <w:numPr>
                <w:ilvl w:val="0"/>
                <w:numId w:val="5"/>
              </w:numPr>
              <w:rPr>
                <w:rFonts w:ascii="Calibri" w:hAnsi="Calibri" w:cs="Arial"/>
                <w:i/>
                <w:iCs/>
                <w:color w:val="548DD4"/>
                <w:sz w:val="20"/>
                <w:szCs w:val="20"/>
                <w:lang w:eastAsia="es-CL"/>
              </w:rPr>
            </w:pPr>
            <w:r w:rsidRPr="009A70FC">
              <w:rPr>
                <w:rFonts w:ascii="Calibri" w:hAnsi="Calibri" w:cs="Arial"/>
                <w:i/>
                <w:iCs/>
                <w:color w:val="548DD4"/>
                <w:sz w:val="20"/>
                <w:szCs w:val="20"/>
                <w:lang w:eastAsia="es-CL"/>
              </w:rPr>
              <w:t>construir programas con prácticas de mercado</w:t>
            </w:r>
          </w:p>
          <w:p w14:paraId="3E8F86FE" w14:textId="77777777" w:rsidR="009A70FC" w:rsidRPr="009A70FC" w:rsidRDefault="00D110EC" w:rsidP="009A70FC">
            <w:pPr>
              <w:pStyle w:val="Prrafodelista"/>
              <w:numPr>
                <w:ilvl w:val="0"/>
                <w:numId w:val="5"/>
              </w:numPr>
              <w:rPr>
                <w:rFonts w:ascii="Calibri" w:hAnsi="Calibri" w:cs="Arial"/>
                <w:i/>
                <w:iCs/>
                <w:color w:val="548DD4"/>
                <w:sz w:val="20"/>
                <w:szCs w:val="20"/>
                <w:lang w:eastAsia="es-CL"/>
              </w:rPr>
            </w:pPr>
            <w:r w:rsidRPr="009A70FC">
              <w:rPr>
                <w:rFonts w:ascii="Calibri" w:hAnsi="Calibri" w:cs="Arial"/>
                <w:i/>
                <w:iCs/>
                <w:color w:val="548DD4"/>
                <w:sz w:val="20"/>
                <w:szCs w:val="20"/>
                <w:lang w:eastAsia="es-CL"/>
              </w:rPr>
              <w:t>realizar pruebas de certificación</w:t>
            </w:r>
          </w:p>
          <w:p w14:paraId="63FAC401" w14:textId="7ED04174" w:rsidR="009A70FC" w:rsidRPr="009A70FC" w:rsidRDefault="00D110EC" w:rsidP="009A70FC">
            <w:pPr>
              <w:pStyle w:val="Prrafodelista"/>
              <w:numPr>
                <w:ilvl w:val="0"/>
                <w:numId w:val="5"/>
              </w:numPr>
              <w:rPr>
                <w:rFonts w:ascii="Calibri" w:hAnsi="Calibri" w:cs="Arial"/>
                <w:i/>
                <w:iCs/>
                <w:color w:val="548DD4"/>
                <w:sz w:val="20"/>
                <w:szCs w:val="20"/>
                <w:lang w:eastAsia="es-CL"/>
              </w:rPr>
            </w:pPr>
            <w:r w:rsidRPr="009A70FC">
              <w:rPr>
                <w:rFonts w:ascii="Calibri" w:hAnsi="Calibri" w:cs="Arial"/>
                <w:i/>
                <w:iCs/>
                <w:color w:val="548DD4"/>
                <w:sz w:val="20"/>
                <w:szCs w:val="20"/>
                <w:lang w:eastAsia="es-CL"/>
              </w:rPr>
              <w:t>construir el modelo arquitectónic</w:t>
            </w:r>
            <w:r w:rsidR="009A70FC" w:rsidRPr="009A70FC">
              <w:rPr>
                <w:rFonts w:ascii="Calibri" w:hAnsi="Calibri" w:cs="Arial"/>
                <w:i/>
                <w:iCs/>
                <w:color w:val="548DD4"/>
                <w:sz w:val="20"/>
                <w:szCs w:val="20"/>
                <w:lang w:eastAsia="es-CL"/>
              </w:rPr>
              <w:t>o</w:t>
            </w:r>
          </w:p>
          <w:p w14:paraId="4F5DBEAA" w14:textId="37A6C2B9" w:rsidR="009A70FC" w:rsidRPr="009A70FC" w:rsidRDefault="00D110EC" w:rsidP="009A70FC">
            <w:pPr>
              <w:pStyle w:val="Prrafodelista"/>
              <w:numPr>
                <w:ilvl w:val="0"/>
                <w:numId w:val="5"/>
              </w:numPr>
              <w:rPr>
                <w:rFonts w:ascii="Calibri" w:hAnsi="Calibri" w:cs="Arial"/>
                <w:i/>
                <w:iCs/>
                <w:color w:val="548DD4"/>
                <w:sz w:val="20"/>
                <w:szCs w:val="20"/>
                <w:lang w:eastAsia="es-CL"/>
              </w:rPr>
            </w:pPr>
            <w:r w:rsidRPr="009A70FC">
              <w:rPr>
                <w:rFonts w:ascii="Calibri" w:hAnsi="Calibri" w:cs="Arial"/>
                <w:i/>
                <w:iCs/>
                <w:color w:val="548DD4"/>
                <w:sz w:val="20"/>
                <w:szCs w:val="20"/>
                <w:lang w:eastAsia="es-CL"/>
              </w:rPr>
              <w:t>implementar soluciones que automaticen procesos</w:t>
            </w:r>
          </w:p>
          <w:p w14:paraId="66C5B527" w14:textId="5A68729F" w:rsidR="00D110EC" w:rsidRPr="009A70FC" w:rsidRDefault="00D110EC" w:rsidP="009A70FC">
            <w:pPr>
              <w:pStyle w:val="Prrafodelista"/>
              <w:numPr>
                <w:ilvl w:val="0"/>
                <w:numId w:val="5"/>
              </w:numPr>
              <w:rPr>
                <w:b/>
                <w:bCs/>
              </w:rPr>
            </w:pPr>
            <w:r w:rsidRPr="009A70FC">
              <w:rPr>
                <w:rFonts w:ascii="Calibri" w:hAnsi="Calibri" w:cs="Arial"/>
                <w:i/>
                <w:iCs/>
                <w:color w:val="548DD4"/>
                <w:sz w:val="20"/>
                <w:szCs w:val="20"/>
                <w:lang w:eastAsia="es-CL"/>
              </w:rPr>
              <w:t xml:space="preserve">resolver vulnerabilidades básicas (autenticación, permisos, aislamiento por empresa); gestionar el proyecto informático. </w:t>
            </w:r>
          </w:p>
        </w:tc>
      </w:tr>
    </w:tbl>
    <w:p w14:paraId="6ED16F56" w14:textId="77777777" w:rsidR="009D04DC" w:rsidRDefault="009D04DC" w:rsidP="00D110EC">
      <w:pPr>
        <w:spacing w:after="0" w:line="360" w:lineRule="auto"/>
        <w:jc w:val="both"/>
        <w:rPr>
          <w:b/>
          <w:sz w:val="24"/>
          <w:szCs w:val="24"/>
        </w:rPr>
      </w:pPr>
    </w:p>
    <w:p w14:paraId="73A939BD"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00D8984" w14:textId="77777777" w:rsidTr="00416B89">
        <w:trPr>
          <w:trHeight w:val="440"/>
        </w:trPr>
        <w:tc>
          <w:tcPr>
            <w:tcW w:w="9498" w:type="dxa"/>
            <w:vAlign w:val="center"/>
          </w:tcPr>
          <w:p w14:paraId="3E18FF79"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6ED95E18" w14:textId="77777777" w:rsidTr="00416B89">
        <w:trPr>
          <w:trHeight w:val="440"/>
        </w:trPr>
        <w:tc>
          <w:tcPr>
            <w:tcW w:w="9498" w:type="dxa"/>
            <w:shd w:val="clear" w:color="auto" w:fill="D9E2F3" w:themeFill="accent1" w:themeFillTint="33"/>
            <w:vAlign w:val="center"/>
          </w:tcPr>
          <w:p w14:paraId="02616E84"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23FBBC01"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65158256" w14:textId="77777777" w:rsidTr="14C86939">
        <w:trPr>
          <w:trHeight w:val="2443"/>
        </w:trPr>
        <w:tc>
          <w:tcPr>
            <w:tcW w:w="1256" w:type="pct"/>
            <w:vAlign w:val="center"/>
          </w:tcPr>
          <w:p w14:paraId="0B683188" w14:textId="77777777" w:rsidR="00D110EC" w:rsidRPr="005053DF" w:rsidDel="008018E6" w:rsidRDefault="00D110EC" w:rsidP="0091502C">
            <w:pPr>
              <w:jc w:val="both"/>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3740E69A" w14:textId="77777777" w:rsidR="00D110EC" w:rsidRPr="005053DF" w:rsidDel="008018E6" w:rsidRDefault="257EB720" w:rsidP="0091502C">
            <w:pPr>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Agrícola </w:t>
            </w:r>
            <w:proofErr w:type="spellStart"/>
            <w:r w:rsidRPr="14C86939">
              <w:rPr>
                <w:rFonts w:ascii="Calibri" w:hAnsi="Calibri" w:cs="Arial"/>
                <w:i/>
                <w:iCs/>
                <w:color w:val="548DD4"/>
                <w:sz w:val="20"/>
                <w:szCs w:val="20"/>
                <w:lang w:eastAsia="es-CL"/>
              </w:rPr>
              <w:t>Almahue</w:t>
            </w:r>
            <w:proofErr w:type="spellEnd"/>
            <w:r w:rsidRPr="14C86939">
              <w:rPr>
                <w:rFonts w:ascii="Calibri" w:hAnsi="Calibri" w:cs="Arial"/>
                <w:i/>
                <w:iCs/>
                <w:color w:val="548DD4"/>
                <w:sz w:val="20"/>
                <w:szCs w:val="20"/>
                <w:lang w:eastAsia="es-CL"/>
              </w:rPr>
              <w:t xml:space="preserve"> opera hoy con </w:t>
            </w:r>
            <w:proofErr w:type="spellStart"/>
            <w:r w:rsidRPr="14C86939">
              <w:rPr>
                <w:rFonts w:ascii="Calibri" w:hAnsi="Calibri" w:cs="Arial"/>
                <w:i/>
                <w:iCs/>
                <w:color w:val="548DD4"/>
                <w:sz w:val="20"/>
                <w:szCs w:val="20"/>
                <w:lang w:eastAsia="es-CL"/>
              </w:rPr>
              <w:t>Agrosoft</w:t>
            </w:r>
            <w:proofErr w:type="spellEnd"/>
            <w:r w:rsidRPr="14C86939">
              <w:rPr>
                <w:rFonts w:ascii="Calibri" w:hAnsi="Calibri" w:cs="Arial"/>
                <w:i/>
                <w:iCs/>
                <w:color w:val="548DD4"/>
                <w:sz w:val="20"/>
                <w:szCs w:val="20"/>
                <w:lang w:eastAsia="es-CL"/>
              </w:rPr>
              <w:t xml:space="preserve"> 3.0 (contabilidad, contratistas, compras, insumos, ventas y tesorería parche), Excel para la cartola bancaria, un portal de DTE ante el SII y </w:t>
            </w:r>
            <w:proofErr w:type="spellStart"/>
            <w:r w:rsidRPr="14C86939">
              <w:rPr>
                <w:rFonts w:ascii="Calibri" w:hAnsi="Calibri" w:cs="Arial"/>
                <w:i/>
                <w:iCs/>
                <w:color w:val="548DD4"/>
                <w:sz w:val="20"/>
                <w:szCs w:val="20"/>
                <w:lang w:eastAsia="es-CL"/>
              </w:rPr>
              <w:t>AlmaWeb</w:t>
            </w:r>
            <w:proofErr w:type="spellEnd"/>
            <w:r w:rsidRPr="14C86939">
              <w:rPr>
                <w:rFonts w:ascii="Calibri" w:hAnsi="Calibri" w:cs="Arial"/>
                <w:i/>
                <w:iCs/>
                <w:color w:val="548DD4"/>
                <w:sz w:val="20"/>
                <w:szCs w:val="20"/>
                <w:lang w:eastAsia="es-CL"/>
              </w:rPr>
              <w:t>/</w:t>
            </w:r>
            <w:proofErr w:type="spellStart"/>
            <w:r w:rsidRPr="14C86939">
              <w:rPr>
                <w:rFonts w:ascii="Calibri" w:hAnsi="Calibri" w:cs="Arial"/>
                <w:i/>
                <w:iCs/>
                <w:color w:val="548DD4"/>
                <w:sz w:val="20"/>
                <w:szCs w:val="20"/>
                <w:lang w:eastAsia="es-CL"/>
              </w:rPr>
              <w:t>Freshlink</w:t>
            </w:r>
            <w:proofErr w:type="spellEnd"/>
            <w:r w:rsidRPr="14C86939">
              <w:rPr>
                <w:rFonts w:ascii="Calibri" w:hAnsi="Calibri" w:cs="Arial"/>
                <w:i/>
                <w:iCs/>
                <w:color w:val="548DD4"/>
                <w:sz w:val="20"/>
                <w:szCs w:val="20"/>
                <w:lang w:eastAsia="es-CL"/>
              </w:rPr>
              <w:t xml:space="preserve"> para embarques y COMEX. Esas piezas no conversan: el mismo hecho se digita más de una vez, el control de gasto es débil y la facturación vive fuera del ERP. El cliente es un grupo agrícola exportador en Rosario, Rengo, con varias sociedades. </w:t>
            </w:r>
            <w:proofErr w:type="spellStart"/>
            <w:r w:rsidRPr="14C86939">
              <w:rPr>
                <w:rFonts w:ascii="Calibri" w:hAnsi="Calibri" w:cs="Arial"/>
                <w:i/>
                <w:iCs/>
                <w:color w:val="548DD4"/>
                <w:sz w:val="20"/>
                <w:szCs w:val="20"/>
                <w:lang w:eastAsia="es-CL"/>
              </w:rPr>
              <w:t>Agrosoft</w:t>
            </w:r>
            <w:proofErr w:type="spellEnd"/>
            <w:r w:rsidRPr="14C86939">
              <w:rPr>
                <w:rFonts w:ascii="Calibri" w:hAnsi="Calibri" w:cs="Arial"/>
                <w:i/>
                <w:iCs/>
                <w:color w:val="548DD4"/>
                <w:sz w:val="20"/>
                <w:szCs w:val="20"/>
                <w:lang w:eastAsia="es-CL"/>
              </w:rPr>
              <w:t xml:space="preserve"> cobra por cuenta, así que varias personas entran con el mismo usuario; si alguien cambia de empresa y no avisa, el otro PC sigue en la sociedad anterior. Se eligió el tema porque es un problema real de sistemas de información en una empresa productiva: el campo laboral de Ingeniería en Informática. El aporte es un ERP web </w:t>
            </w:r>
            <w:proofErr w:type="spellStart"/>
            <w:r w:rsidRPr="14C86939">
              <w:rPr>
                <w:rFonts w:ascii="Calibri" w:hAnsi="Calibri" w:cs="Arial"/>
                <w:i/>
                <w:iCs/>
                <w:color w:val="548DD4"/>
                <w:sz w:val="20"/>
                <w:szCs w:val="20"/>
                <w:lang w:eastAsia="es-CL"/>
              </w:rPr>
              <w:t>multi-empresa</w:t>
            </w:r>
            <w:proofErr w:type="spellEnd"/>
            <w:r w:rsidRPr="14C86939">
              <w:rPr>
                <w:rFonts w:ascii="Calibri" w:hAnsi="Calibri" w:cs="Arial"/>
                <w:i/>
                <w:iCs/>
                <w:color w:val="548DD4"/>
                <w:sz w:val="20"/>
                <w:szCs w:val="20"/>
                <w:lang w:eastAsia="es-CL"/>
              </w:rPr>
              <w:t>, con usuario propio y sociedad visible.</w:t>
            </w:r>
          </w:p>
          <w:p w14:paraId="5603A674" w14:textId="77777777" w:rsidR="00E20DFE" w:rsidRPr="005053DF" w:rsidDel="008018E6" w:rsidRDefault="00E20DFE" w:rsidP="0091502C">
            <w:pPr>
              <w:pStyle w:val="Prrafodelista"/>
              <w:numPr>
                <w:ilvl w:val="0"/>
                <w:numId w:val="3"/>
              </w:numPr>
              <w:ind w:left="720"/>
              <w:rPr>
                <w:rFonts w:ascii="Calibri" w:hAnsi="Calibri" w:cs="Arial"/>
                <w:i/>
                <w:iCs/>
                <w:color w:val="548DD4"/>
                <w:sz w:val="20"/>
                <w:szCs w:val="20"/>
                <w:lang w:eastAsia="es-CL"/>
              </w:rPr>
            </w:pPr>
          </w:p>
        </w:tc>
      </w:tr>
      <w:tr w:rsidR="00D110EC" w14:paraId="50DE10D2" w14:textId="77777777" w:rsidTr="14C86939">
        <w:trPr>
          <w:trHeight w:val="1037"/>
        </w:trPr>
        <w:tc>
          <w:tcPr>
            <w:tcW w:w="1256" w:type="pct"/>
            <w:vAlign w:val="center"/>
          </w:tcPr>
          <w:p w14:paraId="0536010D" w14:textId="77777777" w:rsidR="00D110EC" w:rsidRPr="006608A6" w:rsidRDefault="00D110EC" w:rsidP="0091502C">
            <w:pPr>
              <w:jc w:val="both"/>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03D3011B" w14:textId="77777777" w:rsidR="00D110EC" w:rsidRPr="00452B8B" w:rsidRDefault="00D110EC" w:rsidP="0091502C">
            <w:pPr>
              <w:rPr>
                <w:rFonts w:ascii="Calibri" w:hAnsi="Calibri" w:cs="Arial"/>
                <w:i/>
                <w:color w:val="548DD4"/>
                <w:sz w:val="20"/>
                <w:szCs w:val="20"/>
                <w:highlight w:val="cyan"/>
                <w:lang w:eastAsia="es-CL"/>
              </w:rPr>
            </w:pPr>
            <w:r w:rsidRPr="00E62FEB">
              <w:rPr>
                <w:rFonts w:ascii="Calibri" w:hAnsi="Calibri" w:cs="Arial"/>
                <w:i/>
                <w:color w:val="548DD4"/>
                <w:sz w:val="20"/>
                <w:szCs w:val="20"/>
                <w:lang w:eastAsia="es-CL"/>
              </w:rPr>
              <w:t>Se espera diseñar e implementar un ERP web (</w:t>
            </w:r>
            <w:proofErr w:type="spellStart"/>
            <w:r w:rsidRPr="00E62FEB">
              <w:rPr>
                <w:rFonts w:ascii="Calibri" w:hAnsi="Calibri" w:cs="Arial"/>
                <w:i/>
                <w:color w:val="548DD4"/>
                <w:sz w:val="20"/>
                <w:szCs w:val="20"/>
                <w:lang w:eastAsia="es-CL"/>
              </w:rPr>
              <w:t>NestJS</w:t>
            </w:r>
            <w:proofErr w:type="spellEnd"/>
            <w:r w:rsidRPr="00E62FEB">
              <w:rPr>
                <w:rFonts w:ascii="Calibri" w:hAnsi="Calibri" w:cs="Arial"/>
                <w:i/>
                <w:color w:val="548DD4"/>
                <w:sz w:val="20"/>
                <w:szCs w:val="20"/>
                <w:lang w:eastAsia="es-CL"/>
              </w:rPr>
              <w:t xml:space="preserve">, </w:t>
            </w:r>
            <w:proofErr w:type="spellStart"/>
            <w:r w:rsidRPr="00E62FEB">
              <w:rPr>
                <w:rFonts w:ascii="Calibri" w:hAnsi="Calibri" w:cs="Arial"/>
                <w:i/>
                <w:color w:val="548DD4"/>
                <w:sz w:val="20"/>
                <w:szCs w:val="20"/>
                <w:lang w:eastAsia="es-CL"/>
              </w:rPr>
              <w:t>React</w:t>
            </w:r>
            <w:proofErr w:type="spellEnd"/>
            <w:r w:rsidRPr="00E62FEB">
              <w:rPr>
                <w:rFonts w:ascii="Calibri" w:hAnsi="Calibri" w:cs="Arial"/>
                <w:i/>
                <w:color w:val="548DD4"/>
                <w:sz w:val="20"/>
                <w:szCs w:val="20"/>
                <w:lang w:eastAsia="es-CL"/>
              </w:rPr>
              <w:t xml:space="preserve">, PostgreSQL) con aislamiento por empresa, módulos de compras, ventas, inventario, tesorería, contabilidad y emisión de DTE. El problema se aborda con Scrum: el </w:t>
            </w:r>
            <w:proofErr w:type="spellStart"/>
            <w:r w:rsidRPr="00E62FEB">
              <w:rPr>
                <w:rFonts w:ascii="Calibri" w:hAnsi="Calibri" w:cs="Arial"/>
                <w:i/>
                <w:color w:val="548DD4"/>
                <w:sz w:val="20"/>
                <w:szCs w:val="20"/>
                <w:lang w:eastAsia="es-CL"/>
              </w:rPr>
              <w:t>Product</w:t>
            </w:r>
            <w:proofErr w:type="spellEnd"/>
            <w:r w:rsidRPr="00E62FEB">
              <w:rPr>
                <w:rFonts w:ascii="Calibri" w:hAnsi="Calibri" w:cs="Arial"/>
                <w:i/>
                <w:color w:val="548DD4"/>
                <w:sz w:val="20"/>
                <w:szCs w:val="20"/>
                <w:lang w:eastAsia="es-CL"/>
              </w:rPr>
              <w:t xml:space="preserve"> Owner del cliente prioriza el backlog; cada incremento es un módulo (o un corte) aceptado en revisión semanal; no se avanza al siguiente MVP hasta esa aceptación.</w:t>
            </w:r>
          </w:p>
        </w:tc>
      </w:tr>
      <w:tr w:rsidR="00D110EC" w14:paraId="128A0DEB" w14:textId="77777777" w:rsidTr="14C86939">
        <w:trPr>
          <w:trHeight w:val="866"/>
        </w:trPr>
        <w:tc>
          <w:tcPr>
            <w:tcW w:w="1256" w:type="pct"/>
            <w:vAlign w:val="center"/>
          </w:tcPr>
          <w:p w14:paraId="723821FA" w14:textId="77777777" w:rsidR="00D110EC" w:rsidRPr="006608A6" w:rsidRDefault="00D110EC" w:rsidP="0091502C">
            <w:pPr>
              <w:jc w:val="both"/>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6E7C5DEB" w14:textId="5EC4363D" w:rsidR="00D110EC" w:rsidRDefault="00D110EC" w:rsidP="0091502C">
            <w:pPr>
              <w:rPr>
                <w:rFonts w:ascii="Calibri" w:hAnsi="Calibri" w:cs="Arial"/>
                <w:i/>
                <w:color w:val="548DD4"/>
                <w:sz w:val="20"/>
                <w:szCs w:val="20"/>
                <w:lang w:eastAsia="es-CL"/>
              </w:rPr>
            </w:pPr>
            <w:r>
              <w:rPr>
                <w:rFonts w:ascii="Calibri" w:hAnsi="Calibri" w:cs="Arial"/>
                <w:i/>
                <w:color w:val="548DD4"/>
                <w:sz w:val="20"/>
                <w:szCs w:val="20"/>
                <w:lang w:eastAsia="es-CL"/>
              </w:rPr>
              <w:t xml:space="preserve">El APT obliga a levantar procesos, modelar datos, construir arquitectura por capas, integrar un </w:t>
            </w:r>
            <w:proofErr w:type="spellStart"/>
            <w:r>
              <w:rPr>
                <w:rFonts w:ascii="Calibri" w:hAnsi="Calibri" w:cs="Arial"/>
                <w:i/>
                <w:color w:val="548DD4"/>
                <w:sz w:val="20"/>
                <w:szCs w:val="20"/>
                <w:lang w:eastAsia="es-CL"/>
              </w:rPr>
              <w:t>partner</w:t>
            </w:r>
            <w:proofErr w:type="spellEnd"/>
            <w:r>
              <w:rPr>
                <w:rFonts w:ascii="Calibri" w:hAnsi="Calibri" w:cs="Arial"/>
                <w:i/>
                <w:color w:val="548DD4"/>
                <w:sz w:val="20"/>
                <w:szCs w:val="20"/>
                <w:lang w:eastAsia="es-CL"/>
              </w:rPr>
              <w:t xml:space="preserve"> de facturación, probar y documentar. Esas son las competencias de </w:t>
            </w:r>
            <w:proofErr w:type="spellStart"/>
            <w:r>
              <w:rPr>
                <w:rFonts w:ascii="Calibri" w:hAnsi="Calibri" w:cs="Arial"/>
                <w:i/>
                <w:color w:val="548DD4"/>
                <w:sz w:val="20"/>
                <w:szCs w:val="20"/>
                <w:lang w:eastAsia="es-CL"/>
              </w:rPr>
              <w:t>especialida</w:t>
            </w:r>
            <w:proofErr w:type="spellEnd"/>
            <w:r>
              <w:rPr>
                <w:rFonts w:ascii="Calibri" w:hAnsi="Calibri" w:cs="Arial"/>
                <w:i/>
                <w:color w:val="548DD4"/>
                <w:sz w:val="20"/>
                <w:szCs w:val="20"/>
                <w:lang w:eastAsia="es-CL"/>
              </w:rPr>
              <w:t xml:space="preserve">. Sin ingeniería de requisitos no hay alcance fiel al cliente; sin modelo de datos y arquitectura no hay </w:t>
            </w:r>
            <w:proofErr w:type="spellStart"/>
            <w:r>
              <w:rPr>
                <w:rFonts w:ascii="Calibri" w:hAnsi="Calibri" w:cs="Arial"/>
                <w:i/>
                <w:color w:val="548DD4"/>
                <w:sz w:val="20"/>
                <w:szCs w:val="20"/>
                <w:lang w:eastAsia="es-CL"/>
              </w:rPr>
              <w:t>multi-empresa</w:t>
            </w:r>
            <w:proofErr w:type="spellEnd"/>
            <w:r>
              <w:rPr>
                <w:rFonts w:ascii="Calibri" w:hAnsi="Calibri" w:cs="Arial"/>
                <w:i/>
                <w:color w:val="548DD4"/>
                <w:sz w:val="20"/>
                <w:szCs w:val="20"/>
                <w:lang w:eastAsia="es-CL"/>
              </w:rPr>
              <w:t xml:space="preserve"> ni libros</w:t>
            </w:r>
            <w:r w:rsidR="009A70FC">
              <w:rPr>
                <w:rFonts w:ascii="Calibri" w:hAnsi="Calibri" w:cs="Arial"/>
                <w:i/>
                <w:color w:val="548DD4"/>
                <w:sz w:val="20"/>
                <w:szCs w:val="20"/>
                <w:lang w:eastAsia="es-CL"/>
              </w:rPr>
              <w:t>, etc</w:t>
            </w:r>
            <w:r>
              <w:rPr>
                <w:rFonts w:ascii="Calibri" w:hAnsi="Calibri" w:cs="Arial"/>
                <w:i/>
                <w:color w:val="548DD4"/>
                <w:sz w:val="20"/>
                <w:szCs w:val="20"/>
                <w:lang w:eastAsia="es-CL"/>
              </w:rPr>
              <w:t>.</w:t>
            </w:r>
          </w:p>
          <w:p w14:paraId="342BE201" w14:textId="77777777" w:rsidR="00D110EC" w:rsidRPr="008942F5" w:rsidRDefault="00D110EC" w:rsidP="0091502C">
            <w:pPr>
              <w:rPr>
                <w:rFonts w:ascii="Calibri" w:hAnsi="Calibri" w:cs="Arial"/>
                <w:i/>
                <w:color w:val="548DD4"/>
                <w:sz w:val="20"/>
                <w:szCs w:val="20"/>
                <w:highlight w:val="yellow"/>
                <w:lang w:eastAsia="es-CL"/>
              </w:rPr>
            </w:pPr>
          </w:p>
        </w:tc>
      </w:tr>
      <w:tr w:rsidR="00D110EC" w14:paraId="5514A6A2" w14:textId="77777777" w:rsidTr="14C86939">
        <w:trPr>
          <w:trHeight w:val="866"/>
        </w:trPr>
        <w:tc>
          <w:tcPr>
            <w:tcW w:w="1256" w:type="pct"/>
            <w:vAlign w:val="center"/>
          </w:tcPr>
          <w:p w14:paraId="5544A3C5" w14:textId="77777777" w:rsidR="00D110EC" w:rsidRPr="006608A6" w:rsidRDefault="00D110EC" w:rsidP="0091502C">
            <w:pPr>
              <w:jc w:val="both"/>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47C68E57" w14:textId="77777777" w:rsidR="009A70FC" w:rsidRDefault="00D110EC" w:rsidP="0091502C">
            <w:pPr>
              <w:rPr>
                <w:rFonts w:ascii="Calibri" w:hAnsi="Calibri" w:cs="Arial"/>
                <w:i/>
                <w:color w:val="548DD4"/>
                <w:sz w:val="20"/>
                <w:szCs w:val="20"/>
                <w:lang w:eastAsia="es-CL"/>
              </w:rPr>
            </w:pPr>
            <w:r>
              <w:rPr>
                <w:rFonts w:ascii="Calibri" w:hAnsi="Calibri" w:cs="Arial"/>
                <w:i/>
                <w:color w:val="548DD4"/>
                <w:sz w:val="20"/>
                <w:szCs w:val="20"/>
                <w:lang w:eastAsia="es-CL"/>
              </w:rPr>
              <w:t xml:space="preserve">Carlos Vallejos: requisitos con el cliente, </w:t>
            </w:r>
            <w:proofErr w:type="spellStart"/>
            <w:r>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 xml:space="preserve">, modelo de datos e integración DTE; le interesa desarrollo de software con un pie en gestión de proyectos. </w:t>
            </w:r>
          </w:p>
          <w:p w14:paraId="454BADA2" w14:textId="787D08C2" w:rsidR="00D110EC" w:rsidRDefault="00D110EC" w:rsidP="0091502C">
            <w:pPr>
              <w:rPr>
                <w:rFonts w:ascii="Calibri" w:hAnsi="Calibri" w:cs="Arial"/>
                <w:i/>
                <w:color w:val="548DD4"/>
                <w:sz w:val="20"/>
                <w:szCs w:val="20"/>
                <w:lang w:eastAsia="es-CL"/>
              </w:rPr>
            </w:pPr>
            <w:r>
              <w:rPr>
                <w:rFonts w:ascii="Calibri" w:hAnsi="Calibri" w:cs="Arial"/>
                <w:i/>
                <w:color w:val="548DD4"/>
                <w:sz w:val="20"/>
                <w:szCs w:val="20"/>
                <w:lang w:eastAsia="es-CL"/>
              </w:rPr>
              <w:t xml:space="preserve">Felipe Cuevas: interfaz, flujos y evidencias APT; le interesa ingeniería de datos y </w:t>
            </w:r>
            <w:proofErr w:type="spellStart"/>
            <w:r>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 xml:space="preserve"> </w:t>
            </w:r>
            <w:r w:rsidR="009A70FC">
              <w:rPr>
                <w:rFonts w:ascii="Calibri" w:hAnsi="Calibri" w:cs="Arial"/>
                <w:i/>
                <w:color w:val="548DD4"/>
                <w:sz w:val="20"/>
                <w:szCs w:val="20"/>
                <w:lang w:eastAsia="es-CL"/>
              </w:rPr>
              <w:t>-</w:t>
            </w:r>
            <w:r>
              <w:rPr>
                <w:rFonts w:ascii="Calibri" w:hAnsi="Calibri" w:cs="Arial"/>
                <w:i/>
                <w:color w:val="548DD4"/>
                <w:sz w:val="20"/>
                <w:szCs w:val="20"/>
                <w:lang w:eastAsia="es-CL"/>
              </w:rPr>
              <w:t xml:space="preserve"> el ERP es el sistema fuente de esa operación. El APT concentra cliente real, </w:t>
            </w:r>
            <w:proofErr w:type="spellStart"/>
            <w:r>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w:t>
            </w:r>
            <w:proofErr w:type="spellStart"/>
            <w:r>
              <w:rPr>
                <w:rFonts w:ascii="Calibri" w:hAnsi="Calibri" w:cs="Arial"/>
                <w:i/>
                <w:color w:val="548DD4"/>
                <w:sz w:val="20"/>
                <w:szCs w:val="20"/>
                <w:lang w:eastAsia="es-CL"/>
              </w:rPr>
              <w:t>frontend</w:t>
            </w:r>
            <w:proofErr w:type="spellEnd"/>
            <w:r>
              <w:rPr>
                <w:rFonts w:ascii="Calibri" w:hAnsi="Calibri" w:cs="Arial"/>
                <w:i/>
                <w:color w:val="548DD4"/>
                <w:sz w:val="20"/>
                <w:szCs w:val="20"/>
                <w:lang w:eastAsia="es-CL"/>
              </w:rPr>
              <w:t xml:space="preserve"> y evidencia de proceso (backlog, actas, DoD), no un ejercicio de laboratorio.</w:t>
            </w:r>
          </w:p>
          <w:p w14:paraId="0350FD5E" w14:textId="77777777" w:rsidR="00D110EC" w:rsidRPr="005142B6" w:rsidRDefault="00D110EC" w:rsidP="009D04DC">
            <w:pPr>
              <w:jc w:val="both"/>
              <w:rPr>
                <w:rFonts w:ascii="Calibri" w:hAnsi="Calibri" w:cs="Arial"/>
                <w:i/>
                <w:color w:val="548DD4"/>
                <w:sz w:val="20"/>
                <w:szCs w:val="20"/>
                <w:highlight w:val="yellow"/>
                <w:lang w:eastAsia="es-CL"/>
              </w:rPr>
            </w:pPr>
          </w:p>
        </w:tc>
      </w:tr>
      <w:tr w:rsidR="00D110EC" w14:paraId="62952020" w14:textId="77777777" w:rsidTr="14C86939">
        <w:trPr>
          <w:trHeight w:val="132"/>
        </w:trPr>
        <w:tc>
          <w:tcPr>
            <w:tcW w:w="1256" w:type="pct"/>
            <w:vAlign w:val="center"/>
          </w:tcPr>
          <w:p w14:paraId="14498A7F" w14:textId="77777777" w:rsidR="00D110EC" w:rsidRPr="006608A6" w:rsidRDefault="007335A0" w:rsidP="0091502C">
            <w:pPr>
              <w:jc w:val="both"/>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4038EAD1" w14:textId="310DF714" w:rsidR="00D110EC" w:rsidRPr="00DF5B92" w:rsidRDefault="007335A0" w:rsidP="0091502C">
            <w:pPr>
              <w:rPr>
                <w:rFonts w:ascii="Calibri" w:hAnsi="Calibri" w:cs="Arial"/>
                <w:i/>
                <w:color w:val="548DD4"/>
                <w:sz w:val="20"/>
                <w:szCs w:val="20"/>
                <w:lang w:eastAsia="es-CL"/>
              </w:rPr>
            </w:pPr>
            <w:r>
              <w:rPr>
                <w:rFonts w:ascii="Calibri" w:hAnsi="Calibri" w:cs="Arial"/>
                <w:i/>
                <w:color w:val="548DD4"/>
                <w:sz w:val="20"/>
                <w:szCs w:val="20"/>
                <w:lang w:eastAsia="es-CL"/>
              </w:rPr>
              <w:t>Si se puede desarrollar en el APT. El cliente ya se reune con nosotros desde julio, el as-is de Agrosoft lo tenemos recorrido y el stack (NestJS, React, PostgreSQL) lo conocemos. Las tres fases del semestre alcanzan para definir, construir por incrementos y cerrar. Lo que no cabe es el ERP entero: la Carta Gantt de producto empieza el 13/07/2026 y el go-live es el 09/01/2027, despues del semestre. En Capstone Duoc se demuestra el MVP de esa Gantt (nucleo OC, OV y libros, tesoreria y DTE nacional). El resto sigue con el cliente despues.</w:t>
            </w:r>
            <w:r>
              <w:br/>
            </w:r>
            <w:r w:rsidRPr="00DF5B92">
              <w:rPr>
                <w:rFonts w:ascii="Calibri" w:hAnsi="Calibri" w:cs="Arial"/>
                <w:i/>
                <w:color w:val="548DD4"/>
                <w:sz w:val="20"/>
                <w:szCs w:val="20"/>
                <w:lang w:eastAsia="es-CL"/>
              </w:rPr>
              <w:t>(1) Duracion del semestre: este proyecto enmarca un rango de desarrollo mayor al del semestre (inicio antes y terminara despues) por lo que se presentara el MVP en Capstone Duoc.</w:t>
            </w:r>
            <w:r w:rsidRPr="00DF5B92">
              <w:rPr>
                <w:rFonts w:ascii="Calibri" w:hAnsi="Calibri" w:cs="Arial"/>
                <w:i/>
                <w:color w:val="548DD4"/>
                <w:sz w:val="20"/>
                <w:szCs w:val="20"/>
                <w:lang w:eastAsia="es-CL"/>
              </w:rPr>
              <w:br/>
              <w:t xml:space="preserve">(2) Horas asignadas a la asignatura: las de la asignatura mas el trabajo con el cliente </w:t>
            </w:r>
            <w:r w:rsidRPr="00DF5B92">
              <w:rPr>
                <w:rFonts w:ascii="Calibri" w:hAnsi="Calibri" w:cs="Arial"/>
                <w:i/>
                <w:color w:val="548DD4"/>
                <w:sz w:val="20"/>
                <w:szCs w:val="20"/>
                <w:lang w:eastAsia="es-CL"/>
              </w:rPr>
              <w:lastRenderedPageBreak/>
              <w:t>desde julio 2026.</w:t>
            </w:r>
            <w:r w:rsidRPr="00DF5B92">
              <w:rPr>
                <w:rFonts w:ascii="Calibri" w:hAnsi="Calibri" w:cs="Arial"/>
                <w:i/>
                <w:color w:val="548DD4"/>
                <w:sz w:val="20"/>
                <w:szCs w:val="20"/>
                <w:lang w:eastAsia="es-CL"/>
              </w:rPr>
              <w:br/>
              <w:t>(3) Materiales requeridos: repositorio, PostgreSQL, entorno local y plantillas Duoc.</w:t>
            </w:r>
            <w:r w:rsidRPr="00DF5B92">
              <w:rPr>
                <w:rFonts w:ascii="Calibri" w:hAnsi="Calibri" w:cs="Arial"/>
                <w:i/>
                <w:color w:val="548DD4"/>
                <w:sz w:val="20"/>
                <w:szCs w:val="20"/>
                <w:lang w:eastAsia="es-CL"/>
              </w:rPr>
              <w:br/>
              <w:t>(4) Factores externos que facilitan su desarrollo: cliente disponible, as-is de Agrosoft ya recorrido y stack conocido.</w:t>
            </w:r>
            <w:r w:rsidRPr="00DF5B92">
              <w:rPr>
                <w:rFonts w:ascii="Calibri" w:hAnsi="Calibri" w:cs="Arial"/>
                <w:i/>
                <w:color w:val="548DD4"/>
                <w:sz w:val="20"/>
                <w:szCs w:val="20"/>
                <w:lang w:eastAsia="es-CL"/>
              </w:rPr>
              <w:br/>
              <w:t>(5) Factores externos que dificultan su desarrollo y maneras en que podrias solucionarlos: alcance hasta 2027 y partner de facturacion. Se resuelve mostrando solo el MVP y con DoD del cliente.</w:t>
            </w:r>
          </w:p>
        </w:tc>
      </w:tr>
    </w:tbl>
    <w:p w14:paraId="0DFE616A" w14:textId="77777777" w:rsidR="00D110EC" w:rsidRDefault="00D110EC" w:rsidP="00D110EC">
      <w:pPr>
        <w:rPr>
          <w:b/>
          <w:bCs/>
          <w:color w:val="4472C4" w:themeColor="accent1"/>
          <w:sz w:val="32"/>
          <w:szCs w:val="32"/>
        </w:rPr>
      </w:pPr>
    </w:p>
    <w:p w14:paraId="72EBE7A9"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5AF6AB4" w14:textId="77777777" w:rsidTr="00416B89">
        <w:trPr>
          <w:trHeight w:val="440"/>
        </w:trPr>
        <w:tc>
          <w:tcPr>
            <w:tcW w:w="9498" w:type="dxa"/>
            <w:vAlign w:val="center"/>
          </w:tcPr>
          <w:p w14:paraId="5F233B86"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5433F80E" w14:textId="77777777" w:rsidTr="00416B89">
        <w:trPr>
          <w:trHeight w:val="440"/>
        </w:trPr>
        <w:tc>
          <w:tcPr>
            <w:tcW w:w="9498" w:type="dxa"/>
            <w:shd w:val="clear" w:color="auto" w:fill="D9E2F3" w:themeFill="accent1" w:themeFillTint="33"/>
            <w:vAlign w:val="center"/>
          </w:tcPr>
          <w:p w14:paraId="159D723B"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68C01AE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64C556B" w14:textId="77777777" w:rsidTr="00416B89">
        <w:trPr>
          <w:trHeight w:val="1259"/>
        </w:trPr>
        <w:tc>
          <w:tcPr>
            <w:tcW w:w="2638" w:type="dxa"/>
            <w:vAlign w:val="center"/>
          </w:tcPr>
          <w:p w14:paraId="2CD43C39"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651734AA" w14:textId="77777777" w:rsidR="00D110EC" w:rsidRPr="00711C16" w:rsidRDefault="00D110EC" w:rsidP="00847235">
            <w:pPr>
              <w:rPr>
                <w:rFonts w:ascii="Calibri" w:hAnsi="Calibri" w:cs="Arial"/>
                <w:i/>
                <w:color w:val="548DD4"/>
                <w:sz w:val="20"/>
                <w:szCs w:val="20"/>
                <w:lang w:eastAsia="es-CL"/>
              </w:rPr>
            </w:pPr>
            <w:r>
              <w:rPr>
                <w:rFonts w:ascii="Calibri" w:hAnsi="Calibri" w:cs="Arial"/>
                <w:i/>
                <w:color w:val="548DD4"/>
                <w:sz w:val="20"/>
                <w:szCs w:val="20"/>
                <w:lang w:eastAsia="es-CL"/>
              </w:rPr>
              <w:t xml:space="preserve">Diseñar e implementar un ERP web </w:t>
            </w:r>
            <w:proofErr w:type="spellStart"/>
            <w:r>
              <w:rPr>
                <w:rFonts w:ascii="Calibri" w:hAnsi="Calibri" w:cs="Arial"/>
                <w:i/>
                <w:color w:val="548DD4"/>
                <w:sz w:val="20"/>
                <w:szCs w:val="20"/>
                <w:lang w:eastAsia="es-CL"/>
              </w:rPr>
              <w:t>multi-empresa</w:t>
            </w:r>
            <w:proofErr w:type="spellEnd"/>
            <w:r>
              <w:rPr>
                <w:rFonts w:ascii="Calibri" w:hAnsi="Calibri" w:cs="Arial"/>
                <w:i/>
                <w:color w:val="548DD4"/>
                <w:sz w:val="20"/>
                <w:szCs w:val="20"/>
                <w:lang w:eastAsia="es-CL"/>
              </w:rPr>
              <w:t xml:space="preserve"> para Agrícola </w:t>
            </w:r>
            <w:proofErr w:type="spellStart"/>
            <w:r>
              <w:rPr>
                <w:rFonts w:ascii="Calibri" w:hAnsi="Calibri" w:cs="Arial"/>
                <w:i/>
                <w:color w:val="548DD4"/>
                <w:sz w:val="20"/>
                <w:szCs w:val="20"/>
                <w:lang w:eastAsia="es-CL"/>
              </w:rPr>
              <w:t>Almahue</w:t>
            </w:r>
            <w:proofErr w:type="spellEnd"/>
            <w:r>
              <w:rPr>
                <w:rFonts w:ascii="Calibri" w:hAnsi="Calibri" w:cs="Arial"/>
                <w:i/>
                <w:color w:val="548DD4"/>
                <w:sz w:val="20"/>
                <w:szCs w:val="20"/>
                <w:lang w:eastAsia="es-CL"/>
              </w:rPr>
              <w:t xml:space="preserve"> que unifique compras, ventas, inventario, tesorería, contabilidad y emisión de documentos tributarios electrónicos, sustituyendo de forma gradual el sistema legado y sus satélites.</w:t>
            </w:r>
          </w:p>
        </w:tc>
      </w:tr>
      <w:tr w:rsidR="00D110EC" w14:paraId="60D98A5D" w14:textId="77777777" w:rsidTr="00416B89">
        <w:trPr>
          <w:trHeight w:val="834"/>
        </w:trPr>
        <w:tc>
          <w:tcPr>
            <w:tcW w:w="2638" w:type="dxa"/>
            <w:vAlign w:val="center"/>
          </w:tcPr>
          <w:p w14:paraId="7975C6C7"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3657C97D" w14:textId="77777777" w:rsidR="00D110EC" w:rsidRPr="00C502A9" w:rsidRDefault="00D110EC" w:rsidP="00847235">
            <w:pPr>
              <w:rPr>
                <w:rFonts w:ascii="Calibri" w:hAnsi="Calibri" w:cs="Arial"/>
                <w:i/>
                <w:color w:val="548DD4"/>
                <w:sz w:val="20"/>
                <w:szCs w:val="20"/>
                <w:lang w:eastAsia="es-CL"/>
              </w:rPr>
            </w:pPr>
            <w:r>
              <w:rPr>
                <w:rFonts w:ascii="Calibri" w:hAnsi="Calibri" w:cs="Arial"/>
                <w:i/>
                <w:color w:val="548DD4"/>
                <w:sz w:val="20"/>
                <w:szCs w:val="20"/>
                <w:lang w:eastAsia="es-CL"/>
              </w:rPr>
              <w:t>1. Levantar y documentar el as-</w:t>
            </w:r>
            <w:proofErr w:type="spellStart"/>
            <w:r>
              <w:rPr>
                <w:rFonts w:ascii="Calibri" w:hAnsi="Calibri" w:cs="Arial"/>
                <w:i/>
                <w:color w:val="548DD4"/>
                <w:sz w:val="20"/>
                <w:szCs w:val="20"/>
                <w:lang w:eastAsia="es-CL"/>
              </w:rPr>
              <w:t>is</w:t>
            </w:r>
            <w:proofErr w:type="spellEnd"/>
            <w:r>
              <w:rPr>
                <w:rFonts w:ascii="Calibri" w:hAnsi="Calibri" w:cs="Arial"/>
                <w:i/>
                <w:color w:val="548DD4"/>
                <w:sz w:val="20"/>
                <w:szCs w:val="20"/>
                <w:lang w:eastAsia="es-CL"/>
              </w:rPr>
              <w:t xml:space="preserve"> de </w:t>
            </w:r>
            <w:proofErr w:type="spellStart"/>
            <w:r>
              <w:rPr>
                <w:rFonts w:ascii="Calibri" w:hAnsi="Calibri" w:cs="Arial"/>
                <w:i/>
                <w:color w:val="548DD4"/>
                <w:sz w:val="20"/>
                <w:szCs w:val="20"/>
                <w:lang w:eastAsia="es-CL"/>
              </w:rPr>
              <w:t>Agrosoft</w:t>
            </w:r>
            <w:proofErr w:type="spellEnd"/>
            <w:r>
              <w:rPr>
                <w:rFonts w:ascii="Calibri" w:hAnsi="Calibri" w:cs="Arial"/>
                <w:i/>
                <w:color w:val="548DD4"/>
                <w:sz w:val="20"/>
                <w:szCs w:val="20"/>
                <w:lang w:eastAsia="es-CL"/>
              </w:rPr>
              <w:t xml:space="preserve"> y de los satélites (Excel, DTE, COMEX) con el cliente, y priorizar un </w:t>
            </w:r>
            <w:proofErr w:type="spellStart"/>
            <w:r>
              <w:rPr>
                <w:rFonts w:ascii="Calibri" w:hAnsi="Calibri" w:cs="Arial"/>
                <w:i/>
                <w:color w:val="548DD4"/>
                <w:sz w:val="20"/>
                <w:szCs w:val="20"/>
                <w:lang w:eastAsia="es-CL"/>
              </w:rPr>
              <w:t>product</w:t>
            </w:r>
            <w:proofErr w:type="spellEnd"/>
            <w:r>
              <w:rPr>
                <w:rFonts w:ascii="Calibri" w:hAnsi="Calibri" w:cs="Arial"/>
                <w:i/>
                <w:color w:val="548DD4"/>
                <w:sz w:val="20"/>
                <w:szCs w:val="20"/>
                <w:lang w:eastAsia="es-CL"/>
              </w:rPr>
              <w:t xml:space="preserve"> backlog.</w:t>
            </w:r>
            <w:r w:rsidRPr="00847235">
              <w:rPr>
                <w:rFonts w:ascii="Calibri" w:hAnsi="Calibri" w:cs="Arial"/>
                <w:i/>
                <w:color w:val="548DD4"/>
                <w:sz w:val="20"/>
                <w:szCs w:val="20"/>
                <w:lang w:eastAsia="es-CL"/>
              </w:rPr>
              <w:br/>
              <w:t>2. Entregar el núcleo operativo: orden de compra con cadena de aprobación, orden de venta con control de stock, y libros de compra y de venta.</w:t>
            </w:r>
            <w:r w:rsidRPr="00847235">
              <w:rPr>
                <w:rFonts w:ascii="Calibri" w:hAnsi="Calibri" w:cs="Arial"/>
                <w:i/>
                <w:color w:val="548DD4"/>
                <w:sz w:val="20"/>
                <w:szCs w:val="20"/>
                <w:lang w:eastAsia="es-CL"/>
              </w:rPr>
              <w:br/>
              <w:t>3. Integrar tesorería (cartola, conciliación y pagos) y la contabilización por ítem en los libros.</w:t>
            </w:r>
            <w:r w:rsidRPr="00847235">
              <w:rPr>
                <w:rFonts w:ascii="Calibri" w:hAnsi="Calibri" w:cs="Arial"/>
                <w:i/>
                <w:color w:val="548DD4"/>
                <w:sz w:val="20"/>
                <w:szCs w:val="20"/>
                <w:lang w:eastAsia="es-CL"/>
              </w:rPr>
              <w:br/>
              <w:t>4. Integrar la emisión de DTE del set nacional; dejar la factura de exportación como siguiente incremento.</w:t>
            </w:r>
          </w:p>
        </w:tc>
      </w:tr>
    </w:tbl>
    <w:p w14:paraId="149DF658" w14:textId="77777777" w:rsidR="00D110EC" w:rsidRDefault="00D110EC" w:rsidP="00D110EC">
      <w:pPr>
        <w:spacing w:after="0" w:line="360" w:lineRule="auto"/>
        <w:jc w:val="both"/>
        <w:rPr>
          <w:b/>
          <w:sz w:val="24"/>
          <w:szCs w:val="24"/>
        </w:rPr>
      </w:pPr>
    </w:p>
    <w:p w14:paraId="0B00384F" w14:textId="7B9355A9" w:rsidR="0091502C" w:rsidRDefault="0091502C">
      <w:pPr>
        <w:spacing w:after="0" w:line="240" w:lineRule="auto"/>
        <w:rPr>
          <w:b/>
          <w:sz w:val="24"/>
          <w:szCs w:val="24"/>
        </w:rPr>
      </w:pPr>
      <w:r>
        <w:rPr>
          <w:b/>
          <w:sz w:val="24"/>
          <w:szCs w:val="24"/>
        </w:rPr>
        <w:br w:type="page"/>
      </w:r>
    </w:p>
    <w:p w14:paraId="5E4A3AAA"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9D8A2B9" w14:textId="77777777" w:rsidTr="00416B89">
        <w:trPr>
          <w:trHeight w:val="440"/>
        </w:trPr>
        <w:tc>
          <w:tcPr>
            <w:tcW w:w="9498" w:type="dxa"/>
            <w:vAlign w:val="center"/>
          </w:tcPr>
          <w:p w14:paraId="227CD3DE"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2477F7C1" w14:textId="77777777" w:rsidTr="00416B89">
        <w:trPr>
          <w:trHeight w:val="440"/>
        </w:trPr>
        <w:tc>
          <w:tcPr>
            <w:tcW w:w="9498" w:type="dxa"/>
            <w:shd w:val="clear" w:color="auto" w:fill="D9E2F3" w:themeFill="accent1" w:themeFillTint="33"/>
            <w:vAlign w:val="center"/>
          </w:tcPr>
          <w:p w14:paraId="76E75A16"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29686109"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78F5BB07" w14:textId="77777777" w:rsidTr="00416B89">
        <w:tc>
          <w:tcPr>
            <w:tcW w:w="9498" w:type="dxa"/>
          </w:tcPr>
          <w:p w14:paraId="245F596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1180F07F" w14:textId="77777777" w:rsidTr="00416B89">
        <w:trPr>
          <w:trHeight w:val="1920"/>
        </w:trPr>
        <w:tc>
          <w:tcPr>
            <w:tcW w:w="9498" w:type="dxa"/>
          </w:tcPr>
          <w:p w14:paraId="0614E9FE" w14:textId="60B978C7" w:rsidR="00D110EC" w:rsidRDefault="00D110EC" w:rsidP="00847235">
            <w:pPr>
              <w:rPr>
                <w:rFonts w:ascii="Calibri" w:hAnsi="Calibri" w:cs="Arial"/>
                <w:i/>
                <w:color w:val="548DD4"/>
                <w:sz w:val="20"/>
                <w:szCs w:val="20"/>
                <w:lang w:eastAsia="es-CL"/>
              </w:rPr>
            </w:pPr>
            <w:r w:rsidRPr="00C01DF1">
              <w:rPr>
                <w:rFonts w:ascii="Calibri" w:hAnsi="Calibri" w:cs="Arial"/>
                <w:i/>
                <w:color w:val="548DD4"/>
                <w:sz w:val="20"/>
                <w:szCs w:val="20"/>
                <w:lang w:eastAsia="es-CL"/>
              </w:rPr>
              <w:t>Se declara Scrum.</w:t>
            </w:r>
            <w:r w:rsidRPr="00847235">
              <w:rPr>
                <w:rFonts w:ascii="Calibri" w:hAnsi="Calibri" w:cs="Arial"/>
                <w:i/>
                <w:color w:val="548DD4"/>
                <w:sz w:val="20"/>
                <w:szCs w:val="20"/>
                <w:lang w:eastAsia="es-CL"/>
              </w:rPr>
              <w:br/>
            </w:r>
            <w:proofErr w:type="spellStart"/>
            <w:r w:rsidRPr="00847235">
              <w:rPr>
                <w:rFonts w:ascii="Calibri" w:hAnsi="Calibri" w:cs="Arial"/>
                <w:i/>
                <w:color w:val="548DD4"/>
                <w:sz w:val="20"/>
                <w:szCs w:val="20"/>
                <w:lang w:eastAsia="es-CL"/>
              </w:rPr>
              <w:t>Product</w:t>
            </w:r>
            <w:proofErr w:type="spellEnd"/>
            <w:r w:rsidRPr="00847235">
              <w:rPr>
                <w:rFonts w:ascii="Calibri" w:hAnsi="Calibri" w:cs="Arial"/>
                <w:i/>
                <w:color w:val="548DD4"/>
                <w:sz w:val="20"/>
                <w:szCs w:val="20"/>
                <w:lang w:eastAsia="es-CL"/>
              </w:rPr>
              <w:t xml:space="preserve"> Owner: el cliente (</w:t>
            </w:r>
            <w:proofErr w:type="spellStart"/>
            <w:r w:rsidRPr="00847235">
              <w:rPr>
                <w:rFonts w:ascii="Calibri" w:hAnsi="Calibri" w:cs="Arial"/>
                <w:i/>
                <w:color w:val="548DD4"/>
                <w:sz w:val="20"/>
                <w:szCs w:val="20"/>
                <w:lang w:eastAsia="es-CL"/>
              </w:rPr>
              <w:t>M</w:t>
            </w:r>
            <w:r w:rsidR="00847235">
              <w:rPr>
                <w:rFonts w:ascii="Calibri" w:hAnsi="Calibri" w:cs="Arial"/>
                <w:i/>
                <w:color w:val="548DD4"/>
                <w:sz w:val="20"/>
                <w:szCs w:val="20"/>
                <w:lang w:eastAsia="es-CL"/>
              </w:rPr>
              <w:t>aria</w:t>
            </w:r>
            <w:proofErr w:type="spellEnd"/>
            <w:r w:rsidR="00847235">
              <w:rPr>
                <w:rFonts w:ascii="Calibri" w:hAnsi="Calibri" w:cs="Arial"/>
                <w:i/>
                <w:color w:val="548DD4"/>
                <w:sz w:val="20"/>
                <w:szCs w:val="20"/>
                <w:lang w:eastAsia="es-CL"/>
              </w:rPr>
              <w:t xml:space="preserve"> </w:t>
            </w:r>
            <w:proofErr w:type="spellStart"/>
            <w:r w:rsidRPr="00847235">
              <w:rPr>
                <w:rFonts w:ascii="Calibri" w:hAnsi="Calibri" w:cs="Arial"/>
                <w:i/>
                <w:color w:val="548DD4"/>
                <w:sz w:val="20"/>
                <w:szCs w:val="20"/>
                <w:lang w:eastAsia="es-CL"/>
              </w:rPr>
              <w:t>J</w:t>
            </w:r>
            <w:r w:rsidR="00847235">
              <w:rPr>
                <w:rFonts w:ascii="Calibri" w:hAnsi="Calibri" w:cs="Arial"/>
                <w:i/>
                <w:color w:val="548DD4"/>
                <w:sz w:val="20"/>
                <w:szCs w:val="20"/>
                <w:lang w:eastAsia="es-CL"/>
              </w:rPr>
              <w:t>esus</w:t>
            </w:r>
            <w:proofErr w:type="spellEnd"/>
            <w:r w:rsidRPr="00847235">
              <w:rPr>
                <w:rFonts w:ascii="Calibri" w:hAnsi="Calibri" w:cs="Arial"/>
                <w:i/>
                <w:color w:val="548DD4"/>
                <w:sz w:val="20"/>
                <w:szCs w:val="20"/>
                <w:lang w:eastAsia="es-CL"/>
              </w:rPr>
              <w:t xml:space="preserve"> / Agustín). El equipo no inventa requisitos de internas.</w:t>
            </w:r>
            <w:r w:rsidRPr="00847235">
              <w:rPr>
                <w:rFonts w:ascii="Calibri" w:hAnsi="Calibri" w:cs="Arial"/>
                <w:i/>
                <w:color w:val="548DD4"/>
                <w:sz w:val="20"/>
                <w:szCs w:val="20"/>
                <w:lang w:eastAsia="es-CL"/>
              </w:rPr>
              <w:br/>
              <w:t>Equipo: Felipe Ignacio Cuevas Roldán y Carlos Vallejos.</w:t>
            </w:r>
            <w:r w:rsidRPr="00847235">
              <w:rPr>
                <w:rFonts w:ascii="Calibri" w:hAnsi="Calibri" w:cs="Arial"/>
                <w:i/>
                <w:color w:val="548DD4"/>
                <w:sz w:val="20"/>
                <w:szCs w:val="20"/>
                <w:lang w:eastAsia="es-CL"/>
              </w:rPr>
              <w:br/>
              <w:t>Incremento: módulo (o corte) aceptado por el cliente.</w:t>
            </w:r>
            <w:r w:rsidRPr="00847235">
              <w:rPr>
                <w:rFonts w:ascii="Calibri" w:hAnsi="Calibri" w:cs="Arial"/>
                <w:i/>
                <w:color w:val="548DD4"/>
                <w:sz w:val="20"/>
                <w:szCs w:val="20"/>
                <w:lang w:eastAsia="es-CL"/>
              </w:rPr>
              <w:br/>
              <w:t xml:space="preserve">Sprint: ventana de trabajo hasta la revisión semanal (Sprint </w:t>
            </w:r>
            <w:proofErr w:type="spellStart"/>
            <w:r w:rsidRPr="00847235">
              <w:rPr>
                <w:rFonts w:ascii="Calibri" w:hAnsi="Calibri" w:cs="Arial"/>
                <w:i/>
                <w:color w:val="548DD4"/>
                <w:sz w:val="20"/>
                <w:szCs w:val="20"/>
                <w:lang w:eastAsia="es-CL"/>
              </w:rPr>
              <w:t>Review</w:t>
            </w:r>
            <w:proofErr w:type="spellEnd"/>
            <w:r w:rsidRPr="00847235">
              <w:rPr>
                <w:rFonts w:ascii="Calibri" w:hAnsi="Calibri" w:cs="Arial"/>
                <w:i/>
                <w:color w:val="548DD4"/>
                <w:sz w:val="20"/>
                <w:szCs w:val="20"/>
                <w:lang w:eastAsia="es-CL"/>
              </w:rPr>
              <w:t>).</w:t>
            </w:r>
            <w:r w:rsidRPr="00847235">
              <w:rPr>
                <w:rFonts w:ascii="Calibri" w:hAnsi="Calibri" w:cs="Arial"/>
                <w:i/>
                <w:color w:val="548DD4"/>
                <w:sz w:val="20"/>
                <w:szCs w:val="20"/>
                <w:lang w:eastAsia="es-CL"/>
              </w:rPr>
              <w:br/>
            </w:r>
            <w:proofErr w:type="spellStart"/>
            <w:r w:rsidRPr="00847235">
              <w:rPr>
                <w:rFonts w:ascii="Calibri" w:hAnsi="Calibri" w:cs="Arial"/>
                <w:i/>
                <w:color w:val="548DD4"/>
                <w:sz w:val="20"/>
                <w:szCs w:val="20"/>
                <w:lang w:eastAsia="es-CL"/>
              </w:rPr>
              <w:t>Product</w:t>
            </w:r>
            <w:proofErr w:type="spellEnd"/>
            <w:r w:rsidRPr="00847235">
              <w:rPr>
                <w:rFonts w:ascii="Calibri" w:hAnsi="Calibri" w:cs="Arial"/>
                <w:i/>
                <w:color w:val="548DD4"/>
                <w:sz w:val="20"/>
                <w:szCs w:val="20"/>
                <w:lang w:eastAsia="es-CL"/>
              </w:rPr>
              <w:t xml:space="preserve"> Backlog: épicas por dominio (compras, ventas, tesorería, DTE, etc.).</w:t>
            </w:r>
            <w:r w:rsidRPr="00847235">
              <w:rPr>
                <w:rFonts w:ascii="Calibri" w:hAnsi="Calibri" w:cs="Arial"/>
                <w:i/>
                <w:color w:val="548DD4"/>
                <w:sz w:val="20"/>
                <w:szCs w:val="20"/>
                <w:lang w:eastAsia="es-CL"/>
              </w:rPr>
              <w:br/>
            </w:r>
            <w:proofErr w:type="spellStart"/>
            <w:r w:rsidRPr="00847235">
              <w:rPr>
                <w:rFonts w:ascii="Calibri" w:hAnsi="Calibri" w:cs="Arial"/>
                <w:i/>
                <w:color w:val="548DD4"/>
                <w:sz w:val="20"/>
                <w:szCs w:val="20"/>
                <w:lang w:eastAsia="es-CL"/>
              </w:rPr>
              <w:t>Definition</w:t>
            </w:r>
            <w:proofErr w:type="spellEnd"/>
            <w:r w:rsidRPr="00847235">
              <w:rPr>
                <w:rFonts w:ascii="Calibri" w:hAnsi="Calibri" w:cs="Arial"/>
                <w:i/>
                <w:color w:val="548DD4"/>
                <w:sz w:val="20"/>
                <w:szCs w:val="20"/>
                <w:lang w:eastAsia="es-CL"/>
              </w:rPr>
              <w:t xml:space="preserve"> </w:t>
            </w:r>
            <w:proofErr w:type="spellStart"/>
            <w:r w:rsidRPr="00847235">
              <w:rPr>
                <w:rFonts w:ascii="Calibri" w:hAnsi="Calibri" w:cs="Arial"/>
                <w:i/>
                <w:color w:val="548DD4"/>
                <w:sz w:val="20"/>
                <w:szCs w:val="20"/>
                <w:lang w:eastAsia="es-CL"/>
              </w:rPr>
              <w:t>of</w:t>
            </w:r>
            <w:proofErr w:type="spellEnd"/>
            <w:r w:rsidRPr="00847235">
              <w:rPr>
                <w:rFonts w:ascii="Calibri" w:hAnsi="Calibri" w:cs="Arial"/>
                <w:i/>
                <w:color w:val="548DD4"/>
                <w:sz w:val="20"/>
                <w:szCs w:val="20"/>
                <w:lang w:eastAsia="es-CL"/>
              </w:rPr>
              <w:t xml:space="preserve"> Done: el cliente acepta el módulo; hay evidencia de prueba; no se abre el siguiente MVP.</w:t>
            </w:r>
            <w:r w:rsidRPr="00847235">
              <w:rPr>
                <w:rFonts w:ascii="Calibri" w:hAnsi="Calibri" w:cs="Arial"/>
                <w:i/>
                <w:color w:val="548DD4"/>
                <w:sz w:val="20"/>
                <w:szCs w:val="20"/>
                <w:lang w:eastAsia="es-CL"/>
              </w:rPr>
              <w:br/>
              <w:t xml:space="preserve">Carlos: requisitos y fuentes con el cliente, </w:t>
            </w:r>
            <w:proofErr w:type="spellStart"/>
            <w:r w:rsidRPr="00847235">
              <w:rPr>
                <w:rFonts w:ascii="Calibri" w:hAnsi="Calibri" w:cs="Arial"/>
                <w:i/>
                <w:color w:val="548DD4"/>
                <w:sz w:val="20"/>
                <w:szCs w:val="20"/>
                <w:lang w:eastAsia="es-CL"/>
              </w:rPr>
              <w:t>backend</w:t>
            </w:r>
            <w:proofErr w:type="spellEnd"/>
            <w:r w:rsidRPr="00847235">
              <w:rPr>
                <w:rFonts w:ascii="Calibri" w:hAnsi="Calibri" w:cs="Arial"/>
                <w:i/>
                <w:color w:val="548DD4"/>
                <w:sz w:val="20"/>
                <w:szCs w:val="20"/>
                <w:lang w:eastAsia="es-CL"/>
              </w:rPr>
              <w:t>, modelo de datos, integración DTE.</w:t>
            </w:r>
            <w:r w:rsidRPr="00847235">
              <w:rPr>
                <w:rFonts w:ascii="Calibri" w:hAnsi="Calibri" w:cs="Arial"/>
                <w:i/>
                <w:color w:val="548DD4"/>
                <w:sz w:val="20"/>
                <w:szCs w:val="20"/>
                <w:lang w:eastAsia="es-CL"/>
              </w:rPr>
              <w:br/>
              <w:t>Felipe: interfaz, flujos de usuario, evidencias APT y apoyo en pruebas de aceptación.</w:t>
            </w:r>
            <w:r w:rsidRPr="00847235">
              <w:rPr>
                <w:rFonts w:ascii="Calibri" w:hAnsi="Calibri" w:cs="Arial"/>
                <w:i/>
                <w:color w:val="548DD4"/>
                <w:sz w:val="20"/>
                <w:szCs w:val="20"/>
                <w:lang w:eastAsia="es-CL"/>
              </w:rPr>
              <w:br/>
              <w:t xml:space="preserve">Ambos: revisión semanal, priorización y corrección </w:t>
            </w:r>
            <w:proofErr w:type="spellStart"/>
            <w:r w:rsidRPr="00847235">
              <w:rPr>
                <w:rFonts w:ascii="Calibri" w:hAnsi="Calibri" w:cs="Arial"/>
                <w:i/>
                <w:color w:val="548DD4"/>
                <w:sz w:val="20"/>
                <w:szCs w:val="20"/>
                <w:lang w:eastAsia="es-CL"/>
              </w:rPr>
              <w:t>post-review</w:t>
            </w:r>
            <w:proofErr w:type="spellEnd"/>
            <w:r w:rsidRPr="00847235">
              <w:rPr>
                <w:rFonts w:ascii="Calibri" w:hAnsi="Calibri" w:cs="Arial"/>
                <w:i/>
                <w:color w:val="548DD4"/>
                <w:sz w:val="20"/>
                <w:szCs w:val="20"/>
                <w:lang w:eastAsia="es-CL"/>
              </w:rPr>
              <w:t>.</w:t>
            </w:r>
          </w:p>
          <w:p w14:paraId="6B615EDB" w14:textId="77777777" w:rsidR="00D110EC" w:rsidRPr="00A337B2" w:rsidRDefault="00D110EC" w:rsidP="00C27FB0">
            <w:pPr>
              <w:jc w:val="both"/>
              <w:rPr>
                <w:rFonts w:ascii="Calibri" w:hAnsi="Calibri" w:cs="Arial"/>
                <w:i/>
                <w:color w:val="FF0000"/>
                <w:sz w:val="18"/>
                <w:szCs w:val="20"/>
                <w:lang w:eastAsia="es-CL"/>
              </w:rPr>
            </w:pPr>
          </w:p>
        </w:tc>
      </w:tr>
    </w:tbl>
    <w:p w14:paraId="1A96F235" w14:textId="77777777" w:rsidR="00416B89" w:rsidRDefault="00416B89" w:rsidP="00D110EC">
      <w:pPr>
        <w:spacing w:after="0" w:line="360" w:lineRule="auto"/>
        <w:jc w:val="both"/>
        <w:rPr>
          <w:b/>
          <w:sz w:val="24"/>
          <w:szCs w:val="24"/>
        </w:rPr>
      </w:pPr>
    </w:p>
    <w:p w14:paraId="2BD6AC54"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73D50F82" w14:textId="77777777" w:rsidTr="00416B89">
        <w:trPr>
          <w:trHeight w:val="440"/>
        </w:trPr>
        <w:tc>
          <w:tcPr>
            <w:tcW w:w="9640" w:type="dxa"/>
            <w:vAlign w:val="center"/>
          </w:tcPr>
          <w:p w14:paraId="659DDA85"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34F86132" w14:textId="77777777" w:rsidTr="00416B89">
        <w:trPr>
          <w:trHeight w:val="440"/>
        </w:trPr>
        <w:tc>
          <w:tcPr>
            <w:tcW w:w="9640" w:type="dxa"/>
            <w:shd w:val="clear" w:color="auto" w:fill="D9E2F3" w:themeFill="accent1" w:themeFillTint="33"/>
            <w:vAlign w:val="center"/>
          </w:tcPr>
          <w:p w14:paraId="4FC0DD58"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37B5880B"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E1E8AA0" w14:textId="77777777" w:rsidTr="009D04DC">
        <w:trPr>
          <w:trHeight w:val="362"/>
        </w:trPr>
        <w:tc>
          <w:tcPr>
            <w:tcW w:w="1843" w:type="dxa"/>
            <w:vAlign w:val="center"/>
          </w:tcPr>
          <w:p w14:paraId="4A30CF68"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4D91B893"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6A62B98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6874D0AD"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64766C1D"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C6F2B9B" w14:textId="77777777" w:rsidTr="009D04DC">
        <w:trPr>
          <w:trHeight w:val="362"/>
        </w:trPr>
        <w:tc>
          <w:tcPr>
            <w:tcW w:w="1843" w:type="dxa"/>
          </w:tcPr>
          <w:p w14:paraId="64B8D9CA"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Avance (Fase 1)</w:t>
            </w:r>
          </w:p>
        </w:tc>
        <w:tc>
          <w:tcPr>
            <w:tcW w:w="1843" w:type="dxa"/>
          </w:tcPr>
          <w:p w14:paraId="22880708"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Definición 1.5 (este documento)</w:t>
            </w:r>
          </w:p>
        </w:tc>
        <w:tc>
          <w:tcPr>
            <w:tcW w:w="3825" w:type="dxa"/>
          </w:tcPr>
          <w:p w14:paraId="57827FEB"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Plantilla oficial Duoc rellenada</w:t>
            </w:r>
          </w:p>
        </w:tc>
        <w:tc>
          <w:tcPr>
            <w:tcW w:w="2551" w:type="dxa"/>
          </w:tcPr>
          <w:p w14:paraId="4472352F"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Pauta de la asignatura APT122</w:t>
            </w:r>
          </w:p>
        </w:tc>
      </w:tr>
      <w:tr w:rsidR="00D110EC" w:rsidRPr="00CA29F2" w14:paraId="0260CDFA" w14:textId="77777777" w:rsidTr="009D04DC">
        <w:trPr>
          <w:trHeight w:val="362"/>
        </w:trPr>
        <w:tc>
          <w:tcPr>
            <w:tcW w:w="1843" w:type="dxa"/>
          </w:tcPr>
          <w:p w14:paraId="7FE8C9D9"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Avance</w:t>
            </w:r>
          </w:p>
        </w:tc>
        <w:tc>
          <w:tcPr>
            <w:tcW w:w="1843" w:type="dxa"/>
          </w:tcPr>
          <w:p w14:paraId="20948371"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Visión Scrum</w:t>
            </w:r>
          </w:p>
        </w:tc>
        <w:tc>
          <w:tcPr>
            <w:tcW w:w="3825" w:type="dxa"/>
          </w:tcPr>
          <w:p w14:paraId="7C835865"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Caso y visión del producto</w:t>
            </w:r>
          </w:p>
        </w:tc>
        <w:tc>
          <w:tcPr>
            <w:tcW w:w="2551" w:type="dxa"/>
          </w:tcPr>
          <w:p w14:paraId="55E30C6E"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Artefacto ágil de planificación</w:t>
            </w:r>
          </w:p>
        </w:tc>
      </w:tr>
      <w:tr w:rsidR="00D110EC" w:rsidRPr="00CA29F2" w14:paraId="0E6C5D33" w14:textId="77777777" w:rsidTr="009D04DC">
        <w:trPr>
          <w:trHeight w:val="362"/>
        </w:trPr>
        <w:tc>
          <w:tcPr>
            <w:tcW w:w="1843" w:type="dxa"/>
          </w:tcPr>
          <w:p w14:paraId="56CAA684"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Avance</w:t>
            </w:r>
          </w:p>
        </w:tc>
        <w:tc>
          <w:tcPr>
            <w:tcW w:w="1843" w:type="dxa"/>
          </w:tcPr>
          <w:p w14:paraId="376306B9" w14:textId="77777777" w:rsidR="00D110EC" w:rsidRPr="00847235" w:rsidRDefault="00D110EC" w:rsidP="00C27FB0">
            <w:pPr>
              <w:pStyle w:val="Piedepgina"/>
              <w:jc w:val="both"/>
              <w:rPr>
                <w:rFonts w:ascii="Calibri" w:hAnsi="Calibri" w:cs="Arial"/>
                <w:i/>
                <w:color w:val="4472C4" w:themeColor="accent1"/>
                <w:sz w:val="18"/>
                <w:szCs w:val="20"/>
                <w:lang w:eastAsia="es-CL"/>
              </w:rPr>
            </w:pPr>
            <w:proofErr w:type="spellStart"/>
            <w:r w:rsidRPr="00847235">
              <w:rPr>
                <w:rFonts w:ascii="Calibri" w:hAnsi="Calibri" w:cs="Arial"/>
                <w:i/>
                <w:color w:val="4472C4" w:themeColor="accent1"/>
                <w:sz w:val="18"/>
                <w:szCs w:val="20"/>
                <w:lang w:eastAsia="es-CL"/>
              </w:rPr>
              <w:t>Product</w:t>
            </w:r>
            <w:proofErr w:type="spellEnd"/>
            <w:r w:rsidRPr="00847235">
              <w:rPr>
                <w:rFonts w:ascii="Calibri" w:hAnsi="Calibri" w:cs="Arial"/>
                <w:i/>
                <w:color w:val="4472C4" w:themeColor="accent1"/>
                <w:sz w:val="18"/>
                <w:szCs w:val="20"/>
                <w:lang w:eastAsia="es-CL"/>
              </w:rPr>
              <w:t xml:space="preserve"> backlog</w:t>
            </w:r>
          </w:p>
        </w:tc>
        <w:tc>
          <w:tcPr>
            <w:tcW w:w="3825" w:type="dxa"/>
          </w:tcPr>
          <w:p w14:paraId="6D05BFD8"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Ítems priorizados del APT</w:t>
            </w:r>
          </w:p>
        </w:tc>
        <w:tc>
          <w:tcPr>
            <w:tcW w:w="2551" w:type="dxa"/>
          </w:tcPr>
          <w:p w14:paraId="109DBD1B"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Única fuente de requisitos</w:t>
            </w:r>
          </w:p>
        </w:tc>
      </w:tr>
      <w:tr w:rsidR="00D110EC" w:rsidRPr="00CA29F2" w14:paraId="5213D853" w14:textId="77777777" w:rsidTr="009D04DC">
        <w:trPr>
          <w:trHeight w:val="362"/>
        </w:trPr>
        <w:tc>
          <w:tcPr>
            <w:tcW w:w="1843" w:type="dxa"/>
          </w:tcPr>
          <w:p w14:paraId="6E401D54"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Avance</w:t>
            </w:r>
          </w:p>
        </w:tc>
        <w:tc>
          <w:tcPr>
            <w:tcW w:w="1843" w:type="dxa"/>
          </w:tcPr>
          <w:p w14:paraId="2CB21B60"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Épicas e historias</w:t>
            </w:r>
          </w:p>
        </w:tc>
        <w:tc>
          <w:tcPr>
            <w:tcW w:w="3825" w:type="dxa"/>
          </w:tcPr>
          <w:p w14:paraId="47D0EF17"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Unidades funcionales por dominio</w:t>
            </w:r>
          </w:p>
        </w:tc>
        <w:tc>
          <w:tcPr>
            <w:tcW w:w="2551" w:type="dxa"/>
          </w:tcPr>
          <w:p w14:paraId="35712E8E"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Desglose del objetivo general</w:t>
            </w:r>
          </w:p>
        </w:tc>
      </w:tr>
      <w:tr w:rsidR="00D110EC" w:rsidRPr="00CA29F2" w14:paraId="69CF93CA" w14:textId="77777777" w:rsidTr="009D04DC">
        <w:trPr>
          <w:trHeight w:val="362"/>
        </w:trPr>
        <w:tc>
          <w:tcPr>
            <w:tcW w:w="1843" w:type="dxa"/>
          </w:tcPr>
          <w:p w14:paraId="5E5EC0B7"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Avance</w:t>
            </w:r>
          </w:p>
        </w:tc>
        <w:tc>
          <w:tcPr>
            <w:tcW w:w="1843" w:type="dxa"/>
          </w:tcPr>
          <w:p w14:paraId="74142124"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 xml:space="preserve">Mapa de actores e </w:t>
            </w:r>
            <w:proofErr w:type="spellStart"/>
            <w:r w:rsidRPr="00847235">
              <w:rPr>
                <w:rFonts w:ascii="Calibri" w:hAnsi="Calibri" w:cs="Arial"/>
                <w:i/>
                <w:color w:val="4472C4" w:themeColor="accent1"/>
                <w:sz w:val="18"/>
                <w:szCs w:val="20"/>
                <w:lang w:eastAsia="es-CL"/>
              </w:rPr>
              <w:t>impact</w:t>
            </w:r>
            <w:proofErr w:type="spellEnd"/>
            <w:r w:rsidRPr="00847235">
              <w:rPr>
                <w:rFonts w:ascii="Calibri" w:hAnsi="Calibri" w:cs="Arial"/>
                <w:i/>
                <w:color w:val="4472C4" w:themeColor="accent1"/>
                <w:sz w:val="18"/>
                <w:szCs w:val="20"/>
                <w:lang w:eastAsia="es-CL"/>
              </w:rPr>
              <w:t xml:space="preserve"> </w:t>
            </w:r>
            <w:proofErr w:type="spellStart"/>
            <w:r w:rsidRPr="00847235">
              <w:rPr>
                <w:rFonts w:ascii="Calibri" w:hAnsi="Calibri" w:cs="Arial"/>
                <w:i/>
                <w:color w:val="4472C4" w:themeColor="accent1"/>
                <w:sz w:val="18"/>
                <w:szCs w:val="20"/>
                <w:lang w:eastAsia="es-CL"/>
              </w:rPr>
              <w:t>mapping</w:t>
            </w:r>
            <w:proofErr w:type="spellEnd"/>
          </w:p>
        </w:tc>
        <w:tc>
          <w:tcPr>
            <w:tcW w:w="3825" w:type="dxa"/>
          </w:tcPr>
          <w:p w14:paraId="43485B2A"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Quién, impacto y entregable</w:t>
            </w:r>
          </w:p>
        </w:tc>
        <w:tc>
          <w:tcPr>
            <w:tcW w:w="2551" w:type="dxa"/>
          </w:tcPr>
          <w:p w14:paraId="49DE221D"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Conecta negocio con backlog</w:t>
            </w:r>
          </w:p>
        </w:tc>
      </w:tr>
      <w:tr w:rsidR="00D110EC" w:rsidRPr="00CA29F2" w14:paraId="0663499F" w14:textId="77777777" w:rsidTr="009D04DC">
        <w:trPr>
          <w:trHeight w:val="362"/>
        </w:trPr>
        <w:tc>
          <w:tcPr>
            <w:tcW w:w="1843" w:type="dxa"/>
          </w:tcPr>
          <w:p w14:paraId="5B65A3BE"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Avance</w:t>
            </w:r>
          </w:p>
        </w:tc>
        <w:tc>
          <w:tcPr>
            <w:tcW w:w="1843" w:type="dxa"/>
          </w:tcPr>
          <w:p w14:paraId="6547976C"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Registro de levantamiento</w:t>
            </w:r>
          </w:p>
        </w:tc>
        <w:tc>
          <w:tcPr>
            <w:tcW w:w="3825" w:type="dxa"/>
          </w:tcPr>
          <w:p w14:paraId="0688FD8E"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Índice de reuniones con el cliente</w:t>
            </w:r>
          </w:p>
        </w:tc>
        <w:tc>
          <w:tcPr>
            <w:tcW w:w="2551" w:type="dxa"/>
          </w:tcPr>
          <w:p w14:paraId="5073D29A"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Trazabilidad, sin transcripciones crudas</w:t>
            </w:r>
          </w:p>
        </w:tc>
      </w:tr>
      <w:tr w:rsidR="00D110EC" w:rsidRPr="00CA29F2" w14:paraId="66DE69E4" w14:textId="77777777" w:rsidTr="009D04DC">
        <w:trPr>
          <w:trHeight w:val="362"/>
        </w:trPr>
        <w:tc>
          <w:tcPr>
            <w:tcW w:w="1843" w:type="dxa"/>
          </w:tcPr>
          <w:p w14:paraId="2A0C0CEA"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Avance</w:t>
            </w:r>
          </w:p>
        </w:tc>
        <w:tc>
          <w:tcPr>
            <w:tcW w:w="1843" w:type="dxa"/>
          </w:tcPr>
          <w:p w14:paraId="2B5830AB"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Carta Gantt 6 meses</w:t>
            </w:r>
          </w:p>
        </w:tc>
        <w:tc>
          <w:tcPr>
            <w:tcW w:w="3825" w:type="dxa"/>
          </w:tcPr>
          <w:p w14:paraId="714FEAC8"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HTML y CSV del plan de producto</w:t>
            </w:r>
          </w:p>
        </w:tc>
        <w:tc>
          <w:tcPr>
            <w:tcW w:w="2551" w:type="dxa"/>
          </w:tcPr>
          <w:p w14:paraId="21EEF29E"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 xml:space="preserve">Punto 8 de esta guía; repo </w:t>
            </w:r>
            <w:proofErr w:type="spellStart"/>
            <w:r w:rsidRPr="00847235">
              <w:rPr>
                <w:rFonts w:ascii="Calibri" w:hAnsi="Calibri" w:cs="Arial"/>
                <w:i/>
                <w:color w:val="4472C4" w:themeColor="accent1"/>
                <w:sz w:val="18"/>
                <w:szCs w:val="20"/>
                <w:lang w:eastAsia="es-CL"/>
              </w:rPr>
              <w:t>ERP_Almahue</w:t>
            </w:r>
            <w:proofErr w:type="spellEnd"/>
            <w:r w:rsidRPr="00847235">
              <w:rPr>
                <w:rFonts w:ascii="Calibri" w:hAnsi="Calibri" w:cs="Arial"/>
                <w:i/>
                <w:color w:val="4472C4" w:themeColor="accent1"/>
                <w:sz w:val="18"/>
                <w:szCs w:val="20"/>
                <w:lang w:eastAsia="es-CL"/>
              </w:rPr>
              <w:t>-Gantt</w:t>
            </w:r>
          </w:p>
        </w:tc>
      </w:tr>
      <w:tr w:rsidR="00D110EC" w:rsidRPr="00CA29F2" w14:paraId="200A638A" w14:textId="77777777" w:rsidTr="009D04DC">
        <w:trPr>
          <w:trHeight w:val="362"/>
        </w:trPr>
        <w:tc>
          <w:tcPr>
            <w:tcW w:w="1843" w:type="dxa"/>
          </w:tcPr>
          <w:p w14:paraId="7D914F81"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Avance (clase)</w:t>
            </w:r>
          </w:p>
        </w:tc>
        <w:tc>
          <w:tcPr>
            <w:tcW w:w="1843" w:type="dxa"/>
          </w:tcPr>
          <w:p w14:paraId="4AA3F57C"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Presentación HTML 3 min</w:t>
            </w:r>
          </w:p>
        </w:tc>
        <w:tc>
          <w:tcPr>
            <w:tcW w:w="3825" w:type="dxa"/>
          </w:tcPr>
          <w:p w14:paraId="0F0D6600"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Problema, objetivo general y específicos</w:t>
            </w:r>
          </w:p>
        </w:tc>
        <w:tc>
          <w:tcPr>
            <w:tcW w:w="2551" w:type="dxa"/>
          </w:tcPr>
          <w:p w14:paraId="100EBA36"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Pedido del docente para la sesión presencial</w:t>
            </w:r>
          </w:p>
        </w:tc>
      </w:tr>
      <w:tr w:rsidR="00D110EC" w:rsidRPr="00CA29F2" w14:paraId="53FC3E2D" w14:textId="77777777" w:rsidTr="009D04DC">
        <w:trPr>
          <w:trHeight w:val="362"/>
        </w:trPr>
        <w:tc>
          <w:tcPr>
            <w:tcW w:w="1843" w:type="dxa"/>
          </w:tcPr>
          <w:p w14:paraId="49996845"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Final (Fase 2 y 3)</w:t>
            </w:r>
          </w:p>
        </w:tc>
        <w:tc>
          <w:tcPr>
            <w:tcW w:w="1843" w:type="dxa"/>
          </w:tcPr>
          <w:p w14:paraId="1D41EF51"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Incrementos, pruebas e informe</w:t>
            </w:r>
          </w:p>
        </w:tc>
        <w:tc>
          <w:tcPr>
            <w:tcW w:w="3825" w:type="dxa"/>
          </w:tcPr>
          <w:p w14:paraId="0586BE83"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No se redactan en Fase 1</w:t>
            </w:r>
          </w:p>
        </w:tc>
        <w:tc>
          <w:tcPr>
            <w:tcW w:w="2551" w:type="dxa"/>
          </w:tcPr>
          <w:p w14:paraId="1D475107" w14:textId="77777777" w:rsidR="00D110EC" w:rsidRPr="00847235" w:rsidRDefault="00D110EC" w:rsidP="00C27FB0">
            <w:pPr>
              <w:pStyle w:val="Piedepgina"/>
              <w:jc w:val="both"/>
              <w:rPr>
                <w:rFonts w:ascii="Calibri" w:hAnsi="Calibri" w:cs="Arial"/>
                <w:i/>
                <w:color w:val="4472C4" w:themeColor="accent1"/>
                <w:sz w:val="18"/>
                <w:szCs w:val="20"/>
                <w:lang w:eastAsia="es-CL"/>
              </w:rPr>
            </w:pPr>
            <w:r w:rsidRPr="00847235">
              <w:rPr>
                <w:rFonts w:ascii="Calibri" w:hAnsi="Calibri" w:cs="Arial"/>
                <w:i/>
                <w:color w:val="4472C4" w:themeColor="accent1"/>
                <w:sz w:val="18"/>
                <w:szCs w:val="20"/>
                <w:lang w:eastAsia="es-CL"/>
              </w:rPr>
              <w:t>Guías 2.4 y 2.6</w:t>
            </w:r>
          </w:p>
        </w:tc>
      </w:tr>
    </w:tbl>
    <w:p w14:paraId="0EEA2CE0" w14:textId="69076B97" w:rsidR="00847235" w:rsidRDefault="00847235" w:rsidP="00D110EC">
      <w:pPr>
        <w:spacing w:after="0" w:line="360" w:lineRule="auto"/>
        <w:jc w:val="both"/>
        <w:rPr>
          <w:b/>
          <w:sz w:val="24"/>
          <w:szCs w:val="24"/>
        </w:rPr>
      </w:pPr>
      <w:r>
        <w:rPr>
          <w:b/>
          <w:sz w:val="24"/>
          <w:szCs w:val="24"/>
        </w:rPr>
        <w:br/>
      </w:r>
    </w:p>
    <w:p w14:paraId="5CB776EA" w14:textId="77777777" w:rsidR="00847235" w:rsidRDefault="00847235">
      <w:pPr>
        <w:spacing w:after="0" w:line="240" w:lineRule="auto"/>
        <w:rPr>
          <w:b/>
          <w:sz w:val="24"/>
          <w:szCs w:val="24"/>
        </w:rPr>
      </w:pPr>
      <w:r>
        <w:rPr>
          <w:b/>
          <w:sz w:val="24"/>
          <w:szCs w:val="24"/>
        </w:rPr>
        <w:br w:type="page"/>
      </w:r>
    </w:p>
    <w:p w14:paraId="5520DE92"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47A8C322" w14:textId="77777777" w:rsidTr="00E65CC9">
        <w:trPr>
          <w:trHeight w:val="440"/>
        </w:trPr>
        <w:tc>
          <w:tcPr>
            <w:tcW w:w="9640" w:type="dxa"/>
            <w:vAlign w:val="center"/>
          </w:tcPr>
          <w:p w14:paraId="48C84FC3"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0C12835" w14:textId="77777777" w:rsidTr="00E65CC9">
        <w:trPr>
          <w:trHeight w:val="440"/>
        </w:trPr>
        <w:tc>
          <w:tcPr>
            <w:tcW w:w="9640" w:type="dxa"/>
            <w:shd w:val="clear" w:color="auto" w:fill="D9E2F3" w:themeFill="accent1" w:themeFillTint="33"/>
            <w:vAlign w:val="center"/>
          </w:tcPr>
          <w:p w14:paraId="3052BA48"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3D30611B"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27B9C04" w14:textId="77777777" w:rsidTr="00C27FB0">
        <w:trPr>
          <w:jc w:val="center"/>
        </w:trPr>
        <w:tc>
          <w:tcPr>
            <w:tcW w:w="11061" w:type="dxa"/>
            <w:gridSpan w:val="7"/>
          </w:tcPr>
          <w:p w14:paraId="040A195C"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462A8E4D" w14:textId="77777777" w:rsidTr="00C27FB0">
        <w:trPr>
          <w:jc w:val="center"/>
        </w:trPr>
        <w:tc>
          <w:tcPr>
            <w:tcW w:w="1580" w:type="dxa"/>
          </w:tcPr>
          <w:p w14:paraId="2B1D04C5"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34CBFB4"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0263107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2D7B884A"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7728374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5CDE938F"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61CFC843"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7B42A115"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04A15A5E" w14:textId="77777777" w:rsidTr="00C27FB0">
        <w:trPr>
          <w:jc w:val="center"/>
        </w:trPr>
        <w:tc>
          <w:tcPr>
            <w:tcW w:w="1580" w:type="dxa"/>
          </w:tcPr>
          <w:p w14:paraId="69A1FA8F" w14:textId="77777777" w:rsidR="00D110EC" w:rsidRDefault="00D110EC" w:rsidP="00847235">
            <w:pPr>
              <w:rPr>
                <w:rFonts w:ascii="Calibri" w:hAnsi="Calibri" w:cs="Arial"/>
                <w:i/>
                <w:color w:val="548DD4"/>
                <w:sz w:val="18"/>
                <w:szCs w:val="20"/>
                <w:lang w:eastAsia="es-CL"/>
              </w:rPr>
            </w:pPr>
            <w:r w:rsidRPr="006E3B0D">
              <w:rPr>
                <w:rFonts w:ascii="Calibri" w:hAnsi="Calibri" w:cs="Arial"/>
                <w:i/>
                <w:color w:val="548DD4"/>
                <w:sz w:val="18"/>
                <w:szCs w:val="20"/>
                <w:lang w:eastAsia="es-CL"/>
              </w:rPr>
              <w:t>Ingeniería de requisitos</w:t>
            </w:r>
          </w:p>
        </w:tc>
        <w:tc>
          <w:tcPr>
            <w:tcW w:w="1580" w:type="dxa"/>
          </w:tcPr>
          <w:p w14:paraId="061630F2" w14:textId="77777777" w:rsidR="00D110EC" w:rsidRPr="00847235" w:rsidRDefault="00D110EC"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Levantamiento as-</w:t>
            </w:r>
            <w:proofErr w:type="spellStart"/>
            <w:r>
              <w:rPr>
                <w:rFonts w:ascii="Calibri" w:hAnsi="Calibri" w:cs="Arial"/>
                <w:i/>
                <w:color w:val="548DD4"/>
                <w:sz w:val="18"/>
                <w:szCs w:val="20"/>
                <w:lang w:eastAsia="es-CL"/>
              </w:rPr>
              <w:t>is</w:t>
            </w:r>
            <w:proofErr w:type="spellEnd"/>
          </w:p>
        </w:tc>
        <w:tc>
          <w:tcPr>
            <w:tcW w:w="1580" w:type="dxa"/>
          </w:tcPr>
          <w:p w14:paraId="1C606418" w14:textId="77777777" w:rsidR="00D110EC" w:rsidRPr="00847235" w:rsidRDefault="00D110EC" w:rsidP="009B74E2">
            <w:pPr>
              <w:jc w:val="both"/>
              <w:rPr>
                <w:rFonts w:ascii="Calibri" w:hAnsi="Calibri" w:cs="Arial"/>
                <w:i/>
                <w:color w:val="548DD4"/>
                <w:sz w:val="18"/>
                <w:szCs w:val="20"/>
                <w:lang w:eastAsia="es-CL"/>
              </w:rPr>
            </w:pPr>
            <w:r>
              <w:rPr>
                <w:rFonts w:ascii="Calibri" w:hAnsi="Calibri" w:cs="Arial"/>
                <w:i/>
                <w:color w:val="548DD4"/>
                <w:sz w:val="18"/>
                <w:szCs w:val="20"/>
                <w:lang w:eastAsia="es-CL"/>
              </w:rPr>
              <w:t>Reuniones con el cliente, actas y catálogo de fuentes (</w:t>
            </w:r>
            <w:proofErr w:type="spellStart"/>
            <w:r>
              <w:rPr>
                <w:rFonts w:ascii="Calibri" w:hAnsi="Calibri" w:cs="Arial"/>
                <w:i/>
                <w:color w:val="548DD4"/>
                <w:sz w:val="18"/>
                <w:szCs w:val="20"/>
                <w:lang w:eastAsia="es-CL"/>
              </w:rPr>
              <w:t>Agrosoft</w:t>
            </w:r>
            <w:proofErr w:type="spellEnd"/>
            <w:r>
              <w:rPr>
                <w:rFonts w:ascii="Calibri" w:hAnsi="Calibri" w:cs="Arial"/>
                <w:i/>
                <w:color w:val="548DD4"/>
                <w:sz w:val="18"/>
                <w:szCs w:val="20"/>
                <w:lang w:eastAsia="es-CL"/>
              </w:rPr>
              <w:t>, Excel, DTE, COMEX).</w:t>
            </w:r>
          </w:p>
        </w:tc>
        <w:tc>
          <w:tcPr>
            <w:tcW w:w="1580" w:type="dxa"/>
          </w:tcPr>
          <w:p w14:paraId="38ECBEB1" w14:textId="77777777"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Cliente, grabaciones, pack de requisitos</w:t>
            </w:r>
          </w:p>
        </w:tc>
        <w:tc>
          <w:tcPr>
            <w:tcW w:w="1580" w:type="dxa"/>
            <w:tcBorders>
              <w:right w:val="single" w:sz="4" w:space="0" w:color="FFFFFF" w:themeColor="background1"/>
            </w:tcBorders>
          </w:tcPr>
          <w:p w14:paraId="6D5C5B33" w14:textId="77777777"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Fase 1 (S1–S6)</w:t>
            </w:r>
          </w:p>
          <w:p w14:paraId="0B2397A3"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6F7CEF1A" w14:textId="77777777" w:rsidR="00D110EC" w:rsidRPr="00847235"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Carlos (lead), Felipe</w:t>
            </w:r>
          </w:p>
        </w:tc>
        <w:tc>
          <w:tcPr>
            <w:tcW w:w="1581" w:type="dxa"/>
          </w:tcPr>
          <w:p w14:paraId="26ED9CB4" w14:textId="77777777" w:rsidR="00D110EC" w:rsidRPr="00847235"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Facilitador: as-</w:t>
            </w:r>
            <w:proofErr w:type="spellStart"/>
            <w:r w:rsidRPr="00A337B2">
              <w:rPr>
                <w:rFonts w:ascii="Calibri" w:hAnsi="Calibri" w:cs="Arial"/>
                <w:i/>
                <w:color w:val="548DD4"/>
                <w:sz w:val="18"/>
                <w:szCs w:val="20"/>
                <w:lang w:eastAsia="es-CL"/>
              </w:rPr>
              <w:t>is</w:t>
            </w:r>
            <w:proofErr w:type="spellEnd"/>
            <w:r w:rsidRPr="00A337B2">
              <w:rPr>
                <w:rFonts w:ascii="Calibri" w:hAnsi="Calibri" w:cs="Arial"/>
                <w:i/>
                <w:color w:val="548DD4"/>
                <w:sz w:val="18"/>
                <w:szCs w:val="20"/>
                <w:lang w:eastAsia="es-CL"/>
              </w:rPr>
              <w:t xml:space="preserve"> ya recorrido. Dificultad: no copiar transcripciones al repo APT.</w:t>
            </w:r>
          </w:p>
        </w:tc>
      </w:tr>
      <w:tr w:rsidR="00D110EC" w:rsidRPr="00A337B2" w14:paraId="28EEEC00" w14:textId="77777777" w:rsidTr="00C27FB0">
        <w:trPr>
          <w:jc w:val="center"/>
        </w:trPr>
        <w:tc>
          <w:tcPr>
            <w:tcW w:w="1580" w:type="dxa"/>
          </w:tcPr>
          <w:p w14:paraId="3D148BBC"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Gestión de proyectos TI</w:t>
            </w:r>
          </w:p>
        </w:tc>
        <w:tc>
          <w:tcPr>
            <w:tcW w:w="1580" w:type="dxa"/>
          </w:tcPr>
          <w:p w14:paraId="58417EFE"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Backlog y visión</w:t>
            </w:r>
          </w:p>
        </w:tc>
        <w:tc>
          <w:tcPr>
            <w:tcW w:w="1580" w:type="dxa"/>
          </w:tcPr>
          <w:p w14:paraId="63B1ABFD"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 xml:space="preserve">Priorizar </w:t>
            </w:r>
            <w:proofErr w:type="spellStart"/>
            <w:r w:rsidRPr="00847235">
              <w:rPr>
                <w:rFonts w:ascii="Calibri" w:hAnsi="Calibri" w:cs="Arial"/>
                <w:i/>
                <w:color w:val="548DD4"/>
                <w:sz w:val="18"/>
                <w:szCs w:val="20"/>
                <w:lang w:eastAsia="es-CL"/>
              </w:rPr>
              <w:t>MVPs</w:t>
            </w:r>
            <w:proofErr w:type="spellEnd"/>
            <w:r w:rsidRPr="00847235">
              <w:rPr>
                <w:rFonts w:ascii="Calibri" w:hAnsi="Calibri" w:cs="Arial"/>
                <w:i/>
                <w:color w:val="548DD4"/>
                <w:sz w:val="18"/>
                <w:szCs w:val="20"/>
                <w:lang w:eastAsia="es-CL"/>
              </w:rPr>
              <w:t xml:space="preserve"> y declarar Scrum (incremento = módulo aceptado).</w:t>
            </w:r>
          </w:p>
        </w:tc>
        <w:tc>
          <w:tcPr>
            <w:tcW w:w="1580" w:type="dxa"/>
          </w:tcPr>
          <w:p w14:paraId="32200152"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Repositorio APT</w:t>
            </w:r>
          </w:p>
        </w:tc>
        <w:tc>
          <w:tcPr>
            <w:tcW w:w="1580" w:type="dxa"/>
            <w:tcBorders>
              <w:right w:val="single" w:sz="4" w:space="0" w:color="FFFFFF" w:themeColor="background1"/>
            </w:tcBorders>
          </w:tcPr>
          <w:p w14:paraId="10DF7CA9"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Fase 1</w:t>
            </w:r>
          </w:p>
        </w:tc>
        <w:tc>
          <w:tcPr>
            <w:tcW w:w="1580" w:type="dxa"/>
            <w:tcBorders>
              <w:left w:val="single" w:sz="4" w:space="0" w:color="FFFFFF" w:themeColor="background1"/>
            </w:tcBorders>
            <w:shd w:val="clear" w:color="auto" w:fill="D9D9D9" w:themeFill="background1" w:themeFillShade="D9"/>
          </w:tcPr>
          <w:p w14:paraId="68BE1903"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Ambos</w:t>
            </w:r>
          </w:p>
        </w:tc>
        <w:tc>
          <w:tcPr>
            <w:tcW w:w="1581" w:type="dxa"/>
          </w:tcPr>
          <w:p w14:paraId="5FD27C14"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El ERP empezó antes del APT; se declara y no se oculta.</w:t>
            </w:r>
          </w:p>
        </w:tc>
      </w:tr>
      <w:tr w:rsidR="00D110EC" w:rsidRPr="00A337B2" w14:paraId="3964523B" w14:textId="77777777" w:rsidTr="00C27FB0">
        <w:trPr>
          <w:jc w:val="center"/>
        </w:trPr>
        <w:tc>
          <w:tcPr>
            <w:tcW w:w="1580" w:type="dxa"/>
          </w:tcPr>
          <w:p w14:paraId="70E08294"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Comunicación profesional</w:t>
            </w:r>
          </w:p>
        </w:tc>
        <w:tc>
          <w:tcPr>
            <w:tcW w:w="1580" w:type="dxa"/>
          </w:tcPr>
          <w:p w14:paraId="6FFE6C03"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Presentación de definición</w:t>
            </w:r>
          </w:p>
        </w:tc>
        <w:tc>
          <w:tcPr>
            <w:tcW w:w="1580" w:type="dxa"/>
          </w:tcPr>
          <w:p w14:paraId="0E829FDC"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3 minutos en clase: problema, objetivo general y específicos.</w:t>
            </w:r>
          </w:p>
        </w:tc>
        <w:tc>
          <w:tcPr>
            <w:tcW w:w="1580" w:type="dxa"/>
          </w:tcPr>
          <w:p w14:paraId="443B7CA2"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 xml:space="preserve">HTML + </w:t>
            </w:r>
            <w:proofErr w:type="spellStart"/>
            <w:r w:rsidRPr="00847235">
              <w:rPr>
                <w:rFonts w:ascii="Calibri" w:hAnsi="Calibri" w:cs="Arial"/>
                <w:i/>
                <w:color w:val="548DD4"/>
                <w:sz w:val="18"/>
                <w:szCs w:val="20"/>
                <w:lang w:eastAsia="es-CL"/>
              </w:rPr>
              <w:t>speech</w:t>
            </w:r>
            <w:proofErr w:type="spellEnd"/>
          </w:p>
        </w:tc>
        <w:tc>
          <w:tcPr>
            <w:tcW w:w="1580" w:type="dxa"/>
            <w:tcBorders>
              <w:right w:val="single" w:sz="4" w:space="0" w:color="FFFFFF" w:themeColor="background1"/>
            </w:tcBorders>
          </w:tcPr>
          <w:p w14:paraId="39293828"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Fase 1 (S6)</w:t>
            </w:r>
          </w:p>
        </w:tc>
        <w:tc>
          <w:tcPr>
            <w:tcW w:w="1580" w:type="dxa"/>
            <w:tcBorders>
              <w:left w:val="single" w:sz="4" w:space="0" w:color="FFFFFF" w:themeColor="background1"/>
            </w:tcBorders>
            <w:shd w:val="clear" w:color="auto" w:fill="D9D9D9" w:themeFill="background1" w:themeFillShade="D9"/>
          </w:tcPr>
          <w:p w14:paraId="7D5C202F"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Felipe (problema), Carlos (objetivos)</w:t>
            </w:r>
          </w:p>
        </w:tc>
        <w:tc>
          <w:tcPr>
            <w:tcW w:w="1581" w:type="dxa"/>
          </w:tcPr>
          <w:p w14:paraId="524B9A1E"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No nombrar operadores del cliente en la exposición.</w:t>
            </w:r>
          </w:p>
        </w:tc>
      </w:tr>
      <w:tr w:rsidR="00D110EC" w:rsidRPr="00A337B2" w14:paraId="082C0113" w14:textId="77777777" w:rsidTr="00C27FB0">
        <w:trPr>
          <w:jc w:val="center"/>
        </w:trPr>
        <w:tc>
          <w:tcPr>
            <w:tcW w:w="1580" w:type="dxa"/>
          </w:tcPr>
          <w:p w14:paraId="58B37966"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Desarrollo, datos y arquitectura</w:t>
            </w:r>
          </w:p>
        </w:tc>
        <w:tc>
          <w:tcPr>
            <w:tcW w:w="1580" w:type="dxa"/>
          </w:tcPr>
          <w:p w14:paraId="78452155"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Núcleo OC–OV–libros</w:t>
            </w:r>
          </w:p>
        </w:tc>
        <w:tc>
          <w:tcPr>
            <w:tcW w:w="1580" w:type="dxa"/>
          </w:tcPr>
          <w:p w14:paraId="0F1CAD92"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Orden de compra con aprobación, orden de venta con stock, libros de compra y venta.</w:t>
            </w:r>
          </w:p>
        </w:tc>
        <w:tc>
          <w:tcPr>
            <w:tcW w:w="1580" w:type="dxa"/>
          </w:tcPr>
          <w:p w14:paraId="5A3B7EE6"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Repositorio de producto (otro repo)</w:t>
            </w:r>
          </w:p>
        </w:tc>
        <w:tc>
          <w:tcPr>
            <w:tcW w:w="1580" w:type="dxa"/>
            <w:tcBorders>
              <w:right w:val="single" w:sz="4" w:space="0" w:color="FFFFFF" w:themeColor="background1"/>
            </w:tcBorders>
          </w:tcPr>
          <w:p w14:paraId="3780149F"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Fase 2 (S7–S14)</w:t>
            </w:r>
          </w:p>
        </w:tc>
        <w:tc>
          <w:tcPr>
            <w:tcW w:w="1580" w:type="dxa"/>
            <w:tcBorders>
              <w:left w:val="single" w:sz="4" w:space="0" w:color="FFFFFF" w:themeColor="background1"/>
            </w:tcBorders>
            <w:shd w:val="clear" w:color="auto" w:fill="D9D9D9" w:themeFill="background1" w:themeFillShade="D9"/>
          </w:tcPr>
          <w:p w14:paraId="47A3F426"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Ambos</w:t>
            </w:r>
          </w:p>
        </w:tc>
        <w:tc>
          <w:tcPr>
            <w:tcW w:w="1581" w:type="dxa"/>
          </w:tcPr>
          <w:p w14:paraId="77DA2E38"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 xml:space="preserve">DoD = aceptación del cliente en </w:t>
            </w:r>
            <w:proofErr w:type="spellStart"/>
            <w:r w:rsidRPr="00847235">
              <w:rPr>
                <w:rFonts w:ascii="Calibri" w:hAnsi="Calibri" w:cs="Arial"/>
                <w:i/>
                <w:color w:val="548DD4"/>
                <w:sz w:val="18"/>
                <w:szCs w:val="20"/>
                <w:lang w:eastAsia="es-CL"/>
              </w:rPr>
              <w:t>review</w:t>
            </w:r>
            <w:proofErr w:type="spellEnd"/>
            <w:r w:rsidRPr="00847235">
              <w:rPr>
                <w:rFonts w:ascii="Calibri" w:hAnsi="Calibri" w:cs="Arial"/>
                <w:i/>
                <w:color w:val="548DD4"/>
                <w:sz w:val="18"/>
                <w:szCs w:val="20"/>
                <w:lang w:eastAsia="es-CL"/>
              </w:rPr>
              <w:t xml:space="preserve"> semanal.</w:t>
            </w:r>
          </w:p>
        </w:tc>
      </w:tr>
      <w:tr w:rsidR="00D110EC" w:rsidRPr="00A337B2" w14:paraId="54CE7A2C" w14:textId="77777777" w:rsidTr="00C27FB0">
        <w:trPr>
          <w:jc w:val="center"/>
        </w:trPr>
        <w:tc>
          <w:tcPr>
            <w:tcW w:w="1580" w:type="dxa"/>
          </w:tcPr>
          <w:p w14:paraId="1B31EA94"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Integración y calidad</w:t>
            </w:r>
          </w:p>
        </w:tc>
        <w:tc>
          <w:tcPr>
            <w:tcW w:w="1580" w:type="dxa"/>
          </w:tcPr>
          <w:p w14:paraId="6500FDD7"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Tesorería + DTE nacional</w:t>
            </w:r>
          </w:p>
        </w:tc>
        <w:tc>
          <w:tcPr>
            <w:tcW w:w="1580" w:type="dxa"/>
          </w:tcPr>
          <w:p w14:paraId="72170548"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 xml:space="preserve">Cartola, conciliación, pagos y emisión del set nacional vía </w:t>
            </w:r>
            <w:proofErr w:type="spellStart"/>
            <w:r w:rsidRPr="00847235">
              <w:rPr>
                <w:rFonts w:ascii="Calibri" w:hAnsi="Calibri" w:cs="Arial"/>
                <w:i/>
                <w:color w:val="548DD4"/>
                <w:sz w:val="18"/>
                <w:szCs w:val="20"/>
                <w:lang w:eastAsia="es-CL"/>
              </w:rPr>
              <w:t>partner</w:t>
            </w:r>
            <w:proofErr w:type="spellEnd"/>
            <w:r w:rsidRPr="00847235">
              <w:rPr>
                <w:rFonts w:ascii="Calibri" w:hAnsi="Calibri" w:cs="Arial"/>
                <w:i/>
                <w:color w:val="548DD4"/>
                <w:sz w:val="18"/>
                <w:szCs w:val="20"/>
                <w:lang w:eastAsia="es-CL"/>
              </w:rPr>
              <w:t xml:space="preserve"> (</w:t>
            </w:r>
            <w:proofErr w:type="spellStart"/>
            <w:r w:rsidRPr="00847235">
              <w:rPr>
                <w:rFonts w:ascii="Calibri" w:hAnsi="Calibri" w:cs="Arial"/>
                <w:i/>
                <w:color w:val="548DD4"/>
                <w:sz w:val="18"/>
                <w:szCs w:val="20"/>
                <w:lang w:eastAsia="es-CL"/>
              </w:rPr>
              <w:t>sandbox</w:t>
            </w:r>
            <w:proofErr w:type="spellEnd"/>
            <w:r w:rsidRPr="00847235">
              <w:rPr>
                <w:rFonts w:ascii="Calibri" w:hAnsi="Calibri" w:cs="Arial"/>
                <w:i/>
                <w:color w:val="548DD4"/>
                <w:sz w:val="18"/>
                <w:szCs w:val="20"/>
                <w:lang w:eastAsia="es-CL"/>
              </w:rPr>
              <w:t>).</w:t>
            </w:r>
          </w:p>
        </w:tc>
        <w:tc>
          <w:tcPr>
            <w:tcW w:w="1580" w:type="dxa"/>
          </w:tcPr>
          <w:p w14:paraId="783295BC"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Partner DTE, PostgreSQL, entorno local</w:t>
            </w:r>
          </w:p>
        </w:tc>
        <w:tc>
          <w:tcPr>
            <w:tcW w:w="1580" w:type="dxa"/>
            <w:tcBorders>
              <w:right w:val="single" w:sz="4" w:space="0" w:color="FFFFFF" w:themeColor="background1"/>
            </w:tcBorders>
          </w:tcPr>
          <w:p w14:paraId="47A753CB"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Fase 2–3</w:t>
            </w:r>
          </w:p>
        </w:tc>
        <w:tc>
          <w:tcPr>
            <w:tcW w:w="1580" w:type="dxa"/>
            <w:tcBorders>
              <w:left w:val="single" w:sz="4" w:space="0" w:color="FFFFFF" w:themeColor="background1"/>
            </w:tcBorders>
            <w:shd w:val="clear" w:color="auto" w:fill="D9D9D9" w:themeFill="background1" w:themeFillShade="D9"/>
          </w:tcPr>
          <w:p w14:paraId="79466E61"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Carlos (integración), Felipe (UI/QA)</w:t>
            </w:r>
          </w:p>
        </w:tc>
        <w:tc>
          <w:tcPr>
            <w:tcW w:w="1581" w:type="dxa"/>
          </w:tcPr>
          <w:p w14:paraId="1E058510"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Exportación DTE queda como siguiente incremento.</w:t>
            </w:r>
          </w:p>
        </w:tc>
      </w:tr>
      <w:tr w:rsidR="00D110EC" w:rsidRPr="00A337B2" w14:paraId="043539FA" w14:textId="77777777" w:rsidTr="00C27FB0">
        <w:trPr>
          <w:jc w:val="center"/>
        </w:trPr>
        <w:tc>
          <w:tcPr>
            <w:tcW w:w="1580" w:type="dxa"/>
          </w:tcPr>
          <w:p w14:paraId="1031CF24"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Gestión y comunicación</w:t>
            </w:r>
          </w:p>
        </w:tc>
        <w:tc>
          <w:tcPr>
            <w:tcW w:w="1580" w:type="dxa"/>
          </w:tcPr>
          <w:p w14:paraId="61E453CB"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Informe y cierre APT</w:t>
            </w:r>
          </w:p>
        </w:tc>
        <w:tc>
          <w:tcPr>
            <w:tcW w:w="1580" w:type="dxa"/>
          </w:tcPr>
          <w:p w14:paraId="0F6F8A09"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Informe final (guía 2.6) y defensa.</w:t>
            </w:r>
          </w:p>
        </w:tc>
        <w:tc>
          <w:tcPr>
            <w:tcW w:w="1580" w:type="dxa"/>
          </w:tcPr>
          <w:p w14:paraId="450F3557"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Plantillas Duoc</w:t>
            </w:r>
          </w:p>
        </w:tc>
        <w:tc>
          <w:tcPr>
            <w:tcW w:w="1580" w:type="dxa"/>
            <w:tcBorders>
              <w:right w:val="single" w:sz="4" w:space="0" w:color="FFFFFF" w:themeColor="background1"/>
            </w:tcBorders>
          </w:tcPr>
          <w:p w14:paraId="737E1BAD"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Fase 3 (S15–S18)</w:t>
            </w:r>
          </w:p>
        </w:tc>
        <w:tc>
          <w:tcPr>
            <w:tcW w:w="1580" w:type="dxa"/>
            <w:tcBorders>
              <w:left w:val="single" w:sz="4" w:space="0" w:color="FFFFFF" w:themeColor="background1"/>
            </w:tcBorders>
            <w:shd w:val="clear" w:color="auto" w:fill="D9D9D9" w:themeFill="background1" w:themeFillShade="D9"/>
          </w:tcPr>
          <w:p w14:paraId="47F8AA38"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Ambos</w:t>
            </w:r>
          </w:p>
        </w:tc>
        <w:tc>
          <w:tcPr>
            <w:tcW w:w="1581" w:type="dxa"/>
          </w:tcPr>
          <w:p w14:paraId="29A6EF40" w14:textId="77777777" w:rsidR="00D110EC" w:rsidRPr="00A337B2" w:rsidRDefault="00D110EC" w:rsidP="00847235">
            <w:pPr>
              <w:rPr>
                <w:rFonts w:ascii="Calibri" w:hAnsi="Calibri" w:cs="Arial"/>
                <w:i/>
                <w:color w:val="548DD4"/>
                <w:sz w:val="18"/>
                <w:szCs w:val="20"/>
                <w:lang w:eastAsia="es-CL"/>
              </w:rPr>
            </w:pPr>
            <w:r w:rsidRPr="00847235">
              <w:rPr>
                <w:rFonts w:ascii="Calibri" w:hAnsi="Calibri" w:cs="Arial"/>
                <w:i/>
                <w:color w:val="548DD4"/>
                <w:sz w:val="18"/>
                <w:szCs w:val="20"/>
                <w:lang w:eastAsia="es-CL"/>
              </w:rPr>
              <w:t>No se adelanta el informe final en Fase 1.</w:t>
            </w:r>
          </w:p>
        </w:tc>
      </w:tr>
    </w:tbl>
    <w:p w14:paraId="08FDE97D"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7E203CAC" w14:textId="77777777" w:rsidTr="00E65CC9">
        <w:trPr>
          <w:trHeight w:val="440"/>
        </w:trPr>
        <w:tc>
          <w:tcPr>
            <w:tcW w:w="9640" w:type="dxa"/>
            <w:vAlign w:val="center"/>
          </w:tcPr>
          <w:p w14:paraId="0FF326B2" w14:textId="77777777"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516199ED" w14:textId="77777777" w:rsidTr="00E65CC9">
        <w:trPr>
          <w:trHeight w:val="440"/>
        </w:trPr>
        <w:tc>
          <w:tcPr>
            <w:tcW w:w="9640" w:type="dxa"/>
            <w:shd w:val="clear" w:color="auto" w:fill="D9E2F3" w:themeFill="accent1" w:themeFillTint="33"/>
            <w:vAlign w:val="center"/>
          </w:tcPr>
          <w:p w14:paraId="35C493A9"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285B09A4" w14:textId="77777777" w:rsidR="00D110EC" w:rsidRDefault="00D110EC" w:rsidP="00D110EC">
      <w:pPr>
        <w:spacing w:after="0" w:line="360" w:lineRule="auto"/>
        <w:jc w:val="both"/>
        <w:rPr>
          <w:b/>
          <w:sz w:val="24"/>
          <w:szCs w:val="24"/>
        </w:rPr>
      </w:pPr>
    </w:p>
    <w:p w14:paraId="478DABAC"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2657307C" w14:textId="77777777" w:rsidTr="00D110EC">
        <w:trPr>
          <w:trHeight w:val="294"/>
        </w:trPr>
        <w:tc>
          <w:tcPr>
            <w:tcW w:w="1351" w:type="dxa"/>
            <w:vMerge w:val="restart"/>
            <w:hideMark/>
          </w:tcPr>
          <w:p w14:paraId="20FFD02F"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10E267BB"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58B21D71"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4204DD8" w14:textId="77777777" w:rsidR="00D110EC" w:rsidRDefault="00D110EC" w:rsidP="00C27FB0">
            <w:pPr>
              <w:spacing w:line="360" w:lineRule="auto"/>
              <w:jc w:val="center"/>
              <w:rPr>
                <w:b/>
                <w:sz w:val="16"/>
                <w:szCs w:val="16"/>
              </w:rPr>
            </w:pPr>
            <w:r>
              <w:rPr>
                <w:b/>
                <w:sz w:val="16"/>
                <w:szCs w:val="16"/>
              </w:rPr>
              <w:t>Fase 3</w:t>
            </w:r>
          </w:p>
        </w:tc>
      </w:tr>
      <w:tr w:rsidR="00D110EC" w14:paraId="1A453636" w14:textId="77777777" w:rsidTr="00D110EC">
        <w:trPr>
          <w:gridAfter w:val="1"/>
          <w:wAfter w:w="10" w:type="dxa"/>
          <w:trHeight w:val="303"/>
        </w:trPr>
        <w:tc>
          <w:tcPr>
            <w:tcW w:w="0" w:type="auto"/>
            <w:vMerge/>
            <w:vAlign w:val="center"/>
            <w:hideMark/>
          </w:tcPr>
          <w:p w14:paraId="79EBD6CA" w14:textId="77777777" w:rsidR="00D110EC" w:rsidRDefault="00D110EC" w:rsidP="00C27FB0">
            <w:pPr>
              <w:rPr>
                <w:b/>
                <w:sz w:val="16"/>
                <w:szCs w:val="16"/>
              </w:rPr>
            </w:pPr>
          </w:p>
        </w:tc>
        <w:tc>
          <w:tcPr>
            <w:tcW w:w="536" w:type="dxa"/>
            <w:hideMark/>
          </w:tcPr>
          <w:p w14:paraId="679C0A1A"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683C780F"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72D6D7E0"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372492F4"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112667BF"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0966BA58"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45077F09"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4BA15788"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07A7DF64"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4E31B0C8"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6357BDFF"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3820DB92"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5F943426"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53A173EA"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73E8B73D"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41CA9A31"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148A2D89"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14018B2F" w14:textId="77777777" w:rsidR="00D110EC" w:rsidRDefault="00D110EC" w:rsidP="00C27FB0">
            <w:pPr>
              <w:spacing w:line="360" w:lineRule="auto"/>
              <w:jc w:val="center"/>
              <w:rPr>
                <w:b/>
                <w:sz w:val="16"/>
                <w:szCs w:val="16"/>
              </w:rPr>
            </w:pPr>
            <w:r>
              <w:rPr>
                <w:b/>
                <w:sz w:val="16"/>
                <w:szCs w:val="16"/>
              </w:rPr>
              <w:t>S 18</w:t>
            </w:r>
          </w:p>
        </w:tc>
      </w:tr>
      <w:tr w:rsidR="00D110EC" w14:paraId="6265BA2F" w14:textId="77777777" w:rsidTr="00D110EC">
        <w:trPr>
          <w:gridAfter w:val="1"/>
          <w:wAfter w:w="10" w:type="dxa"/>
          <w:trHeight w:val="294"/>
        </w:trPr>
        <w:tc>
          <w:tcPr>
            <w:tcW w:w="1351" w:type="dxa"/>
            <w:hideMark/>
          </w:tcPr>
          <w:p w14:paraId="6C3D6891" w14:textId="77777777" w:rsidR="00D110EC" w:rsidRDefault="00D110EC" w:rsidP="00847235">
            <w:pPr>
              <w:spacing w:line="360" w:lineRule="auto"/>
              <w:rPr>
                <w:b/>
                <w:sz w:val="16"/>
                <w:szCs w:val="16"/>
              </w:rPr>
            </w:pPr>
            <w:r>
              <w:rPr>
                <w:rFonts w:ascii="Calibri" w:hAnsi="Calibri" w:cs="Arial"/>
                <w:i/>
                <w:color w:val="548DD4"/>
                <w:sz w:val="16"/>
                <w:szCs w:val="16"/>
                <w:lang w:eastAsia="es-CL"/>
              </w:rPr>
              <w:t>Levantamiento y visión</w:t>
            </w:r>
          </w:p>
        </w:tc>
        <w:tc>
          <w:tcPr>
            <w:tcW w:w="536" w:type="dxa"/>
          </w:tcPr>
          <w:p w14:paraId="0AE1704D" w14:textId="77777777" w:rsidR="00D110EC" w:rsidRDefault="00D110EC" w:rsidP="00C27FB0">
            <w:pPr>
              <w:spacing w:line="360" w:lineRule="auto"/>
              <w:jc w:val="both"/>
              <w:rPr>
                <w:b/>
                <w:sz w:val="16"/>
                <w:szCs w:val="16"/>
              </w:rPr>
            </w:pPr>
            <w:r>
              <w:t>X</w:t>
            </w:r>
          </w:p>
        </w:tc>
        <w:tc>
          <w:tcPr>
            <w:tcW w:w="522" w:type="dxa"/>
          </w:tcPr>
          <w:p w14:paraId="059DE390" w14:textId="77777777" w:rsidR="00D110EC" w:rsidRDefault="00D110EC" w:rsidP="00C27FB0">
            <w:pPr>
              <w:spacing w:line="360" w:lineRule="auto"/>
              <w:jc w:val="both"/>
              <w:rPr>
                <w:b/>
                <w:sz w:val="16"/>
                <w:szCs w:val="16"/>
              </w:rPr>
            </w:pPr>
            <w:r>
              <w:t>X</w:t>
            </w:r>
          </w:p>
        </w:tc>
        <w:tc>
          <w:tcPr>
            <w:tcW w:w="523" w:type="dxa"/>
          </w:tcPr>
          <w:p w14:paraId="152FB786" w14:textId="77777777" w:rsidR="00D110EC" w:rsidRDefault="00D110EC" w:rsidP="00C27FB0">
            <w:pPr>
              <w:spacing w:line="360" w:lineRule="auto"/>
              <w:jc w:val="both"/>
              <w:rPr>
                <w:b/>
                <w:sz w:val="16"/>
                <w:szCs w:val="16"/>
              </w:rPr>
            </w:pPr>
            <w:r>
              <w:t>X</w:t>
            </w:r>
          </w:p>
        </w:tc>
        <w:tc>
          <w:tcPr>
            <w:tcW w:w="526" w:type="dxa"/>
          </w:tcPr>
          <w:p w14:paraId="62A04999" w14:textId="77777777" w:rsidR="00D110EC" w:rsidRDefault="00D110EC" w:rsidP="00C27FB0">
            <w:pPr>
              <w:spacing w:line="360" w:lineRule="auto"/>
              <w:jc w:val="both"/>
              <w:rPr>
                <w:b/>
                <w:sz w:val="16"/>
                <w:szCs w:val="16"/>
              </w:rPr>
            </w:pPr>
            <w:r>
              <w:t>X</w:t>
            </w:r>
          </w:p>
        </w:tc>
        <w:tc>
          <w:tcPr>
            <w:tcW w:w="523" w:type="dxa"/>
          </w:tcPr>
          <w:p w14:paraId="3A345C15" w14:textId="77777777" w:rsidR="00D110EC" w:rsidRDefault="00D110EC" w:rsidP="00C27FB0">
            <w:pPr>
              <w:spacing w:line="360" w:lineRule="auto"/>
              <w:jc w:val="both"/>
              <w:rPr>
                <w:b/>
                <w:sz w:val="16"/>
                <w:szCs w:val="16"/>
              </w:rPr>
            </w:pPr>
          </w:p>
        </w:tc>
        <w:tc>
          <w:tcPr>
            <w:tcW w:w="523" w:type="dxa"/>
          </w:tcPr>
          <w:p w14:paraId="05BD61E2" w14:textId="77777777" w:rsidR="00D110EC" w:rsidRDefault="00D110EC" w:rsidP="00C27FB0">
            <w:pPr>
              <w:spacing w:line="360" w:lineRule="auto"/>
              <w:jc w:val="both"/>
              <w:rPr>
                <w:b/>
                <w:sz w:val="16"/>
                <w:szCs w:val="16"/>
              </w:rPr>
            </w:pPr>
          </w:p>
        </w:tc>
        <w:tc>
          <w:tcPr>
            <w:tcW w:w="523" w:type="dxa"/>
          </w:tcPr>
          <w:p w14:paraId="4D60BCD2" w14:textId="77777777" w:rsidR="00D110EC" w:rsidRDefault="00D110EC" w:rsidP="00C27FB0">
            <w:pPr>
              <w:spacing w:line="360" w:lineRule="auto"/>
              <w:jc w:val="both"/>
              <w:rPr>
                <w:b/>
                <w:sz w:val="16"/>
                <w:szCs w:val="16"/>
              </w:rPr>
            </w:pPr>
          </w:p>
        </w:tc>
        <w:tc>
          <w:tcPr>
            <w:tcW w:w="523" w:type="dxa"/>
          </w:tcPr>
          <w:p w14:paraId="13389417" w14:textId="77777777" w:rsidR="00D110EC" w:rsidRDefault="00D110EC" w:rsidP="00C27FB0">
            <w:pPr>
              <w:spacing w:line="360" w:lineRule="auto"/>
              <w:jc w:val="both"/>
              <w:rPr>
                <w:b/>
                <w:sz w:val="16"/>
                <w:szCs w:val="16"/>
              </w:rPr>
            </w:pPr>
          </w:p>
        </w:tc>
        <w:tc>
          <w:tcPr>
            <w:tcW w:w="523" w:type="dxa"/>
          </w:tcPr>
          <w:p w14:paraId="7C95FAFD" w14:textId="77777777" w:rsidR="00D110EC" w:rsidRDefault="00D110EC" w:rsidP="00C27FB0">
            <w:pPr>
              <w:spacing w:line="360" w:lineRule="auto"/>
              <w:jc w:val="both"/>
              <w:rPr>
                <w:b/>
                <w:sz w:val="16"/>
                <w:szCs w:val="16"/>
              </w:rPr>
            </w:pPr>
          </w:p>
        </w:tc>
        <w:tc>
          <w:tcPr>
            <w:tcW w:w="523" w:type="dxa"/>
          </w:tcPr>
          <w:p w14:paraId="20CAA470" w14:textId="77777777" w:rsidR="00D110EC" w:rsidRDefault="00D110EC" w:rsidP="00C27FB0">
            <w:pPr>
              <w:spacing w:line="360" w:lineRule="auto"/>
              <w:jc w:val="both"/>
              <w:rPr>
                <w:b/>
                <w:sz w:val="16"/>
                <w:szCs w:val="16"/>
              </w:rPr>
            </w:pPr>
          </w:p>
        </w:tc>
        <w:tc>
          <w:tcPr>
            <w:tcW w:w="523" w:type="dxa"/>
          </w:tcPr>
          <w:p w14:paraId="19131F27" w14:textId="77777777" w:rsidR="00D110EC" w:rsidRDefault="00D110EC" w:rsidP="00C27FB0">
            <w:pPr>
              <w:spacing w:line="360" w:lineRule="auto"/>
              <w:jc w:val="both"/>
              <w:rPr>
                <w:b/>
                <w:sz w:val="16"/>
                <w:szCs w:val="16"/>
              </w:rPr>
            </w:pPr>
          </w:p>
        </w:tc>
        <w:tc>
          <w:tcPr>
            <w:tcW w:w="523" w:type="dxa"/>
          </w:tcPr>
          <w:p w14:paraId="0D9ED311" w14:textId="77777777" w:rsidR="00D110EC" w:rsidRDefault="00D110EC" w:rsidP="00C27FB0">
            <w:pPr>
              <w:spacing w:line="360" w:lineRule="auto"/>
              <w:jc w:val="both"/>
              <w:rPr>
                <w:b/>
                <w:sz w:val="16"/>
                <w:szCs w:val="16"/>
              </w:rPr>
            </w:pPr>
          </w:p>
        </w:tc>
        <w:tc>
          <w:tcPr>
            <w:tcW w:w="525" w:type="dxa"/>
          </w:tcPr>
          <w:p w14:paraId="2113F9FC" w14:textId="77777777" w:rsidR="00D110EC" w:rsidRDefault="00D110EC" w:rsidP="00C27FB0">
            <w:pPr>
              <w:spacing w:line="360" w:lineRule="auto"/>
              <w:jc w:val="both"/>
              <w:rPr>
                <w:b/>
                <w:sz w:val="16"/>
                <w:szCs w:val="16"/>
              </w:rPr>
            </w:pPr>
          </w:p>
        </w:tc>
        <w:tc>
          <w:tcPr>
            <w:tcW w:w="525" w:type="dxa"/>
          </w:tcPr>
          <w:p w14:paraId="166A04FA" w14:textId="77777777" w:rsidR="00D110EC" w:rsidRDefault="00D110EC" w:rsidP="00C27FB0">
            <w:pPr>
              <w:spacing w:line="360" w:lineRule="auto"/>
              <w:jc w:val="both"/>
              <w:rPr>
                <w:b/>
                <w:sz w:val="16"/>
                <w:szCs w:val="16"/>
              </w:rPr>
            </w:pPr>
          </w:p>
        </w:tc>
        <w:tc>
          <w:tcPr>
            <w:tcW w:w="525" w:type="dxa"/>
          </w:tcPr>
          <w:p w14:paraId="7C4DA8C8" w14:textId="77777777" w:rsidR="00D110EC" w:rsidRDefault="00D110EC" w:rsidP="00C27FB0">
            <w:pPr>
              <w:spacing w:line="360" w:lineRule="auto"/>
              <w:jc w:val="both"/>
              <w:rPr>
                <w:b/>
                <w:sz w:val="16"/>
                <w:szCs w:val="16"/>
              </w:rPr>
            </w:pPr>
          </w:p>
        </w:tc>
        <w:tc>
          <w:tcPr>
            <w:tcW w:w="525" w:type="dxa"/>
            <w:gridSpan w:val="2"/>
          </w:tcPr>
          <w:p w14:paraId="4A51092D" w14:textId="77777777" w:rsidR="00D110EC" w:rsidRDefault="00D110EC" w:rsidP="00C27FB0">
            <w:pPr>
              <w:spacing w:line="360" w:lineRule="auto"/>
              <w:jc w:val="both"/>
              <w:rPr>
                <w:b/>
                <w:sz w:val="16"/>
                <w:szCs w:val="16"/>
              </w:rPr>
            </w:pPr>
          </w:p>
        </w:tc>
        <w:tc>
          <w:tcPr>
            <w:tcW w:w="525" w:type="dxa"/>
          </w:tcPr>
          <w:p w14:paraId="21D9DB64" w14:textId="77777777" w:rsidR="00D110EC" w:rsidRDefault="00D110EC" w:rsidP="00C27FB0">
            <w:pPr>
              <w:spacing w:line="360" w:lineRule="auto"/>
              <w:jc w:val="both"/>
              <w:rPr>
                <w:b/>
                <w:sz w:val="16"/>
                <w:szCs w:val="16"/>
              </w:rPr>
            </w:pPr>
          </w:p>
        </w:tc>
        <w:tc>
          <w:tcPr>
            <w:tcW w:w="525" w:type="dxa"/>
          </w:tcPr>
          <w:p w14:paraId="3DC24F37" w14:textId="77777777" w:rsidR="00D110EC" w:rsidRDefault="00D110EC" w:rsidP="00C27FB0">
            <w:pPr>
              <w:spacing w:line="360" w:lineRule="auto"/>
              <w:jc w:val="both"/>
              <w:rPr>
                <w:b/>
                <w:sz w:val="16"/>
                <w:szCs w:val="16"/>
              </w:rPr>
            </w:pPr>
          </w:p>
        </w:tc>
      </w:tr>
      <w:tr w:rsidR="00D110EC" w14:paraId="416E56B1" w14:textId="77777777" w:rsidTr="00D110EC">
        <w:trPr>
          <w:gridAfter w:val="1"/>
          <w:wAfter w:w="10" w:type="dxa"/>
          <w:trHeight w:val="303"/>
        </w:trPr>
        <w:tc>
          <w:tcPr>
            <w:tcW w:w="1351" w:type="dxa"/>
          </w:tcPr>
          <w:p w14:paraId="73A488AB" w14:textId="77777777" w:rsidR="00D110EC" w:rsidRPr="00847235" w:rsidRDefault="00D110EC" w:rsidP="00847235">
            <w:pPr>
              <w:spacing w:line="360" w:lineRule="auto"/>
              <w:rPr>
                <w:rFonts w:ascii="Calibri" w:hAnsi="Calibri" w:cs="Arial"/>
                <w:i/>
                <w:color w:val="548DD4"/>
                <w:sz w:val="16"/>
                <w:szCs w:val="16"/>
                <w:lang w:eastAsia="es-CL"/>
              </w:rPr>
            </w:pPr>
            <w:r w:rsidRPr="00847235">
              <w:rPr>
                <w:rFonts w:ascii="Calibri" w:hAnsi="Calibri" w:cs="Arial"/>
                <w:i/>
                <w:color w:val="548DD4"/>
                <w:sz w:val="16"/>
                <w:szCs w:val="16"/>
                <w:lang w:eastAsia="es-CL"/>
              </w:rPr>
              <w:t>Backlog, épicas y documento 1.5</w:t>
            </w:r>
          </w:p>
        </w:tc>
        <w:tc>
          <w:tcPr>
            <w:tcW w:w="536" w:type="dxa"/>
          </w:tcPr>
          <w:p w14:paraId="0A1C0208" w14:textId="77777777" w:rsidR="00D110EC" w:rsidRDefault="00D110EC" w:rsidP="00C27FB0">
            <w:pPr>
              <w:spacing w:line="360" w:lineRule="auto"/>
              <w:jc w:val="both"/>
              <w:rPr>
                <w:b/>
                <w:sz w:val="16"/>
                <w:szCs w:val="16"/>
              </w:rPr>
            </w:pPr>
          </w:p>
        </w:tc>
        <w:tc>
          <w:tcPr>
            <w:tcW w:w="522" w:type="dxa"/>
          </w:tcPr>
          <w:p w14:paraId="6F86B4C3" w14:textId="77777777" w:rsidR="00D110EC" w:rsidRDefault="00D110EC" w:rsidP="00C27FB0">
            <w:pPr>
              <w:spacing w:line="360" w:lineRule="auto"/>
              <w:jc w:val="both"/>
              <w:rPr>
                <w:b/>
                <w:sz w:val="16"/>
                <w:szCs w:val="16"/>
              </w:rPr>
            </w:pPr>
          </w:p>
        </w:tc>
        <w:tc>
          <w:tcPr>
            <w:tcW w:w="523" w:type="dxa"/>
          </w:tcPr>
          <w:p w14:paraId="1DD17E19" w14:textId="77777777" w:rsidR="00D110EC" w:rsidRDefault="00D110EC" w:rsidP="00C27FB0">
            <w:pPr>
              <w:spacing w:line="360" w:lineRule="auto"/>
              <w:jc w:val="both"/>
              <w:rPr>
                <w:b/>
                <w:sz w:val="16"/>
                <w:szCs w:val="16"/>
              </w:rPr>
            </w:pPr>
            <w:r>
              <w:t>X</w:t>
            </w:r>
          </w:p>
        </w:tc>
        <w:tc>
          <w:tcPr>
            <w:tcW w:w="526" w:type="dxa"/>
          </w:tcPr>
          <w:p w14:paraId="08DF563C" w14:textId="77777777" w:rsidR="00D110EC" w:rsidRDefault="00D110EC" w:rsidP="00C27FB0">
            <w:pPr>
              <w:spacing w:line="360" w:lineRule="auto"/>
              <w:jc w:val="both"/>
              <w:rPr>
                <w:b/>
                <w:sz w:val="16"/>
                <w:szCs w:val="16"/>
              </w:rPr>
            </w:pPr>
            <w:r>
              <w:t>X</w:t>
            </w:r>
          </w:p>
        </w:tc>
        <w:tc>
          <w:tcPr>
            <w:tcW w:w="523" w:type="dxa"/>
          </w:tcPr>
          <w:p w14:paraId="7AFBE468" w14:textId="77777777" w:rsidR="00D110EC" w:rsidRDefault="00D110EC" w:rsidP="00C27FB0">
            <w:pPr>
              <w:spacing w:line="360" w:lineRule="auto"/>
              <w:jc w:val="both"/>
              <w:rPr>
                <w:b/>
                <w:sz w:val="16"/>
                <w:szCs w:val="16"/>
              </w:rPr>
            </w:pPr>
            <w:r>
              <w:t>X</w:t>
            </w:r>
          </w:p>
        </w:tc>
        <w:tc>
          <w:tcPr>
            <w:tcW w:w="523" w:type="dxa"/>
          </w:tcPr>
          <w:p w14:paraId="2C7654DB" w14:textId="77777777" w:rsidR="00D110EC" w:rsidRDefault="00D110EC" w:rsidP="00C27FB0">
            <w:pPr>
              <w:spacing w:line="360" w:lineRule="auto"/>
              <w:jc w:val="both"/>
              <w:rPr>
                <w:b/>
                <w:sz w:val="16"/>
                <w:szCs w:val="16"/>
              </w:rPr>
            </w:pPr>
            <w:r>
              <w:t>X</w:t>
            </w:r>
          </w:p>
        </w:tc>
        <w:tc>
          <w:tcPr>
            <w:tcW w:w="523" w:type="dxa"/>
          </w:tcPr>
          <w:p w14:paraId="52A21EC3" w14:textId="77777777" w:rsidR="00D110EC" w:rsidRDefault="00D110EC" w:rsidP="00C27FB0">
            <w:pPr>
              <w:spacing w:line="360" w:lineRule="auto"/>
              <w:jc w:val="both"/>
              <w:rPr>
                <w:b/>
                <w:sz w:val="16"/>
                <w:szCs w:val="16"/>
              </w:rPr>
            </w:pPr>
          </w:p>
        </w:tc>
        <w:tc>
          <w:tcPr>
            <w:tcW w:w="523" w:type="dxa"/>
          </w:tcPr>
          <w:p w14:paraId="30830A70" w14:textId="77777777" w:rsidR="00D110EC" w:rsidRDefault="00D110EC" w:rsidP="00C27FB0">
            <w:pPr>
              <w:spacing w:line="360" w:lineRule="auto"/>
              <w:jc w:val="both"/>
              <w:rPr>
                <w:b/>
                <w:sz w:val="16"/>
                <w:szCs w:val="16"/>
              </w:rPr>
            </w:pPr>
          </w:p>
        </w:tc>
        <w:tc>
          <w:tcPr>
            <w:tcW w:w="523" w:type="dxa"/>
          </w:tcPr>
          <w:p w14:paraId="2E343E3C" w14:textId="77777777" w:rsidR="00D110EC" w:rsidRDefault="00D110EC" w:rsidP="00C27FB0">
            <w:pPr>
              <w:spacing w:line="360" w:lineRule="auto"/>
              <w:jc w:val="both"/>
              <w:rPr>
                <w:b/>
                <w:sz w:val="16"/>
                <w:szCs w:val="16"/>
              </w:rPr>
            </w:pPr>
          </w:p>
        </w:tc>
        <w:tc>
          <w:tcPr>
            <w:tcW w:w="523" w:type="dxa"/>
          </w:tcPr>
          <w:p w14:paraId="25444B95" w14:textId="77777777" w:rsidR="00D110EC" w:rsidRDefault="00D110EC" w:rsidP="00C27FB0">
            <w:pPr>
              <w:spacing w:line="360" w:lineRule="auto"/>
              <w:jc w:val="both"/>
              <w:rPr>
                <w:b/>
                <w:sz w:val="16"/>
                <w:szCs w:val="16"/>
              </w:rPr>
            </w:pPr>
          </w:p>
        </w:tc>
        <w:tc>
          <w:tcPr>
            <w:tcW w:w="523" w:type="dxa"/>
          </w:tcPr>
          <w:p w14:paraId="4814470E" w14:textId="77777777" w:rsidR="00D110EC" w:rsidRDefault="00D110EC" w:rsidP="00C27FB0">
            <w:pPr>
              <w:spacing w:line="360" w:lineRule="auto"/>
              <w:jc w:val="both"/>
              <w:rPr>
                <w:b/>
                <w:sz w:val="16"/>
                <w:szCs w:val="16"/>
              </w:rPr>
            </w:pPr>
          </w:p>
        </w:tc>
        <w:tc>
          <w:tcPr>
            <w:tcW w:w="523" w:type="dxa"/>
          </w:tcPr>
          <w:p w14:paraId="4CF6B934" w14:textId="77777777" w:rsidR="00D110EC" w:rsidRDefault="00D110EC" w:rsidP="00C27FB0">
            <w:pPr>
              <w:spacing w:line="360" w:lineRule="auto"/>
              <w:jc w:val="both"/>
              <w:rPr>
                <w:b/>
                <w:sz w:val="16"/>
                <w:szCs w:val="16"/>
              </w:rPr>
            </w:pPr>
          </w:p>
        </w:tc>
        <w:tc>
          <w:tcPr>
            <w:tcW w:w="525" w:type="dxa"/>
          </w:tcPr>
          <w:p w14:paraId="302BE6EB" w14:textId="77777777" w:rsidR="00D110EC" w:rsidRDefault="00D110EC" w:rsidP="00C27FB0">
            <w:pPr>
              <w:spacing w:line="360" w:lineRule="auto"/>
              <w:jc w:val="both"/>
              <w:rPr>
                <w:b/>
                <w:sz w:val="16"/>
                <w:szCs w:val="16"/>
              </w:rPr>
            </w:pPr>
          </w:p>
        </w:tc>
        <w:tc>
          <w:tcPr>
            <w:tcW w:w="525" w:type="dxa"/>
          </w:tcPr>
          <w:p w14:paraId="1F4695D9" w14:textId="77777777" w:rsidR="00D110EC" w:rsidRDefault="00D110EC" w:rsidP="00C27FB0">
            <w:pPr>
              <w:spacing w:line="360" w:lineRule="auto"/>
              <w:jc w:val="both"/>
              <w:rPr>
                <w:b/>
                <w:sz w:val="16"/>
                <w:szCs w:val="16"/>
              </w:rPr>
            </w:pPr>
          </w:p>
        </w:tc>
        <w:tc>
          <w:tcPr>
            <w:tcW w:w="525" w:type="dxa"/>
          </w:tcPr>
          <w:p w14:paraId="71EF5C74" w14:textId="77777777" w:rsidR="00D110EC" w:rsidRDefault="00D110EC" w:rsidP="00C27FB0">
            <w:pPr>
              <w:spacing w:line="360" w:lineRule="auto"/>
              <w:jc w:val="both"/>
              <w:rPr>
                <w:b/>
                <w:sz w:val="16"/>
                <w:szCs w:val="16"/>
              </w:rPr>
            </w:pPr>
          </w:p>
        </w:tc>
        <w:tc>
          <w:tcPr>
            <w:tcW w:w="525" w:type="dxa"/>
            <w:gridSpan w:val="2"/>
          </w:tcPr>
          <w:p w14:paraId="06BAB7F1" w14:textId="77777777" w:rsidR="00D110EC" w:rsidRDefault="00D110EC" w:rsidP="00C27FB0">
            <w:pPr>
              <w:spacing w:line="360" w:lineRule="auto"/>
              <w:jc w:val="both"/>
              <w:rPr>
                <w:b/>
                <w:sz w:val="16"/>
                <w:szCs w:val="16"/>
              </w:rPr>
            </w:pPr>
          </w:p>
        </w:tc>
        <w:tc>
          <w:tcPr>
            <w:tcW w:w="525" w:type="dxa"/>
          </w:tcPr>
          <w:p w14:paraId="442F5E4F" w14:textId="77777777" w:rsidR="00D110EC" w:rsidRDefault="00D110EC" w:rsidP="00C27FB0">
            <w:pPr>
              <w:spacing w:line="360" w:lineRule="auto"/>
              <w:jc w:val="both"/>
              <w:rPr>
                <w:b/>
                <w:sz w:val="16"/>
                <w:szCs w:val="16"/>
              </w:rPr>
            </w:pPr>
          </w:p>
        </w:tc>
        <w:tc>
          <w:tcPr>
            <w:tcW w:w="525" w:type="dxa"/>
          </w:tcPr>
          <w:p w14:paraId="6841DAA8" w14:textId="77777777" w:rsidR="00D110EC" w:rsidRDefault="00D110EC" w:rsidP="00C27FB0">
            <w:pPr>
              <w:spacing w:line="360" w:lineRule="auto"/>
              <w:jc w:val="both"/>
              <w:rPr>
                <w:b/>
                <w:sz w:val="16"/>
                <w:szCs w:val="16"/>
              </w:rPr>
            </w:pPr>
          </w:p>
        </w:tc>
      </w:tr>
      <w:tr w:rsidR="00D110EC" w14:paraId="7F21C6FA" w14:textId="77777777" w:rsidTr="00D110EC">
        <w:trPr>
          <w:gridAfter w:val="1"/>
          <w:wAfter w:w="10" w:type="dxa"/>
          <w:trHeight w:val="294"/>
        </w:trPr>
        <w:tc>
          <w:tcPr>
            <w:tcW w:w="1351" w:type="dxa"/>
          </w:tcPr>
          <w:p w14:paraId="4100A136" w14:textId="77777777" w:rsidR="00D110EC" w:rsidRPr="00847235" w:rsidRDefault="00D110EC" w:rsidP="00847235">
            <w:pPr>
              <w:spacing w:line="360" w:lineRule="auto"/>
              <w:rPr>
                <w:rFonts w:ascii="Calibri" w:hAnsi="Calibri" w:cs="Arial"/>
                <w:i/>
                <w:color w:val="548DD4"/>
                <w:sz w:val="16"/>
                <w:szCs w:val="16"/>
                <w:lang w:eastAsia="es-CL"/>
              </w:rPr>
            </w:pPr>
            <w:r w:rsidRPr="00847235">
              <w:rPr>
                <w:rFonts w:ascii="Calibri" w:hAnsi="Calibri" w:cs="Arial"/>
                <w:i/>
                <w:color w:val="548DD4"/>
                <w:sz w:val="16"/>
                <w:szCs w:val="16"/>
                <w:lang w:eastAsia="es-CL"/>
              </w:rPr>
              <w:t>Presentación de definición</w:t>
            </w:r>
          </w:p>
        </w:tc>
        <w:tc>
          <w:tcPr>
            <w:tcW w:w="536" w:type="dxa"/>
          </w:tcPr>
          <w:p w14:paraId="50357772" w14:textId="77777777" w:rsidR="00D110EC" w:rsidRDefault="00D110EC" w:rsidP="00C27FB0">
            <w:pPr>
              <w:spacing w:line="360" w:lineRule="auto"/>
              <w:jc w:val="both"/>
              <w:rPr>
                <w:b/>
                <w:sz w:val="16"/>
                <w:szCs w:val="16"/>
              </w:rPr>
            </w:pPr>
          </w:p>
        </w:tc>
        <w:tc>
          <w:tcPr>
            <w:tcW w:w="522" w:type="dxa"/>
          </w:tcPr>
          <w:p w14:paraId="2E3440A8" w14:textId="77777777" w:rsidR="00D110EC" w:rsidRDefault="00D110EC" w:rsidP="00C27FB0">
            <w:pPr>
              <w:spacing w:line="360" w:lineRule="auto"/>
              <w:jc w:val="both"/>
              <w:rPr>
                <w:b/>
                <w:sz w:val="16"/>
                <w:szCs w:val="16"/>
              </w:rPr>
            </w:pPr>
          </w:p>
        </w:tc>
        <w:tc>
          <w:tcPr>
            <w:tcW w:w="523" w:type="dxa"/>
          </w:tcPr>
          <w:p w14:paraId="25A14A9E" w14:textId="77777777" w:rsidR="00D110EC" w:rsidRDefault="00D110EC" w:rsidP="00C27FB0">
            <w:pPr>
              <w:spacing w:line="360" w:lineRule="auto"/>
              <w:jc w:val="both"/>
              <w:rPr>
                <w:b/>
                <w:sz w:val="16"/>
                <w:szCs w:val="16"/>
              </w:rPr>
            </w:pPr>
          </w:p>
        </w:tc>
        <w:tc>
          <w:tcPr>
            <w:tcW w:w="526" w:type="dxa"/>
          </w:tcPr>
          <w:p w14:paraId="37B86438" w14:textId="77777777" w:rsidR="00D110EC" w:rsidRDefault="00D110EC" w:rsidP="00C27FB0">
            <w:pPr>
              <w:spacing w:line="360" w:lineRule="auto"/>
              <w:jc w:val="both"/>
              <w:rPr>
                <w:b/>
                <w:sz w:val="16"/>
                <w:szCs w:val="16"/>
              </w:rPr>
            </w:pPr>
          </w:p>
        </w:tc>
        <w:tc>
          <w:tcPr>
            <w:tcW w:w="523" w:type="dxa"/>
          </w:tcPr>
          <w:p w14:paraId="37E9837F" w14:textId="77777777" w:rsidR="00D110EC" w:rsidRDefault="00D110EC" w:rsidP="00C27FB0">
            <w:pPr>
              <w:spacing w:line="360" w:lineRule="auto"/>
              <w:jc w:val="both"/>
              <w:rPr>
                <w:b/>
                <w:sz w:val="16"/>
                <w:szCs w:val="16"/>
              </w:rPr>
            </w:pPr>
          </w:p>
        </w:tc>
        <w:tc>
          <w:tcPr>
            <w:tcW w:w="523" w:type="dxa"/>
          </w:tcPr>
          <w:p w14:paraId="14668019" w14:textId="77777777" w:rsidR="00D110EC" w:rsidRDefault="00D110EC" w:rsidP="00C27FB0">
            <w:pPr>
              <w:spacing w:line="360" w:lineRule="auto"/>
              <w:jc w:val="both"/>
              <w:rPr>
                <w:b/>
                <w:sz w:val="16"/>
                <w:szCs w:val="16"/>
              </w:rPr>
            </w:pPr>
            <w:r>
              <w:t>X</w:t>
            </w:r>
          </w:p>
        </w:tc>
        <w:tc>
          <w:tcPr>
            <w:tcW w:w="523" w:type="dxa"/>
          </w:tcPr>
          <w:p w14:paraId="3B4CF435" w14:textId="77777777" w:rsidR="00D110EC" w:rsidRDefault="00D110EC" w:rsidP="00C27FB0">
            <w:pPr>
              <w:spacing w:line="360" w:lineRule="auto"/>
              <w:jc w:val="both"/>
              <w:rPr>
                <w:b/>
                <w:sz w:val="16"/>
                <w:szCs w:val="16"/>
              </w:rPr>
            </w:pPr>
          </w:p>
        </w:tc>
        <w:tc>
          <w:tcPr>
            <w:tcW w:w="523" w:type="dxa"/>
          </w:tcPr>
          <w:p w14:paraId="124166C7" w14:textId="77777777" w:rsidR="00D110EC" w:rsidRDefault="00D110EC" w:rsidP="00C27FB0">
            <w:pPr>
              <w:spacing w:line="360" w:lineRule="auto"/>
              <w:jc w:val="both"/>
              <w:rPr>
                <w:b/>
                <w:sz w:val="16"/>
                <w:szCs w:val="16"/>
              </w:rPr>
            </w:pPr>
          </w:p>
        </w:tc>
        <w:tc>
          <w:tcPr>
            <w:tcW w:w="523" w:type="dxa"/>
          </w:tcPr>
          <w:p w14:paraId="7210ABBE" w14:textId="77777777" w:rsidR="00D110EC" w:rsidRDefault="00D110EC" w:rsidP="00C27FB0">
            <w:pPr>
              <w:spacing w:line="360" w:lineRule="auto"/>
              <w:jc w:val="both"/>
              <w:rPr>
                <w:b/>
                <w:sz w:val="16"/>
                <w:szCs w:val="16"/>
              </w:rPr>
            </w:pPr>
          </w:p>
        </w:tc>
        <w:tc>
          <w:tcPr>
            <w:tcW w:w="523" w:type="dxa"/>
          </w:tcPr>
          <w:p w14:paraId="049994DC" w14:textId="77777777" w:rsidR="00D110EC" w:rsidRDefault="00D110EC" w:rsidP="00C27FB0">
            <w:pPr>
              <w:spacing w:line="360" w:lineRule="auto"/>
              <w:jc w:val="both"/>
              <w:rPr>
                <w:b/>
                <w:sz w:val="16"/>
                <w:szCs w:val="16"/>
              </w:rPr>
            </w:pPr>
          </w:p>
        </w:tc>
        <w:tc>
          <w:tcPr>
            <w:tcW w:w="523" w:type="dxa"/>
          </w:tcPr>
          <w:p w14:paraId="12F060B7" w14:textId="77777777" w:rsidR="00D110EC" w:rsidRDefault="00D110EC" w:rsidP="00C27FB0">
            <w:pPr>
              <w:spacing w:line="360" w:lineRule="auto"/>
              <w:jc w:val="both"/>
              <w:rPr>
                <w:b/>
                <w:sz w:val="16"/>
                <w:szCs w:val="16"/>
              </w:rPr>
            </w:pPr>
          </w:p>
        </w:tc>
        <w:tc>
          <w:tcPr>
            <w:tcW w:w="523" w:type="dxa"/>
          </w:tcPr>
          <w:p w14:paraId="2ABB0713" w14:textId="77777777" w:rsidR="00D110EC" w:rsidRDefault="00D110EC" w:rsidP="00C27FB0">
            <w:pPr>
              <w:spacing w:line="360" w:lineRule="auto"/>
              <w:jc w:val="both"/>
              <w:rPr>
                <w:b/>
                <w:sz w:val="16"/>
                <w:szCs w:val="16"/>
              </w:rPr>
            </w:pPr>
          </w:p>
        </w:tc>
        <w:tc>
          <w:tcPr>
            <w:tcW w:w="525" w:type="dxa"/>
          </w:tcPr>
          <w:p w14:paraId="640B3F63" w14:textId="77777777" w:rsidR="00D110EC" w:rsidRDefault="00D110EC" w:rsidP="00C27FB0">
            <w:pPr>
              <w:spacing w:line="360" w:lineRule="auto"/>
              <w:jc w:val="both"/>
              <w:rPr>
                <w:b/>
                <w:sz w:val="16"/>
                <w:szCs w:val="16"/>
              </w:rPr>
            </w:pPr>
          </w:p>
        </w:tc>
        <w:tc>
          <w:tcPr>
            <w:tcW w:w="525" w:type="dxa"/>
          </w:tcPr>
          <w:p w14:paraId="1E8BB0DA" w14:textId="77777777" w:rsidR="00D110EC" w:rsidRDefault="00D110EC" w:rsidP="00C27FB0">
            <w:pPr>
              <w:spacing w:line="360" w:lineRule="auto"/>
              <w:jc w:val="both"/>
              <w:rPr>
                <w:b/>
                <w:sz w:val="16"/>
                <w:szCs w:val="16"/>
              </w:rPr>
            </w:pPr>
          </w:p>
        </w:tc>
        <w:tc>
          <w:tcPr>
            <w:tcW w:w="525" w:type="dxa"/>
          </w:tcPr>
          <w:p w14:paraId="700C66A5" w14:textId="77777777" w:rsidR="00D110EC" w:rsidRDefault="00D110EC" w:rsidP="00C27FB0">
            <w:pPr>
              <w:spacing w:line="360" w:lineRule="auto"/>
              <w:jc w:val="both"/>
              <w:rPr>
                <w:b/>
                <w:sz w:val="16"/>
                <w:szCs w:val="16"/>
              </w:rPr>
            </w:pPr>
          </w:p>
        </w:tc>
        <w:tc>
          <w:tcPr>
            <w:tcW w:w="525" w:type="dxa"/>
            <w:gridSpan w:val="2"/>
          </w:tcPr>
          <w:p w14:paraId="26CAC4C6" w14:textId="77777777" w:rsidR="00D110EC" w:rsidRDefault="00D110EC" w:rsidP="00C27FB0">
            <w:pPr>
              <w:spacing w:line="360" w:lineRule="auto"/>
              <w:jc w:val="both"/>
              <w:rPr>
                <w:b/>
                <w:sz w:val="16"/>
                <w:szCs w:val="16"/>
              </w:rPr>
            </w:pPr>
          </w:p>
        </w:tc>
        <w:tc>
          <w:tcPr>
            <w:tcW w:w="525" w:type="dxa"/>
          </w:tcPr>
          <w:p w14:paraId="4BEBAB15" w14:textId="77777777" w:rsidR="00D110EC" w:rsidRDefault="00D110EC" w:rsidP="00C27FB0">
            <w:pPr>
              <w:spacing w:line="360" w:lineRule="auto"/>
              <w:jc w:val="both"/>
              <w:rPr>
                <w:b/>
                <w:sz w:val="16"/>
                <w:szCs w:val="16"/>
              </w:rPr>
            </w:pPr>
          </w:p>
        </w:tc>
        <w:tc>
          <w:tcPr>
            <w:tcW w:w="525" w:type="dxa"/>
          </w:tcPr>
          <w:p w14:paraId="2B0F2596" w14:textId="77777777" w:rsidR="00D110EC" w:rsidRDefault="00D110EC" w:rsidP="00C27FB0">
            <w:pPr>
              <w:spacing w:line="360" w:lineRule="auto"/>
              <w:jc w:val="both"/>
              <w:rPr>
                <w:b/>
                <w:sz w:val="16"/>
                <w:szCs w:val="16"/>
              </w:rPr>
            </w:pPr>
          </w:p>
        </w:tc>
      </w:tr>
      <w:tr w:rsidR="00D110EC" w14:paraId="01E0D66B" w14:textId="77777777" w:rsidTr="00D110EC">
        <w:trPr>
          <w:gridAfter w:val="1"/>
          <w:wAfter w:w="10" w:type="dxa"/>
          <w:trHeight w:val="294"/>
        </w:trPr>
        <w:tc>
          <w:tcPr>
            <w:tcW w:w="1351" w:type="dxa"/>
          </w:tcPr>
          <w:p w14:paraId="4DDB5CB4" w14:textId="77777777" w:rsidR="00D110EC" w:rsidRPr="00847235" w:rsidRDefault="00D110EC" w:rsidP="00847235">
            <w:pPr>
              <w:spacing w:line="360" w:lineRule="auto"/>
              <w:rPr>
                <w:rFonts w:ascii="Calibri" w:hAnsi="Calibri" w:cs="Arial"/>
                <w:i/>
                <w:color w:val="548DD4"/>
                <w:sz w:val="16"/>
                <w:szCs w:val="16"/>
                <w:lang w:eastAsia="es-CL"/>
              </w:rPr>
            </w:pPr>
            <w:r w:rsidRPr="00847235">
              <w:rPr>
                <w:rFonts w:ascii="Calibri" w:hAnsi="Calibri" w:cs="Arial"/>
                <w:i/>
                <w:color w:val="548DD4"/>
                <w:sz w:val="16"/>
                <w:szCs w:val="16"/>
                <w:lang w:eastAsia="es-CL"/>
              </w:rPr>
              <w:t>MVP núcleo comercial (OC, OV, libros)</w:t>
            </w:r>
          </w:p>
        </w:tc>
        <w:tc>
          <w:tcPr>
            <w:tcW w:w="536" w:type="dxa"/>
          </w:tcPr>
          <w:p w14:paraId="73805734" w14:textId="77777777" w:rsidR="00D110EC" w:rsidRDefault="00D110EC" w:rsidP="00C27FB0">
            <w:pPr>
              <w:spacing w:line="360" w:lineRule="auto"/>
              <w:jc w:val="both"/>
              <w:rPr>
                <w:b/>
                <w:sz w:val="16"/>
                <w:szCs w:val="16"/>
              </w:rPr>
            </w:pPr>
          </w:p>
        </w:tc>
        <w:tc>
          <w:tcPr>
            <w:tcW w:w="522" w:type="dxa"/>
          </w:tcPr>
          <w:p w14:paraId="1D9E62B9" w14:textId="77777777" w:rsidR="00D110EC" w:rsidRDefault="00D110EC" w:rsidP="00C27FB0">
            <w:pPr>
              <w:spacing w:line="360" w:lineRule="auto"/>
              <w:jc w:val="both"/>
              <w:rPr>
                <w:b/>
                <w:sz w:val="16"/>
                <w:szCs w:val="16"/>
              </w:rPr>
            </w:pPr>
          </w:p>
        </w:tc>
        <w:tc>
          <w:tcPr>
            <w:tcW w:w="523" w:type="dxa"/>
          </w:tcPr>
          <w:p w14:paraId="603E1E5C" w14:textId="77777777" w:rsidR="00D110EC" w:rsidRDefault="00D110EC" w:rsidP="00C27FB0">
            <w:pPr>
              <w:spacing w:line="360" w:lineRule="auto"/>
              <w:jc w:val="both"/>
              <w:rPr>
                <w:b/>
                <w:sz w:val="16"/>
                <w:szCs w:val="16"/>
              </w:rPr>
            </w:pPr>
          </w:p>
        </w:tc>
        <w:tc>
          <w:tcPr>
            <w:tcW w:w="526" w:type="dxa"/>
          </w:tcPr>
          <w:p w14:paraId="4A1F9061" w14:textId="77777777" w:rsidR="00D110EC" w:rsidRDefault="00D110EC" w:rsidP="00C27FB0">
            <w:pPr>
              <w:spacing w:line="360" w:lineRule="auto"/>
              <w:jc w:val="both"/>
              <w:rPr>
                <w:b/>
                <w:sz w:val="16"/>
                <w:szCs w:val="16"/>
              </w:rPr>
            </w:pPr>
          </w:p>
        </w:tc>
        <w:tc>
          <w:tcPr>
            <w:tcW w:w="523" w:type="dxa"/>
          </w:tcPr>
          <w:p w14:paraId="37F2B4BA" w14:textId="77777777" w:rsidR="00D110EC" w:rsidRDefault="00D110EC" w:rsidP="00C27FB0">
            <w:pPr>
              <w:spacing w:line="360" w:lineRule="auto"/>
              <w:jc w:val="both"/>
              <w:rPr>
                <w:b/>
                <w:sz w:val="16"/>
                <w:szCs w:val="16"/>
              </w:rPr>
            </w:pPr>
          </w:p>
        </w:tc>
        <w:tc>
          <w:tcPr>
            <w:tcW w:w="523" w:type="dxa"/>
          </w:tcPr>
          <w:p w14:paraId="750C1517" w14:textId="77777777" w:rsidR="00D110EC" w:rsidRDefault="00D110EC" w:rsidP="00C27FB0">
            <w:pPr>
              <w:spacing w:line="360" w:lineRule="auto"/>
              <w:jc w:val="both"/>
              <w:rPr>
                <w:b/>
                <w:sz w:val="16"/>
                <w:szCs w:val="16"/>
              </w:rPr>
            </w:pPr>
          </w:p>
        </w:tc>
        <w:tc>
          <w:tcPr>
            <w:tcW w:w="523" w:type="dxa"/>
          </w:tcPr>
          <w:p w14:paraId="6B92052B" w14:textId="77777777" w:rsidR="00D110EC" w:rsidRDefault="00D110EC" w:rsidP="00C27FB0">
            <w:pPr>
              <w:spacing w:line="360" w:lineRule="auto"/>
              <w:jc w:val="both"/>
              <w:rPr>
                <w:b/>
                <w:sz w:val="16"/>
                <w:szCs w:val="16"/>
              </w:rPr>
            </w:pPr>
            <w:r>
              <w:t>X</w:t>
            </w:r>
          </w:p>
        </w:tc>
        <w:tc>
          <w:tcPr>
            <w:tcW w:w="523" w:type="dxa"/>
          </w:tcPr>
          <w:p w14:paraId="5BDD3F86" w14:textId="77777777" w:rsidR="00D110EC" w:rsidRDefault="00D110EC" w:rsidP="00C27FB0">
            <w:pPr>
              <w:spacing w:line="360" w:lineRule="auto"/>
              <w:jc w:val="both"/>
              <w:rPr>
                <w:b/>
                <w:sz w:val="16"/>
                <w:szCs w:val="16"/>
              </w:rPr>
            </w:pPr>
            <w:r>
              <w:t>X</w:t>
            </w:r>
          </w:p>
        </w:tc>
        <w:tc>
          <w:tcPr>
            <w:tcW w:w="523" w:type="dxa"/>
          </w:tcPr>
          <w:p w14:paraId="51DAF017" w14:textId="77777777" w:rsidR="00D110EC" w:rsidRDefault="00D110EC" w:rsidP="00C27FB0">
            <w:pPr>
              <w:spacing w:line="360" w:lineRule="auto"/>
              <w:jc w:val="both"/>
              <w:rPr>
                <w:b/>
                <w:sz w:val="16"/>
                <w:szCs w:val="16"/>
              </w:rPr>
            </w:pPr>
            <w:r>
              <w:t>X</w:t>
            </w:r>
          </w:p>
        </w:tc>
        <w:tc>
          <w:tcPr>
            <w:tcW w:w="523" w:type="dxa"/>
          </w:tcPr>
          <w:p w14:paraId="57397839" w14:textId="77777777" w:rsidR="00D110EC" w:rsidRDefault="00D110EC" w:rsidP="00C27FB0">
            <w:pPr>
              <w:spacing w:line="360" w:lineRule="auto"/>
              <w:jc w:val="both"/>
              <w:rPr>
                <w:b/>
                <w:sz w:val="16"/>
                <w:szCs w:val="16"/>
              </w:rPr>
            </w:pPr>
            <w:r>
              <w:t>X</w:t>
            </w:r>
          </w:p>
        </w:tc>
        <w:tc>
          <w:tcPr>
            <w:tcW w:w="523" w:type="dxa"/>
          </w:tcPr>
          <w:p w14:paraId="52C602B0" w14:textId="77777777" w:rsidR="00D110EC" w:rsidRDefault="00D110EC" w:rsidP="00C27FB0">
            <w:pPr>
              <w:spacing w:line="360" w:lineRule="auto"/>
              <w:jc w:val="both"/>
              <w:rPr>
                <w:b/>
                <w:sz w:val="16"/>
                <w:szCs w:val="16"/>
              </w:rPr>
            </w:pPr>
          </w:p>
        </w:tc>
        <w:tc>
          <w:tcPr>
            <w:tcW w:w="523" w:type="dxa"/>
          </w:tcPr>
          <w:p w14:paraId="11620DEE" w14:textId="77777777" w:rsidR="00D110EC" w:rsidRDefault="00D110EC" w:rsidP="00C27FB0">
            <w:pPr>
              <w:spacing w:line="360" w:lineRule="auto"/>
              <w:jc w:val="both"/>
              <w:rPr>
                <w:b/>
                <w:sz w:val="16"/>
                <w:szCs w:val="16"/>
              </w:rPr>
            </w:pPr>
          </w:p>
        </w:tc>
        <w:tc>
          <w:tcPr>
            <w:tcW w:w="525" w:type="dxa"/>
          </w:tcPr>
          <w:p w14:paraId="79BD1DD4" w14:textId="77777777" w:rsidR="00D110EC" w:rsidRDefault="00D110EC" w:rsidP="00C27FB0">
            <w:pPr>
              <w:spacing w:line="360" w:lineRule="auto"/>
              <w:jc w:val="both"/>
              <w:rPr>
                <w:b/>
                <w:sz w:val="16"/>
                <w:szCs w:val="16"/>
              </w:rPr>
            </w:pPr>
          </w:p>
        </w:tc>
        <w:tc>
          <w:tcPr>
            <w:tcW w:w="525" w:type="dxa"/>
          </w:tcPr>
          <w:p w14:paraId="672E3AF6" w14:textId="77777777" w:rsidR="00D110EC" w:rsidRDefault="00D110EC" w:rsidP="00C27FB0">
            <w:pPr>
              <w:spacing w:line="360" w:lineRule="auto"/>
              <w:jc w:val="both"/>
              <w:rPr>
                <w:b/>
                <w:sz w:val="16"/>
                <w:szCs w:val="16"/>
              </w:rPr>
            </w:pPr>
          </w:p>
        </w:tc>
        <w:tc>
          <w:tcPr>
            <w:tcW w:w="525" w:type="dxa"/>
          </w:tcPr>
          <w:p w14:paraId="7398CD66" w14:textId="77777777" w:rsidR="00D110EC" w:rsidRDefault="00D110EC" w:rsidP="00C27FB0">
            <w:pPr>
              <w:spacing w:line="360" w:lineRule="auto"/>
              <w:jc w:val="both"/>
              <w:rPr>
                <w:b/>
                <w:sz w:val="16"/>
                <w:szCs w:val="16"/>
              </w:rPr>
            </w:pPr>
          </w:p>
        </w:tc>
        <w:tc>
          <w:tcPr>
            <w:tcW w:w="525" w:type="dxa"/>
            <w:gridSpan w:val="2"/>
          </w:tcPr>
          <w:p w14:paraId="480CC0AF" w14:textId="77777777" w:rsidR="00D110EC" w:rsidRDefault="00D110EC" w:rsidP="00C27FB0">
            <w:pPr>
              <w:spacing w:line="360" w:lineRule="auto"/>
              <w:jc w:val="both"/>
              <w:rPr>
                <w:b/>
                <w:sz w:val="16"/>
                <w:szCs w:val="16"/>
              </w:rPr>
            </w:pPr>
          </w:p>
        </w:tc>
        <w:tc>
          <w:tcPr>
            <w:tcW w:w="525" w:type="dxa"/>
          </w:tcPr>
          <w:p w14:paraId="2C48D284" w14:textId="77777777" w:rsidR="00D110EC" w:rsidRDefault="00D110EC" w:rsidP="00C27FB0">
            <w:pPr>
              <w:spacing w:line="360" w:lineRule="auto"/>
              <w:jc w:val="both"/>
              <w:rPr>
                <w:b/>
                <w:sz w:val="16"/>
                <w:szCs w:val="16"/>
              </w:rPr>
            </w:pPr>
          </w:p>
        </w:tc>
        <w:tc>
          <w:tcPr>
            <w:tcW w:w="525" w:type="dxa"/>
          </w:tcPr>
          <w:p w14:paraId="00C0DCBC" w14:textId="77777777" w:rsidR="00D110EC" w:rsidRDefault="00D110EC" w:rsidP="00C27FB0">
            <w:pPr>
              <w:spacing w:line="360" w:lineRule="auto"/>
              <w:jc w:val="both"/>
              <w:rPr>
                <w:b/>
                <w:sz w:val="16"/>
                <w:szCs w:val="16"/>
              </w:rPr>
            </w:pPr>
          </w:p>
        </w:tc>
      </w:tr>
      <w:tr w:rsidR="00D110EC" w14:paraId="0C4198B5" w14:textId="77777777" w:rsidTr="00D110EC">
        <w:trPr>
          <w:gridAfter w:val="1"/>
          <w:wAfter w:w="10" w:type="dxa"/>
          <w:trHeight w:val="294"/>
        </w:trPr>
        <w:tc>
          <w:tcPr>
            <w:tcW w:w="1351" w:type="dxa"/>
          </w:tcPr>
          <w:p w14:paraId="298E6A3D" w14:textId="77777777" w:rsidR="00D110EC" w:rsidRPr="00847235" w:rsidRDefault="00D110EC" w:rsidP="00847235">
            <w:pPr>
              <w:spacing w:line="360" w:lineRule="auto"/>
              <w:rPr>
                <w:rFonts w:ascii="Calibri" w:hAnsi="Calibri" w:cs="Arial"/>
                <w:i/>
                <w:color w:val="548DD4"/>
                <w:sz w:val="16"/>
                <w:szCs w:val="16"/>
                <w:lang w:eastAsia="es-CL"/>
              </w:rPr>
            </w:pPr>
            <w:r w:rsidRPr="00847235">
              <w:rPr>
                <w:rFonts w:ascii="Calibri" w:hAnsi="Calibri" w:cs="Arial"/>
                <w:i/>
                <w:color w:val="548DD4"/>
                <w:sz w:val="16"/>
                <w:szCs w:val="16"/>
                <w:lang w:eastAsia="es-CL"/>
              </w:rPr>
              <w:t>MVP tesorería y contabilidad</w:t>
            </w:r>
          </w:p>
        </w:tc>
        <w:tc>
          <w:tcPr>
            <w:tcW w:w="536" w:type="dxa"/>
          </w:tcPr>
          <w:p w14:paraId="578E814F" w14:textId="77777777" w:rsidR="00D110EC" w:rsidRDefault="00D110EC" w:rsidP="00C27FB0">
            <w:pPr>
              <w:spacing w:line="360" w:lineRule="auto"/>
              <w:jc w:val="both"/>
              <w:rPr>
                <w:b/>
                <w:sz w:val="16"/>
                <w:szCs w:val="16"/>
              </w:rPr>
            </w:pPr>
          </w:p>
        </w:tc>
        <w:tc>
          <w:tcPr>
            <w:tcW w:w="522" w:type="dxa"/>
          </w:tcPr>
          <w:p w14:paraId="11038869" w14:textId="77777777" w:rsidR="00D110EC" w:rsidRDefault="00D110EC" w:rsidP="00C27FB0">
            <w:pPr>
              <w:spacing w:line="360" w:lineRule="auto"/>
              <w:jc w:val="both"/>
              <w:rPr>
                <w:b/>
                <w:sz w:val="16"/>
                <w:szCs w:val="16"/>
              </w:rPr>
            </w:pPr>
          </w:p>
        </w:tc>
        <w:tc>
          <w:tcPr>
            <w:tcW w:w="523" w:type="dxa"/>
          </w:tcPr>
          <w:p w14:paraId="4F94D1B3" w14:textId="77777777" w:rsidR="00D110EC" w:rsidRDefault="00D110EC" w:rsidP="00C27FB0">
            <w:pPr>
              <w:spacing w:line="360" w:lineRule="auto"/>
              <w:jc w:val="both"/>
              <w:rPr>
                <w:b/>
                <w:sz w:val="16"/>
                <w:szCs w:val="16"/>
              </w:rPr>
            </w:pPr>
          </w:p>
        </w:tc>
        <w:tc>
          <w:tcPr>
            <w:tcW w:w="526" w:type="dxa"/>
          </w:tcPr>
          <w:p w14:paraId="1B3DAAA7" w14:textId="77777777" w:rsidR="00D110EC" w:rsidRDefault="00D110EC" w:rsidP="00C27FB0">
            <w:pPr>
              <w:spacing w:line="360" w:lineRule="auto"/>
              <w:jc w:val="both"/>
              <w:rPr>
                <w:b/>
                <w:sz w:val="16"/>
                <w:szCs w:val="16"/>
              </w:rPr>
            </w:pPr>
          </w:p>
        </w:tc>
        <w:tc>
          <w:tcPr>
            <w:tcW w:w="523" w:type="dxa"/>
          </w:tcPr>
          <w:p w14:paraId="27C88E5A" w14:textId="77777777" w:rsidR="00D110EC" w:rsidRDefault="00D110EC" w:rsidP="00C27FB0">
            <w:pPr>
              <w:spacing w:line="360" w:lineRule="auto"/>
              <w:jc w:val="both"/>
              <w:rPr>
                <w:b/>
                <w:sz w:val="16"/>
                <w:szCs w:val="16"/>
              </w:rPr>
            </w:pPr>
          </w:p>
        </w:tc>
        <w:tc>
          <w:tcPr>
            <w:tcW w:w="523" w:type="dxa"/>
          </w:tcPr>
          <w:p w14:paraId="5409E9B0" w14:textId="77777777" w:rsidR="00D110EC" w:rsidRDefault="00D110EC" w:rsidP="00C27FB0">
            <w:pPr>
              <w:spacing w:line="360" w:lineRule="auto"/>
              <w:jc w:val="both"/>
              <w:rPr>
                <w:b/>
                <w:sz w:val="16"/>
                <w:szCs w:val="16"/>
              </w:rPr>
            </w:pPr>
          </w:p>
        </w:tc>
        <w:tc>
          <w:tcPr>
            <w:tcW w:w="523" w:type="dxa"/>
          </w:tcPr>
          <w:p w14:paraId="1B56DA5C" w14:textId="77777777" w:rsidR="00D110EC" w:rsidRDefault="00D110EC" w:rsidP="00C27FB0">
            <w:pPr>
              <w:spacing w:line="360" w:lineRule="auto"/>
              <w:jc w:val="both"/>
              <w:rPr>
                <w:b/>
                <w:sz w:val="16"/>
                <w:szCs w:val="16"/>
              </w:rPr>
            </w:pPr>
          </w:p>
        </w:tc>
        <w:tc>
          <w:tcPr>
            <w:tcW w:w="523" w:type="dxa"/>
          </w:tcPr>
          <w:p w14:paraId="6E03B198" w14:textId="77777777" w:rsidR="00D110EC" w:rsidRDefault="00D110EC" w:rsidP="00C27FB0">
            <w:pPr>
              <w:spacing w:line="360" w:lineRule="auto"/>
              <w:jc w:val="both"/>
              <w:rPr>
                <w:b/>
                <w:sz w:val="16"/>
                <w:szCs w:val="16"/>
              </w:rPr>
            </w:pPr>
          </w:p>
        </w:tc>
        <w:tc>
          <w:tcPr>
            <w:tcW w:w="523" w:type="dxa"/>
          </w:tcPr>
          <w:p w14:paraId="1EC0FA93" w14:textId="77777777" w:rsidR="00D110EC" w:rsidRDefault="00D110EC" w:rsidP="00C27FB0">
            <w:pPr>
              <w:spacing w:line="360" w:lineRule="auto"/>
              <w:jc w:val="both"/>
              <w:rPr>
                <w:b/>
                <w:sz w:val="16"/>
                <w:szCs w:val="16"/>
              </w:rPr>
            </w:pPr>
            <w:r>
              <w:t>X</w:t>
            </w:r>
          </w:p>
        </w:tc>
        <w:tc>
          <w:tcPr>
            <w:tcW w:w="523" w:type="dxa"/>
          </w:tcPr>
          <w:p w14:paraId="6C5991AC" w14:textId="77777777" w:rsidR="00D110EC" w:rsidRDefault="00D110EC" w:rsidP="00C27FB0">
            <w:pPr>
              <w:spacing w:line="360" w:lineRule="auto"/>
              <w:jc w:val="both"/>
              <w:rPr>
                <w:b/>
                <w:sz w:val="16"/>
                <w:szCs w:val="16"/>
              </w:rPr>
            </w:pPr>
            <w:r>
              <w:t>X</w:t>
            </w:r>
          </w:p>
        </w:tc>
        <w:tc>
          <w:tcPr>
            <w:tcW w:w="523" w:type="dxa"/>
          </w:tcPr>
          <w:p w14:paraId="43365D22" w14:textId="77777777" w:rsidR="00D110EC" w:rsidRDefault="00D110EC" w:rsidP="00C27FB0">
            <w:pPr>
              <w:spacing w:line="360" w:lineRule="auto"/>
              <w:jc w:val="both"/>
              <w:rPr>
                <w:b/>
                <w:sz w:val="16"/>
                <w:szCs w:val="16"/>
              </w:rPr>
            </w:pPr>
            <w:r>
              <w:t>X</w:t>
            </w:r>
          </w:p>
        </w:tc>
        <w:tc>
          <w:tcPr>
            <w:tcW w:w="523" w:type="dxa"/>
          </w:tcPr>
          <w:p w14:paraId="179FBFB0" w14:textId="77777777" w:rsidR="00D110EC" w:rsidRDefault="00D110EC" w:rsidP="00C27FB0">
            <w:pPr>
              <w:spacing w:line="360" w:lineRule="auto"/>
              <w:jc w:val="both"/>
              <w:rPr>
                <w:b/>
                <w:sz w:val="16"/>
                <w:szCs w:val="16"/>
              </w:rPr>
            </w:pPr>
            <w:r>
              <w:t>X</w:t>
            </w:r>
          </w:p>
        </w:tc>
        <w:tc>
          <w:tcPr>
            <w:tcW w:w="525" w:type="dxa"/>
          </w:tcPr>
          <w:p w14:paraId="668990B6" w14:textId="77777777" w:rsidR="00D110EC" w:rsidRDefault="00D110EC" w:rsidP="00C27FB0">
            <w:pPr>
              <w:spacing w:line="360" w:lineRule="auto"/>
              <w:jc w:val="both"/>
              <w:rPr>
                <w:b/>
                <w:sz w:val="16"/>
                <w:szCs w:val="16"/>
              </w:rPr>
            </w:pPr>
          </w:p>
        </w:tc>
        <w:tc>
          <w:tcPr>
            <w:tcW w:w="525" w:type="dxa"/>
          </w:tcPr>
          <w:p w14:paraId="468184C9" w14:textId="77777777" w:rsidR="00D110EC" w:rsidRDefault="00D110EC" w:rsidP="00C27FB0">
            <w:pPr>
              <w:spacing w:line="360" w:lineRule="auto"/>
              <w:jc w:val="both"/>
              <w:rPr>
                <w:b/>
                <w:sz w:val="16"/>
                <w:szCs w:val="16"/>
              </w:rPr>
            </w:pPr>
          </w:p>
        </w:tc>
        <w:tc>
          <w:tcPr>
            <w:tcW w:w="525" w:type="dxa"/>
          </w:tcPr>
          <w:p w14:paraId="71CFF7B8" w14:textId="77777777" w:rsidR="00D110EC" w:rsidRDefault="00D110EC" w:rsidP="00C27FB0">
            <w:pPr>
              <w:spacing w:line="360" w:lineRule="auto"/>
              <w:jc w:val="both"/>
              <w:rPr>
                <w:b/>
                <w:sz w:val="16"/>
                <w:szCs w:val="16"/>
              </w:rPr>
            </w:pPr>
          </w:p>
        </w:tc>
        <w:tc>
          <w:tcPr>
            <w:tcW w:w="525" w:type="dxa"/>
            <w:gridSpan w:val="2"/>
          </w:tcPr>
          <w:p w14:paraId="525F52D7" w14:textId="77777777" w:rsidR="00D110EC" w:rsidRDefault="00D110EC" w:rsidP="00C27FB0">
            <w:pPr>
              <w:spacing w:line="360" w:lineRule="auto"/>
              <w:jc w:val="both"/>
              <w:rPr>
                <w:b/>
                <w:sz w:val="16"/>
                <w:szCs w:val="16"/>
              </w:rPr>
            </w:pPr>
          </w:p>
        </w:tc>
        <w:tc>
          <w:tcPr>
            <w:tcW w:w="525" w:type="dxa"/>
          </w:tcPr>
          <w:p w14:paraId="2DF9EBD5" w14:textId="77777777" w:rsidR="00D110EC" w:rsidRDefault="00D110EC" w:rsidP="00C27FB0">
            <w:pPr>
              <w:spacing w:line="360" w:lineRule="auto"/>
              <w:jc w:val="both"/>
              <w:rPr>
                <w:b/>
                <w:sz w:val="16"/>
                <w:szCs w:val="16"/>
              </w:rPr>
            </w:pPr>
          </w:p>
        </w:tc>
        <w:tc>
          <w:tcPr>
            <w:tcW w:w="525" w:type="dxa"/>
          </w:tcPr>
          <w:p w14:paraId="67D9092B" w14:textId="77777777" w:rsidR="00D110EC" w:rsidRDefault="00D110EC" w:rsidP="00C27FB0">
            <w:pPr>
              <w:spacing w:line="360" w:lineRule="auto"/>
              <w:jc w:val="both"/>
              <w:rPr>
                <w:b/>
                <w:sz w:val="16"/>
                <w:szCs w:val="16"/>
              </w:rPr>
            </w:pPr>
          </w:p>
        </w:tc>
      </w:tr>
      <w:tr w:rsidR="00D110EC" w14:paraId="2F79A293" w14:textId="77777777" w:rsidTr="00D110EC">
        <w:trPr>
          <w:gridAfter w:val="1"/>
          <w:wAfter w:w="10" w:type="dxa"/>
          <w:trHeight w:val="294"/>
        </w:trPr>
        <w:tc>
          <w:tcPr>
            <w:tcW w:w="1351" w:type="dxa"/>
          </w:tcPr>
          <w:p w14:paraId="4B8C0250" w14:textId="77777777" w:rsidR="00D110EC" w:rsidRPr="00847235" w:rsidRDefault="00D110EC" w:rsidP="00847235">
            <w:pPr>
              <w:spacing w:line="360" w:lineRule="auto"/>
              <w:rPr>
                <w:rFonts w:ascii="Calibri" w:hAnsi="Calibri" w:cs="Arial"/>
                <w:i/>
                <w:color w:val="548DD4"/>
                <w:sz w:val="16"/>
                <w:szCs w:val="16"/>
                <w:lang w:eastAsia="es-CL"/>
              </w:rPr>
            </w:pPr>
            <w:r w:rsidRPr="00847235">
              <w:rPr>
                <w:rFonts w:ascii="Calibri" w:hAnsi="Calibri" w:cs="Arial"/>
                <w:i/>
                <w:color w:val="548DD4"/>
                <w:sz w:val="16"/>
                <w:szCs w:val="16"/>
                <w:lang w:eastAsia="es-CL"/>
              </w:rPr>
              <w:t>MVP DTE nacional</w:t>
            </w:r>
          </w:p>
        </w:tc>
        <w:tc>
          <w:tcPr>
            <w:tcW w:w="536" w:type="dxa"/>
          </w:tcPr>
          <w:p w14:paraId="5541977F" w14:textId="77777777" w:rsidR="00D110EC" w:rsidRDefault="00D110EC" w:rsidP="00C27FB0">
            <w:pPr>
              <w:spacing w:line="360" w:lineRule="auto"/>
              <w:jc w:val="both"/>
              <w:rPr>
                <w:b/>
                <w:sz w:val="16"/>
                <w:szCs w:val="16"/>
              </w:rPr>
            </w:pPr>
          </w:p>
        </w:tc>
        <w:tc>
          <w:tcPr>
            <w:tcW w:w="522" w:type="dxa"/>
          </w:tcPr>
          <w:p w14:paraId="505DB435" w14:textId="77777777" w:rsidR="00D110EC" w:rsidRDefault="00D110EC" w:rsidP="00C27FB0">
            <w:pPr>
              <w:spacing w:line="360" w:lineRule="auto"/>
              <w:jc w:val="both"/>
              <w:rPr>
                <w:b/>
                <w:sz w:val="16"/>
                <w:szCs w:val="16"/>
              </w:rPr>
            </w:pPr>
          </w:p>
        </w:tc>
        <w:tc>
          <w:tcPr>
            <w:tcW w:w="523" w:type="dxa"/>
          </w:tcPr>
          <w:p w14:paraId="35D743A0" w14:textId="77777777" w:rsidR="00D110EC" w:rsidRDefault="00D110EC" w:rsidP="00C27FB0">
            <w:pPr>
              <w:spacing w:line="360" w:lineRule="auto"/>
              <w:jc w:val="both"/>
              <w:rPr>
                <w:b/>
                <w:sz w:val="16"/>
                <w:szCs w:val="16"/>
              </w:rPr>
            </w:pPr>
          </w:p>
        </w:tc>
        <w:tc>
          <w:tcPr>
            <w:tcW w:w="526" w:type="dxa"/>
          </w:tcPr>
          <w:p w14:paraId="1E4A19F5" w14:textId="77777777" w:rsidR="00D110EC" w:rsidRDefault="00D110EC" w:rsidP="00C27FB0">
            <w:pPr>
              <w:spacing w:line="360" w:lineRule="auto"/>
              <w:jc w:val="both"/>
              <w:rPr>
                <w:b/>
                <w:sz w:val="16"/>
                <w:szCs w:val="16"/>
              </w:rPr>
            </w:pPr>
          </w:p>
        </w:tc>
        <w:tc>
          <w:tcPr>
            <w:tcW w:w="523" w:type="dxa"/>
          </w:tcPr>
          <w:p w14:paraId="1BD294C3" w14:textId="77777777" w:rsidR="00D110EC" w:rsidRDefault="00D110EC" w:rsidP="00C27FB0">
            <w:pPr>
              <w:spacing w:line="360" w:lineRule="auto"/>
              <w:jc w:val="both"/>
              <w:rPr>
                <w:b/>
                <w:sz w:val="16"/>
                <w:szCs w:val="16"/>
              </w:rPr>
            </w:pPr>
          </w:p>
        </w:tc>
        <w:tc>
          <w:tcPr>
            <w:tcW w:w="523" w:type="dxa"/>
          </w:tcPr>
          <w:p w14:paraId="78A1BEA0" w14:textId="77777777" w:rsidR="00D110EC" w:rsidRDefault="00D110EC" w:rsidP="00C27FB0">
            <w:pPr>
              <w:spacing w:line="360" w:lineRule="auto"/>
              <w:jc w:val="both"/>
              <w:rPr>
                <w:b/>
                <w:sz w:val="16"/>
                <w:szCs w:val="16"/>
              </w:rPr>
            </w:pPr>
          </w:p>
        </w:tc>
        <w:tc>
          <w:tcPr>
            <w:tcW w:w="523" w:type="dxa"/>
          </w:tcPr>
          <w:p w14:paraId="701AEC65" w14:textId="77777777" w:rsidR="00D110EC" w:rsidRDefault="00D110EC" w:rsidP="00C27FB0">
            <w:pPr>
              <w:spacing w:line="360" w:lineRule="auto"/>
              <w:jc w:val="both"/>
              <w:rPr>
                <w:b/>
                <w:sz w:val="16"/>
                <w:szCs w:val="16"/>
              </w:rPr>
            </w:pPr>
          </w:p>
        </w:tc>
        <w:tc>
          <w:tcPr>
            <w:tcW w:w="523" w:type="dxa"/>
          </w:tcPr>
          <w:p w14:paraId="53EBCAAA" w14:textId="77777777" w:rsidR="00D110EC" w:rsidRDefault="00D110EC" w:rsidP="00C27FB0">
            <w:pPr>
              <w:spacing w:line="360" w:lineRule="auto"/>
              <w:jc w:val="both"/>
              <w:rPr>
                <w:b/>
                <w:sz w:val="16"/>
                <w:szCs w:val="16"/>
              </w:rPr>
            </w:pPr>
          </w:p>
        </w:tc>
        <w:tc>
          <w:tcPr>
            <w:tcW w:w="523" w:type="dxa"/>
          </w:tcPr>
          <w:p w14:paraId="17CAABDC" w14:textId="77777777" w:rsidR="00D110EC" w:rsidRDefault="00D110EC" w:rsidP="00C27FB0">
            <w:pPr>
              <w:spacing w:line="360" w:lineRule="auto"/>
              <w:jc w:val="both"/>
              <w:rPr>
                <w:b/>
                <w:sz w:val="16"/>
                <w:szCs w:val="16"/>
              </w:rPr>
            </w:pPr>
          </w:p>
        </w:tc>
        <w:tc>
          <w:tcPr>
            <w:tcW w:w="523" w:type="dxa"/>
          </w:tcPr>
          <w:p w14:paraId="552FD111" w14:textId="77777777" w:rsidR="00D110EC" w:rsidRDefault="00D110EC" w:rsidP="00C27FB0">
            <w:pPr>
              <w:spacing w:line="360" w:lineRule="auto"/>
              <w:jc w:val="both"/>
              <w:rPr>
                <w:b/>
                <w:sz w:val="16"/>
                <w:szCs w:val="16"/>
              </w:rPr>
            </w:pPr>
          </w:p>
        </w:tc>
        <w:tc>
          <w:tcPr>
            <w:tcW w:w="523" w:type="dxa"/>
          </w:tcPr>
          <w:p w14:paraId="26745138" w14:textId="77777777" w:rsidR="00D110EC" w:rsidRDefault="00D110EC" w:rsidP="00C27FB0">
            <w:pPr>
              <w:spacing w:line="360" w:lineRule="auto"/>
              <w:jc w:val="both"/>
              <w:rPr>
                <w:b/>
                <w:sz w:val="16"/>
                <w:szCs w:val="16"/>
              </w:rPr>
            </w:pPr>
            <w:r>
              <w:t>X</w:t>
            </w:r>
          </w:p>
        </w:tc>
        <w:tc>
          <w:tcPr>
            <w:tcW w:w="523" w:type="dxa"/>
          </w:tcPr>
          <w:p w14:paraId="575C953A" w14:textId="77777777" w:rsidR="00D110EC" w:rsidRDefault="00D110EC" w:rsidP="00C27FB0">
            <w:pPr>
              <w:spacing w:line="360" w:lineRule="auto"/>
              <w:jc w:val="both"/>
              <w:rPr>
                <w:b/>
                <w:sz w:val="16"/>
                <w:szCs w:val="16"/>
              </w:rPr>
            </w:pPr>
            <w:r>
              <w:t>X</w:t>
            </w:r>
          </w:p>
        </w:tc>
        <w:tc>
          <w:tcPr>
            <w:tcW w:w="525" w:type="dxa"/>
          </w:tcPr>
          <w:p w14:paraId="15D5C1A4" w14:textId="77777777" w:rsidR="00D110EC" w:rsidRDefault="00D110EC" w:rsidP="00C27FB0">
            <w:pPr>
              <w:spacing w:line="360" w:lineRule="auto"/>
              <w:jc w:val="both"/>
              <w:rPr>
                <w:b/>
                <w:sz w:val="16"/>
                <w:szCs w:val="16"/>
              </w:rPr>
            </w:pPr>
            <w:r>
              <w:t>X</w:t>
            </w:r>
          </w:p>
        </w:tc>
        <w:tc>
          <w:tcPr>
            <w:tcW w:w="525" w:type="dxa"/>
          </w:tcPr>
          <w:p w14:paraId="447275D0" w14:textId="77777777" w:rsidR="00D110EC" w:rsidRDefault="00D110EC" w:rsidP="00C27FB0">
            <w:pPr>
              <w:spacing w:line="360" w:lineRule="auto"/>
              <w:jc w:val="both"/>
              <w:rPr>
                <w:b/>
                <w:sz w:val="16"/>
                <w:szCs w:val="16"/>
              </w:rPr>
            </w:pPr>
            <w:r>
              <w:t>X</w:t>
            </w:r>
          </w:p>
        </w:tc>
        <w:tc>
          <w:tcPr>
            <w:tcW w:w="525" w:type="dxa"/>
          </w:tcPr>
          <w:p w14:paraId="761E801B" w14:textId="77777777" w:rsidR="00D110EC" w:rsidRDefault="00D110EC" w:rsidP="00C27FB0">
            <w:pPr>
              <w:spacing w:line="360" w:lineRule="auto"/>
              <w:jc w:val="both"/>
              <w:rPr>
                <w:b/>
                <w:sz w:val="16"/>
                <w:szCs w:val="16"/>
              </w:rPr>
            </w:pPr>
          </w:p>
        </w:tc>
        <w:tc>
          <w:tcPr>
            <w:tcW w:w="525" w:type="dxa"/>
            <w:gridSpan w:val="2"/>
          </w:tcPr>
          <w:p w14:paraId="0B2579F5" w14:textId="77777777" w:rsidR="00D110EC" w:rsidRDefault="00D110EC" w:rsidP="00C27FB0">
            <w:pPr>
              <w:spacing w:line="360" w:lineRule="auto"/>
              <w:jc w:val="both"/>
              <w:rPr>
                <w:b/>
                <w:sz w:val="16"/>
                <w:szCs w:val="16"/>
              </w:rPr>
            </w:pPr>
          </w:p>
        </w:tc>
        <w:tc>
          <w:tcPr>
            <w:tcW w:w="525" w:type="dxa"/>
          </w:tcPr>
          <w:p w14:paraId="37C46014" w14:textId="77777777" w:rsidR="00D110EC" w:rsidRDefault="00D110EC" w:rsidP="00C27FB0">
            <w:pPr>
              <w:spacing w:line="360" w:lineRule="auto"/>
              <w:jc w:val="both"/>
              <w:rPr>
                <w:b/>
                <w:sz w:val="16"/>
                <w:szCs w:val="16"/>
              </w:rPr>
            </w:pPr>
          </w:p>
        </w:tc>
        <w:tc>
          <w:tcPr>
            <w:tcW w:w="525" w:type="dxa"/>
          </w:tcPr>
          <w:p w14:paraId="03A6C253" w14:textId="77777777" w:rsidR="00D110EC" w:rsidRDefault="00D110EC" w:rsidP="00C27FB0">
            <w:pPr>
              <w:spacing w:line="360" w:lineRule="auto"/>
              <w:jc w:val="both"/>
              <w:rPr>
                <w:b/>
                <w:sz w:val="16"/>
                <w:szCs w:val="16"/>
              </w:rPr>
            </w:pPr>
          </w:p>
        </w:tc>
      </w:tr>
      <w:tr w:rsidR="00D110EC" w14:paraId="57A1D935" w14:textId="77777777" w:rsidTr="00D110EC">
        <w:trPr>
          <w:gridAfter w:val="1"/>
          <w:wAfter w:w="10" w:type="dxa"/>
          <w:trHeight w:val="294"/>
        </w:trPr>
        <w:tc>
          <w:tcPr>
            <w:tcW w:w="1351" w:type="dxa"/>
          </w:tcPr>
          <w:p w14:paraId="685EB29F" w14:textId="77777777" w:rsidR="00D110EC" w:rsidRPr="00847235" w:rsidRDefault="00D110EC" w:rsidP="00847235">
            <w:pPr>
              <w:spacing w:line="360" w:lineRule="auto"/>
              <w:rPr>
                <w:rFonts w:ascii="Calibri" w:hAnsi="Calibri" w:cs="Arial"/>
                <w:i/>
                <w:color w:val="548DD4"/>
                <w:sz w:val="16"/>
                <w:szCs w:val="16"/>
                <w:lang w:eastAsia="es-CL"/>
              </w:rPr>
            </w:pPr>
            <w:r w:rsidRPr="00847235">
              <w:rPr>
                <w:rFonts w:ascii="Calibri" w:hAnsi="Calibri" w:cs="Arial"/>
                <w:i/>
                <w:color w:val="548DD4"/>
                <w:sz w:val="16"/>
                <w:szCs w:val="16"/>
                <w:lang w:eastAsia="es-CL"/>
              </w:rPr>
              <w:t>Pruebas de aceptación</w:t>
            </w:r>
          </w:p>
        </w:tc>
        <w:tc>
          <w:tcPr>
            <w:tcW w:w="536" w:type="dxa"/>
          </w:tcPr>
          <w:p w14:paraId="13F77A12" w14:textId="77777777" w:rsidR="00D110EC" w:rsidRDefault="00D110EC" w:rsidP="00C27FB0">
            <w:pPr>
              <w:spacing w:line="360" w:lineRule="auto"/>
              <w:jc w:val="both"/>
              <w:rPr>
                <w:b/>
                <w:sz w:val="16"/>
                <w:szCs w:val="16"/>
              </w:rPr>
            </w:pPr>
          </w:p>
        </w:tc>
        <w:tc>
          <w:tcPr>
            <w:tcW w:w="522" w:type="dxa"/>
          </w:tcPr>
          <w:p w14:paraId="1812C521" w14:textId="77777777" w:rsidR="00D110EC" w:rsidRDefault="00D110EC" w:rsidP="00C27FB0">
            <w:pPr>
              <w:spacing w:line="360" w:lineRule="auto"/>
              <w:jc w:val="both"/>
              <w:rPr>
                <w:b/>
                <w:sz w:val="16"/>
                <w:szCs w:val="16"/>
              </w:rPr>
            </w:pPr>
          </w:p>
        </w:tc>
        <w:tc>
          <w:tcPr>
            <w:tcW w:w="523" w:type="dxa"/>
          </w:tcPr>
          <w:p w14:paraId="23214C7F" w14:textId="77777777" w:rsidR="00D110EC" w:rsidRDefault="00D110EC" w:rsidP="00C27FB0">
            <w:pPr>
              <w:spacing w:line="360" w:lineRule="auto"/>
              <w:jc w:val="both"/>
              <w:rPr>
                <w:b/>
                <w:sz w:val="16"/>
                <w:szCs w:val="16"/>
              </w:rPr>
            </w:pPr>
          </w:p>
        </w:tc>
        <w:tc>
          <w:tcPr>
            <w:tcW w:w="526" w:type="dxa"/>
          </w:tcPr>
          <w:p w14:paraId="4F805EE1" w14:textId="77777777" w:rsidR="00D110EC" w:rsidRDefault="00D110EC" w:rsidP="00C27FB0">
            <w:pPr>
              <w:spacing w:line="360" w:lineRule="auto"/>
              <w:jc w:val="both"/>
              <w:rPr>
                <w:b/>
                <w:sz w:val="16"/>
                <w:szCs w:val="16"/>
              </w:rPr>
            </w:pPr>
          </w:p>
        </w:tc>
        <w:tc>
          <w:tcPr>
            <w:tcW w:w="523" w:type="dxa"/>
          </w:tcPr>
          <w:p w14:paraId="0AC4C72A" w14:textId="77777777" w:rsidR="00D110EC" w:rsidRDefault="00D110EC" w:rsidP="00C27FB0">
            <w:pPr>
              <w:spacing w:line="360" w:lineRule="auto"/>
              <w:jc w:val="both"/>
              <w:rPr>
                <w:b/>
                <w:sz w:val="16"/>
                <w:szCs w:val="16"/>
              </w:rPr>
            </w:pPr>
          </w:p>
        </w:tc>
        <w:tc>
          <w:tcPr>
            <w:tcW w:w="523" w:type="dxa"/>
          </w:tcPr>
          <w:p w14:paraId="3A195F8A" w14:textId="77777777" w:rsidR="00D110EC" w:rsidRDefault="00D110EC" w:rsidP="00C27FB0">
            <w:pPr>
              <w:spacing w:line="360" w:lineRule="auto"/>
              <w:jc w:val="both"/>
              <w:rPr>
                <w:b/>
                <w:sz w:val="16"/>
                <w:szCs w:val="16"/>
              </w:rPr>
            </w:pPr>
          </w:p>
        </w:tc>
        <w:tc>
          <w:tcPr>
            <w:tcW w:w="523" w:type="dxa"/>
          </w:tcPr>
          <w:p w14:paraId="7A72FD55" w14:textId="2BAD5F39" w:rsidR="00D110EC" w:rsidRDefault="00847235" w:rsidP="00C27FB0">
            <w:pPr>
              <w:spacing w:line="360" w:lineRule="auto"/>
              <w:jc w:val="both"/>
              <w:rPr>
                <w:b/>
                <w:sz w:val="16"/>
                <w:szCs w:val="16"/>
              </w:rPr>
            </w:pPr>
            <w:r>
              <w:t>X</w:t>
            </w:r>
          </w:p>
        </w:tc>
        <w:tc>
          <w:tcPr>
            <w:tcW w:w="523" w:type="dxa"/>
          </w:tcPr>
          <w:p w14:paraId="286D9BAB" w14:textId="77777777" w:rsidR="00D110EC" w:rsidRDefault="00D110EC" w:rsidP="00C27FB0">
            <w:pPr>
              <w:spacing w:line="360" w:lineRule="auto"/>
              <w:jc w:val="both"/>
              <w:rPr>
                <w:b/>
                <w:sz w:val="16"/>
                <w:szCs w:val="16"/>
              </w:rPr>
            </w:pPr>
            <w:r>
              <w:t>X</w:t>
            </w:r>
          </w:p>
        </w:tc>
        <w:tc>
          <w:tcPr>
            <w:tcW w:w="523" w:type="dxa"/>
          </w:tcPr>
          <w:p w14:paraId="0FF9B748" w14:textId="28A2A969" w:rsidR="00D110EC" w:rsidRDefault="00847235" w:rsidP="00C27FB0">
            <w:pPr>
              <w:spacing w:line="360" w:lineRule="auto"/>
              <w:jc w:val="both"/>
              <w:rPr>
                <w:b/>
                <w:sz w:val="16"/>
                <w:szCs w:val="16"/>
              </w:rPr>
            </w:pPr>
            <w:r>
              <w:t>X</w:t>
            </w:r>
          </w:p>
        </w:tc>
        <w:tc>
          <w:tcPr>
            <w:tcW w:w="523" w:type="dxa"/>
          </w:tcPr>
          <w:p w14:paraId="79F8F58F" w14:textId="77777777" w:rsidR="00D110EC" w:rsidRDefault="00D110EC" w:rsidP="00C27FB0">
            <w:pPr>
              <w:spacing w:line="360" w:lineRule="auto"/>
              <w:jc w:val="both"/>
              <w:rPr>
                <w:b/>
                <w:sz w:val="16"/>
                <w:szCs w:val="16"/>
              </w:rPr>
            </w:pPr>
            <w:r>
              <w:t>X</w:t>
            </w:r>
          </w:p>
        </w:tc>
        <w:tc>
          <w:tcPr>
            <w:tcW w:w="523" w:type="dxa"/>
          </w:tcPr>
          <w:p w14:paraId="5EF155D3" w14:textId="740B27F4" w:rsidR="00D110EC" w:rsidRDefault="00847235" w:rsidP="00C27FB0">
            <w:pPr>
              <w:spacing w:line="360" w:lineRule="auto"/>
              <w:jc w:val="both"/>
              <w:rPr>
                <w:b/>
                <w:sz w:val="16"/>
                <w:szCs w:val="16"/>
              </w:rPr>
            </w:pPr>
            <w:r>
              <w:t>X</w:t>
            </w:r>
          </w:p>
        </w:tc>
        <w:tc>
          <w:tcPr>
            <w:tcW w:w="523" w:type="dxa"/>
          </w:tcPr>
          <w:p w14:paraId="6B7668A0" w14:textId="77777777" w:rsidR="00D110EC" w:rsidRDefault="00D110EC" w:rsidP="00C27FB0">
            <w:pPr>
              <w:spacing w:line="360" w:lineRule="auto"/>
              <w:jc w:val="both"/>
              <w:rPr>
                <w:b/>
                <w:sz w:val="16"/>
                <w:szCs w:val="16"/>
              </w:rPr>
            </w:pPr>
            <w:r>
              <w:t>X</w:t>
            </w:r>
          </w:p>
        </w:tc>
        <w:tc>
          <w:tcPr>
            <w:tcW w:w="525" w:type="dxa"/>
          </w:tcPr>
          <w:p w14:paraId="3898AE52" w14:textId="1007EA5A" w:rsidR="00D110EC" w:rsidRPr="00847235" w:rsidRDefault="00847235" w:rsidP="00C27FB0">
            <w:pPr>
              <w:spacing w:line="360" w:lineRule="auto"/>
              <w:jc w:val="both"/>
              <w:rPr>
                <w:b/>
                <w:sz w:val="16"/>
                <w:szCs w:val="16"/>
              </w:rPr>
            </w:pPr>
            <w:r>
              <w:t>X</w:t>
            </w:r>
          </w:p>
        </w:tc>
        <w:tc>
          <w:tcPr>
            <w:tcW w:w="525" w:type="dxa"/>
          </w:tcPr>
          <w:p w14:paraId="546464B7" w14:textId="77777777" w:rsidR="00D110EC" w:rsidRDefault="00D110EC" w:rsidP="00C27FB0">
            <w:pPr>
              <w:spacing w:line="360" w:lineRule="auto"/>
              <w:jc w:val="both"/>
              <w:rPr>
                <w:b/>
                <w:sz w:val="16"/>
                <w:szCs w:val="16"/>
              </w:rPr>
            </w:pPr>
            <w:r>
              <w:t>X</w:t>
            </w:r>
          </w:p>
        </w:tc>
        <w:tc>
          <w:tcPr>
            <w:tcW w:w="525" w:type="dxa"/>
          </w:tcPr>
          <w:p w14:paraId="2A78B406" w14:textId="77777777" w:rsidR="00D110EC" w:rsidRDefault="00D110EC" w:rsidP="00C27FB0">
            <w:pPr>
              <w:spacing w:line="360" w:lineRule="auto"/>
              <w:jc w:val="both"/>
              <w:rPr>
                <w:b/>
                <w:sz w:val="16"/>
                <w:szCs w:val="16"/>
              </w:rPr>
            </w:pPr>
            <w:r>
              <w:t>X</w:t>
            </w:r>
          </w:p>
        </w:tc>
        <w:tc>
          <w:tcPr>
            <w:tcW w:w="525" w:type="dxa"/>
            <w:gridSpan w:val="2"/>
          </w:tcPr>
          <w:p w14:paraId="739F0119" w14:textId="77777777" w:rsidR="00D110EC" w:rsidRDefault="00D110EC" w:rsidP="00C27FB0">
            <w:pPr>
              <w:spacing w:line="360" w:lineRule="auto"/>
              <w:jc w:val="both"/>
              <w:rPr>
                <w:b/>
                <w:sz w:val="16"/>
                <w:szCs w:val="16"/>
              </w:rPr>
            </w:pPr>
          </w:p>
        </w:tc>
        <w:tc>
          <w:tcPr>
            <w:tcW w:w="525" w:type="dxa"/>
          </w:tcPr>
          <w:p w14:paraId="35FA21C1" w14:textId="77777777" w:rsidR="00D110EC" w:rsidRDefault="00D110EC" w:rsidP="00C27FB0">
            <w:pPr>
              <w:spacing w:line="360" w:lineRule="auto"/>
              <w:jc w:val="both"/>
              <w:rPr>
                <w:b/>
                <w:sz w:val="16"/>
                <w:szCs w:val="16"/>
              </w:rPr>
            </w:pPr>
          </w:p>
        </w:tc>
        <w:tc>
          <w:tcPr>
            <w:tcW w:w="525" w:type="dxa"/>
          </w:tcPr>
          <w:p w14:paraId="57EDC4C0" w14:textId="77777777" w:rsidR="00D110EC" w:rsidRDefault="00D110EC" w:rsidP="00C27FB0">
            <w:pPr>
              <w:spacing w:line="360" w:lineRule="auto"/>
              <w:jc w:val="both"/>
              <w:rPr>
                <w:b/>
                <w:sz w:val="16"/>
                <w:szCs w:val="16"/>
              </w:rPr>
            </w:pPr>
          </w:p>
        </w:tc>
      </w:tr>
      <w:tr w:rsidR="00D110EC" w14:paraId="44E66601" w14:textId="77777777" w:rsidTr="00D110EC">
        <w:trPr>
          <w:gridAfter w:val="1"/>
          <w:wAfter w:w="10" w:type="dxa"/>
          <w:trHeight w:val="294"/>
        </w:trPr>
        <w:tc>
          <w:tcPr>
            <w:tcW w:w="1351" w:type="dxa"/>
          </w:tcPr>
          <w:p w14:paraId="7716AFD3" w14:textId="77777777" w:rsidR="00D110EC" w:rsidRPr="00847235" w:rsidRDefault="00D110EC" w:rsidP="00847235">
            <w:pPr>
              <w:spacing w:line="360" w:lineRule="auto"/>
              <w:rPr>
                <w:rFonts w:ascii="Calibri" w:hAnsi="Calibri" w:cs="Arial"/>
                <w:i/>
                <w:color w:val="548DD4"/>
                <w:sz w:val="16"/>
                <w:szCs w:val="16"/>
                <w:lang w:eastAsia="es-CL"/>
              </w:rPr>
            </w:pPr>
            <w:r w:rsidRPr="00847235">
              <w:rPr>
                <w:rFonts w:ascii="Calibri" w:hAnsi="Calibri" w:cs="Arial"/>
                <w:i/>
                <w:color w:val="548DD4"/>
                <w:sz w:val="16"/>
                <w:szCs w:val="16"/>
                <w:lang w:eastAsia="es-CL"/>
              </w:rPr>
              <w:t>Informe y defensa</w:t>
            </w:r>
          </w:p>
        </w:tc>
        <w:tc>
          <w:tcPr>
            <w:tcW w:w="536" w:type="dxa"/>
          </w:tcPr>
          <w:p w14:paraId="3C642F3C" w14:textId="77777777" w:rsidR="00D110EC" w:rsidRDefault="00D110EC" w:rsidP="00C27FB0">
            <w:pPr>
              <w:spacing w:line="360" w:lineRule="auto"/>
              <w:jc w:val="both"/>
              <w:rPr>
                <w:b/>
                <w:sz w:val="16"/>
                <w:szCs w:val="16"/>
              </w:rPr>
            </w:pPr>
          </w:p>
        </w:tc>
        <w:tc>
          <w:tcPr>
            <w:tcW w:w="522" w:type="dxa"/>
          </w:tcPr>
          <w:p w14:paraId="6A74D4C1" w14:textId="77777777" w:rsidR="00D110EC" w:rsidRDefault="00D110EC" w:rsidP="00C27FB0">
            <w:pPr>
              <w:spacing w:line="360" w:lineRule="auto"/>
              <w:jc w:val="both"/>
              <w:rPr>
                <w:b/>
                <w:sz w:val="16"/>
                <w:szCs w:val="16"/>
              </w:rPr>
            </w:pPr>
          </w:p>
        </w:tc>
        <w:tc>
          <w:tcPr>
            <w:tcW w:w="523" w:type="dxa"/>
          </w:tcPr>
          <w:p w14:paraId="1F12E6A7" w14:textId="77777777" w:rsidR="00D110EC" w:rsidRDefault="00D110EC" w:rsidP="00C27FB0">
            <w:pPr>
              <w:spacing w:line="360" w:lineRule="auto"/>
              <w:jc w:val="both"/>
              <w:rPr>
                <w:b/>
                <w:sz w:val="16"/>
                <w:szCs w:val="16"/>
              </w:rPr>
            </w:pPr>
          </w:p>
        </w:tc>
        <w:tc>
          <w:tcPr>
            <w:tcW w:w="526" w:type="dxa"/>
          </w:tcPr>
          <w:p w14:paraId="332755C8" w14:textId="77777777" w:rsidR="00D110EC" w:rsidRDefault="00D110EC" w:rsidP="00C27FB0">
            <w:pPr>
              <w:spacing w:line="360" w:lineRule="auto"/>
              <w:jc w:val="both"/>
              <w:rPr>
                <w:b/>
                <w:sz w:val="16"/>
                <w:szCs w:val="16"/>
              </w:rPr>
            </w:pPr>
          </w:p>
        </w:tc>
        <w:tc>
          <w:tcPr>
            <w:tcW w:w="523" w:type="dxa"/>
          </w:tcPr>
          <w:p w14:paraId="0712AD94" w14:textId="77777777" w:rsidR="00D110EC" w:rsidRDefault="00D110EC" w:rsidP="00C27FB0">
            <w:pPr>
              <w:spacing w:line="360" w:lineRule="auto"/>
              <w:jc w:val="both"/>
              <w:rPr>
                <w:b/>
                <w:sz w:val="16"/>
                <w:szCs w:val="16"/>
              </w:rPr>
            </w:pPr>
          </w:p>
        </w:tc>
        <w:tc>
          <w:tcPr>
            <w:tcW w:w="523" w:type="dxa"/>
          </w:tcPr>
          <w:p w14:paraId="7299CB06" w14:textId="77777777" w:rsidR="00D110EC" w:rsidRDefault="00D110EC" w:rsidP="00C27FB0">
            <w:pPr>
              <w:spacing w:line="360" w:lineRule="auto"/>
              <w:jc w:val="both"/>
              <w:rPr>
                <w:b/>
                <w:sz w:val="16"/>
                <w:szCs w:val="16"/>
              </w:rPr>
            </w:pPr>
          </w:p>
        </w:tc>
        <w:tc>
          <w:tcPr>
            <w:tcW w:w="523" w:type="dxa"/>
          </w:tcPr>
          <w:p w14:paraId="110E913B" w14:textId="77777777" w:rsidR="00D110EC" w:rsidRDefault="00D110EC" w:rsidP="00C27FB0">
            <w:pPr>
              <w:spacing w:line="360" w:lineRule="auto"/>
              <w:jc w:val="both"/>
              <w:rPr>
                <w:b/>
                <w:sz w:val="16"/>
                <w:szCs w:val="16"/>
              </w:rPr>
            </w:pPr>
          </w:p>
        </w:tc>
        <w:tc>
          <w:tcPr>
            <w:tcW w:w="523" w:type="dxa"/>
          </w:tcPr>
          <w:p w14:paraId="76E63535" w14:textId="77777777" w:rsidR="00D110EC" w:rsidRDefault="00D110EC" w:rsidP="00C27FB0">
            <w:pPr>
              <w:spacing w:line="360" w:lineRule="auto"/>
              <w:jc w:val="both"/>
              <w:rPr>
                <w:b/>
                <w:sz w:val="16"/>
                <w:szCs w:val="16"/>
              </w:rPr>
            </w:pPr>
          </w:p>
        </w:tc>
        <w:tc>
          <w:tcPr>
            <w:tcW w:w="523" w:type="dxa"/>
          </w:tcPr>
          <w:p w14:paraId="78943BF8" w14:textId="77777777" w:rsidR="00D110EC" w:rsidRDefault="00D110EC" w:rsidP="00C27FB0">
            <w:pPr>
              <w:spacing w:line="360" w:lineRule="auto"/>
              <w:jc w:val="both"/>
              <w:rPr>
                <w:b/>
                <w:sz w:val="16"/>
                <w:szCs w:val="16"/>
              </w:rPr>
            </w:pPr>
          </w:p>
        </w:tc>
        <w:tc>
          <w:tcPr>
            <w:tcW w:w="523" w:type="dxa"/>
          </w:tcPr>
          <w:p w14:paraId="69CD93E6" w14:textId="77777777" w:rsidR="00D110EC" w:rsidRDefault="00D110EC" w:rsidP="00C27FB0">
            <w:pPr>
              <w:spacing w:line="360" w:lineRule="auto"/>
              <w:jc w:val="both"/>
              <w:rPr>
                <w:b/>
                <w:sz w:val="16"/>
                <w:szCs w:val="16"/>
              </w:rPr>
            </w:pPr>
          </w:p>
        </w:tc>
        <w:tc>
          <w:tcPr>
            <w:tcW w:w="523" w:type="dxa"/>
          </w:tcPr>
          <w:p w14:paraId="0EAFD3AC" w14:textId="77777777" w:rsidR="00D110EC" w:rsidRDefault="00D110EC" w:rsidP="00C27FB0">
            <w:pPr>
              <w:spacing w:line="360" w:lineRule="auto"/>
              <w:jc w:val="both"/>
              <w:rPr>
                <w:b/>
                <w:sz w:val="16"/>
                <w:szCs w:val="16"/>
              </w:rPr>
            </w:pPr>
          </w:p>
        </w:tc>
        <w:tc>
          <w:tcPr>
            <w:tcW w:w="523" w:type="dxa"/>
          </w:tcPr>
          <w:p w14:paraId="0A581D4B" w14:textId="77777777" w:rsidR="00D110EC" w:rsidRDefault="00D110EC" w:rsidP="00C27FB0">
            <w:pPr>
              <w:spacing w:line="360" w:lineRule="auto"/>
              <w:jc w:val="both"/>
              <w:rPr>
                <w:b/>
                <w:sz w:val="16"/>
                <w:szCs w:val="16"/>
              </w:rPr>
            </w:pPr>
          </w:p>
        </w:tc>
        <w:tc>
          <w:tcPr>
            <w:tcW w:w="525" w:type="dxa"/>
          </w:tcPr>
          <w:p w14:paraId="71687560" w14:textId="77777777" w:rsidR="00D110EC" w:rsidRDefault="00D110EC" w:rsidP="00C27FB0">
            <w:pPr>
              <w:spacing w:line="360" w:lineRule="auto"/>
              <w:jc w:val="both"/>
              <w:rPr>
                <w:b/>
                <w:sz w:val="16"/>
                <w:szCs w:val="16"/>
              </w:rPr>
            </w:pPr>
          </w:p>
        </w:tc>
        <w:tc>
          <w:tcPr>
            <w:tcW w:w="525" w:type="dxa"/>
          </w:tcPr>
          <w:p w14:paraId="4F6BC761" w14:textId="77777777" w:rsidR="00D110EC" w:rsidRDefault="00D110EC" w:rsidP="00C27FB0">
            <w:pPr>
              <w:spacing w:line="360" w:lineRule="auto"/>
              <w:jc w:val="both"/>
              <w:rPr>
                <w:b/>
                <w:sz w:val="16"/>
                <w:szCs w:val="16"/>
              </w:rPr>
            </w:pPr>
          </w:p>
        </w:tc>
        <w:tc>
          <w:tcPr>
            <w:tcW w:w="525" w:type="dxa"/>
          </w:tcPr>
          <w:p w14:paraId="74CCB677" w14:textId="77777777" w:rsidR="00D110EC" w:rsidRDefault="00D110EC" w:rsidP="00C27FB0">
            <w:pPr>
              <w:spacing w:line="360" w:lineRule="auto"/>
              <w:jc w:val="both"/>
              <w:rPr>
                <w:b/>
                <w:sz w:val="16"/>
                <w:szCs w:val="16"/>
              </w:rPr>
            </w:pPr>
            <w:r>
              <w:t>X</w:t>
            </w:r>
          </w:p>
        </w:tc>
        <w:tc>
          <w:tcPr>
            <w:tcW w:w="525" w:type="dxa"/>
            <w:gridSpan w:val="2"/>
          </w:tcPr>
          <w:p w14:paraId="6C80F873" w14:textId="77777777" w:rsidR="00D110EC" w:rsidRDefault="00D110EC" w:rsidP="00C27FB0">
            <w:pPr>
              <w:spacing w:line="360" w:lineRule="auto"/>
              <w:jc w:val="both"/>
              <w:rPr>
                <w:b/>
                <w:sz w:val="16"/>
                <w:szCs w:val="16"/>
              </w:rPr>
            </w:pPr>
            <w:r>
              <w:t>X</w:t>
            </w:r>
          </w:p>
        </w:tc>
        <w:tc>
          <w:tcPr>
            <w:tcW w:w="525" w:type="dxa"/>
          </w:tcPr>
          <w:p w14:paraId="2AC8527C" w14:textId="77777777" w:rsidR="00D110EC" w:rsidRDefault="00D110EC" w:rsidP="00C27FB0">
            <w:pPr>
              <w:spacing w:line="360" w:lineRule="auto"/>
              <w:jc w:val="both"/>
              <w:rPr>
                <w:b/>
                <w:sz w:val="16"/>
                <w:szCs w:val="16"/>
              </w:rPr>
            </w:pPr>
            <w:r>
              <w:t>X</w:t>
            </w:r>
          </w:p>
        </w:tc>
        <w:tc>
          <w:tcPr>
            <w:tcW w:w="525" w:type="dxa"/>
          </w:tcPr>
          <w:p w14:paraId="62111884" w14:textId="77777777" w:rsidR="00D110EC" w:rsidRDefault="00D110EC" w:rsidP="00C27FB0">
            <w:pPr>
              <w:spacing w:line="360" w:lineRule="auto"/>
              <w:jc w:val="both"/>
              <w:rPr>
                <w:b/>
                <w:sz w:val="16"/>
                <w:szCs w:val="16"/>
              </w:rPr>
            </w:pPr>
            <w:r>
              <w:t>X</w:t>
            </w:r>
          </w:p>
        </w:tc>
      </w:tr>
    </w:tbl>
    <w:p w14:paraId="55E41D56" w14:textId="77777777" w:rsidR="00D110EC" w:rsidRDefault="00D110EC"/>
    <w:p w14:paraId="2B465871" w14:textId="6F6340ED" w:rsidR="008424C6" w:rsidRDefault="00000000">
      <w:r>
        <w:rPr>
          <w:rFonts w:ascii="Calibri" w:hAnsi="Calibri"/>
        </w:rPr>
        <w:t xml:space="preserve">Además de la tabla de 18 semanas de la asignatura, la Carta Gantt de producto (13/07/2026 → objetivo 09/01/2027, 85 tareas) está en </w:t>
      </w:r>
      <w:proofErr w:type="spellStart"/>
      <w:r>
        <w:rPr>
          <w:rFonts w:ascii="Calibri" w:hAnsi="Calibri"/>
        </w:rPr>
        <w:t>gantt</w:t>
      </w:r>
      <w:proofErr w:type="spellEnd"/>
      <w:r>
        <w:rPr>
          <w:rFonts w:ascii="Calibri" w:hAnsi="Calibri"/>
        </w:rPr>
        <w:t xml:space="preserve">/erp_gantt_devint_6_meses.html. En Scrum es el mapa de </w:t>
      </w:r>
      <w:proofErr w:type="spellStart"/>
      <w:r>
        <w:rPr>
          <w:rFonts w:ascii="Calibri" w:hAnsi="Calibri"/>
        </w:rPr>
        <w:t>releases</w:t>
      </w:r>
      <w:proofErr w:type="spellEnd"/>
      <w:r>
        <w:rPr>
          <w:rFonts w:ascii="Calibri" w:hAnsi="Calibri"/>
        </w:rPr>
        <w:t>; el incremento sigue siendo el módulo aceptado por el cliente.</w:t>
      </w:r>
    </w:p>
    <w:sectPr w:rsidR="008424C6">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617C1" w14:textId="77777777" w:rsidR="00504062" w:rsidRDefault="00504062" w:rsidP="00D110EC">
      <w:pPr>
        <w:spacing w:after="0" w:line="240" w:lineRule="auto"/>
      </w:pPr>
      <w:r>
        <w:separator/>
      </w:r>
    </w:p>
  </w:endnote>
  <w:endnote w:type="continuationSeparator" w:id="0">
    <w:p w14:paraId="4CA3B47E" w14:textId="77777777" w:rsidR="00504062" w:rsidRDefault="00504062"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79755" w14:textId="77777777" w:rsidR="00504062" w:rsidRDefault="00504062" w:rsidP="00D110EC">
      <w:pPr>
        <w:spacing w:after="0" w:line="240" w:lineRule="auto"/>
      </w:pPr>
      <w:r>
        <w:separator/>
      </w:r>
    </w:p>
  </w:footnote>
  <w:footnote w:type="continuationSeparator" w:id="0">
    <w:p w14:paraId="59ECC245" w14:textId="77777777" w:rsidR="00504062" w:rsidRDefault="00504062" w:rsidP="00D110EC">
      <w:pPr>
        <w:spacing w:after="0" w:line="240" w:lineRule="auto"/>
      </w:pPr>
      <w:r>
        <w:continuationSeparator/>
      </w:r>
    </w:p>
  </w:footnote>
  <w:footnote w:id="1">
    <w:p w14:paraId="7856F872"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1CF3AED3" w14:textId="77777777" w:rsidTr="005673ED">
      <w:trPr>
        <w:trHeight w:val="697"/>
      </w:trPr>
      <w:tc>
        <w:tcPr>
          <w:tcW w:w="5707" w:type="dxa"/>
          <w:tcBorders>
            <w:top w:val="nil"/>
            <w:left w:val="nil"/>
            <w:bottom w:val="nil"/>
            <w:right w:val="nil"/>
          </w:tcBorders>
        </w:tcPr>
        <w:p w14:paraId="38132A04"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523FB332"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70CA5389"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B869876"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3984EC6"/>
    <w:multiLevelType w:val="hybridMultilevel"/>
    <w:tmpl w:val="A9664D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4922726">
    <w:abstractNumId w:val="3"/>
  </w:num>
  <w:num w:numId="2" w16cid:durableId="149828254">
    <w:abstractNumId w:val="4"/>
  </w:num>
  <w:num w:numId="3" w16cid:durableId="1498572237">
    <w:abstractNumId w:val="0"/>
  </w:num>
  <w:num w:numId="4" w16cid:durableId="1121194836">
    <w:abstractNumId w:val="1"/>
  </w:num>
  <w:num w:numId="5" w16cid:durableId="917639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C5A0A"/>
    <w:rsid w:val="0017053A"/>
    <w:rsid w:val="001B6E9E"/>
    <w:rsid w:val="001C2D25"/>
    <w:rsid w:val="001E0609"/>
    <w:rsid w:val="001E291A"/>
    <w:rsid w:val="00393B9B"/>
    <w:rsid w:val="00416B89"/>
    <w:rsid w:val="00504062"/>
    <w:rsid w:val="00565AE6"/>
    <w:rsid w:val="005673ED"/>
    <w:rsid w:val="00574894"/>
    <w:rsid w:val="00582596"/>
    <w:rsid w:val="005B4D4A"/>
    <w:rsid w:val="00625E4A"/>
    <w:rsid w:val="00675035"/>
    <w:rsid w:val="006F4A09"/>
    <w:rsid w:val="00707913"/>
    <w:rsid w:val="007335A0"/>
    <w:rsid w:val="00756A26"/>
    <w:rsid w:val="007C0284"/>
    <w:rsid w:val="007C6DA9"/>
    <w:rsid w:val="007E7568"/>
    <w:rsid w:val="008018E6"/>
    <w:rsid w:val="008069D0"/>
    <w:rsid w:val="00834A98"/>
    <w:rsid w:val="008424C6"/>
    <w:rsid w:val="00847235"/>
    <w:rsid w:val="008D7780"/>
    <w:rsid w:val="008E0387"/>
    <w:rsid w:val="0091502C"/>
    <w:rsid w:val="00936D73"/>
    <w:rsid w:val="00937347"/>
    <w:rsid w:val="009378F7"/>
    <w:rsid w:val="009516D5"/>
    <w:rsid w:val="00994FFC"/>
    <w:rsid w:val="009A70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DF5B92"/>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24CEF"/>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1744</Words>
  <Characters>9592</Characters>
  <Application>Microsoft Office Word</Application>
  <DocSecurity>0</DocSecurity>
  <Lines>79</Lines>
  <Paragraphs>22</Paragraphs>
  <ScaleCrop>false</ScaleCrop>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CARLOS . VALLEJOS LEON</cp:lastModifiedBy>
  <cp:revision>11</cp:revision>
  <dcterms:created xsi:type="dcterms:W3CDTF">2022-08-24T18:07:00Z</dcterms:created>
  <dcterms:modified xsi:type="dcterms:W3CDTF">2026-09-22T01:09:00Z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