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Calibri" w:hAnsi="Calibri" w:eastAsia="Calibri"/>
          <w:b/>
          <w:sz w:val="32"/>
        </w:rPr>
        <w:t>Duoc UC</w:t>
      </w:r>
    </w:p>
    <w:p>
      <w:pPr>
        <w:spacing w:after="320" w:before="0" w:line="360" w:lineRule="auto"/>
        <w:jc w:val="center"/>
      </w:pPr>
      <w:r>
        <w:rPr>
          <w:rFonts w:ascii="Calibri" w:hAnsi="Calibri" w:eastAsia="Calibri"/>
          <w:b w:val="0"/>
          <w:sz w:val="24"/>
        </w:rPr>
        <w:t>Escuela de Informática y Telecomunicaciones</w:t>
      </w:r>
    </w:p>
    <w:p>
      <w:pPr>
        <w:spacing w:after="120" w:before="0" w:line="360" w:lineRule="auto"/>
        <w:jc w:val="center"/>
      </w:pPr>
      <w:r>
        <w:rPr>
          <w:rFonts w:ascii="Calibri" w:hAnsi="Calibri" w:eastAsia="Calibri"/>
          <w:b/>
          <w:sz w:val="40"/>
        </w:rPr>
        <w:t>Informe de autoevaluación - Fase 2</w:t>
      </w:r>
    </w:p>
    <w:p>
      <w:pPr>
        <w:spacing w:after="320" w:before="0" w:line="360" w:lineRule="auto"/>
        <w:jc w:val="center"/>
      </w:pPr>
      <w:r>
        <w:rPr>
          <w:rFonts w:ascii="Calibri" w:hAnsi="Calibri" w:eastAsia="Calibri"/>
          <w:b w:val="0"/>
          <w:sz w:val="28"/>
        </w:rPr>
        <w:t>Avance del Proyecto APT (entrega 2.2)</w:t>
      </w:r>
    </w:p>
    <w:p>
      <w:pPr>
        <w:spacing w:after="4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Asignatura: Capstone APT122 - PTY4614</w:t>
      </w:r>
    </w:p>
    <w:p>
      <w:pPr>
        <w:spacing w:after="4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Carrera: Ingeniería en Informática</w:t>
      </w:r>
    </w:p>
    <w:p>
      <w:pPr>
        <w:spacing w:after="4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Estudiante: Carlos Simón Antonio Vallejos León</w:t>
      </w:r>
    </w:p>
    <w:p>
      <w:pPr>
        <w:spacing w:after="4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Equipo 7  Rol: requisitos, backend y modelo de datos</w:t>
      </w:r>
    </w:p>
    <w:p>
      <w:pPr>
        <w:spacing w:after="4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Proyecto: ERP Almahue  Cliente: Agrícola Almahue (Rengo)</w:t>
      </w:r>
    </w:p>
    <w:p>
      <w:pPr>
        <w:spacing w:after="160" w:before="0" w:line="360" w:lineRule="auto"/>
        <w:jc w:val="center"/>
      </w:pPr>
      <w:r>
        <w:rPr>
          <w:rFonts w:ascii="Calibri" w:hAnsi="Calibri" w:eastAsia="Calibri"/>
          <w:b w:val="0"/>
          <w:sz w:val="22"/>
        </w:rPr>
        <w:t>Semana 9  -  2026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Índice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1. Abstract (español e inglés)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2. Contexto y avance del Proyecto APT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3. Ajustes (dificultades, facilitadores y retroalimentación)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4. Metodología aplicada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5. Evidencias de avance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6. Indicadores de calidad del perfil (Fase 2)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7. Autoevaluación según la rúbrica 2.2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8. Conclusions (English)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9. Reflection (English)</w:t>
      </w:r>
    </w:p>
    <w:p>
      <w:pPr>
        <w:spacing w:after="40" w:before="0" w:line="360" w:lineRule="auto"/>
      </w:pPr>
      <w:r>
        <w:rPr>
          <w:rFonts w:ascii="Calibri" w:hAnsi="Calibri" w:eastAsia="Calibri"/>
          <w:b w:val="0"/>
          <w:sz w:val="22"/>
        </w:rPr>
        <w:t>10. Referencias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1. Abstract</w:t>
      </w:r>
    </w:p>
    <w:p>
      <w:pPr>
        <w:spacing w:after="80" w:before="0" w:line="360" w:lineRule="auto"/>
      </w:pPr>
      <w:r>
        <w:rPr>
          <w:rFonts w:ascii="Calibri" w:hAnsi="Calibri" w:eastAsia="Calibri"/>
          <w:b/>
          <w:sz w:val="22"/>
        </w:rPr>
        <w:t>Español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Este informe es mi autoevaluación del avance de Fase 2 del APT. El Equipo 7 sigue con el ERP web para Agrícola Almahue (Rengo). En Fase 1 dejamos problema, objetivos, Scrum y el corte MVP. En este tramo ya hay núcleo en el producto: multi-empresa, OC con aprobación, OV con stock y libros. Tesorería y DTE nacional están en curso. Yo llevo el levantamiento, el backend y el modelo. La Gantt de producto termina el 09/01/2027; en Duoc se muestra el MVP, no el go-live.</w:t>
      </w:r>
    </w:p>
    <w:p>
      <w:pPr>
        <w:spacing w:after="80" w:before="80" w:line="360" w:lineRule="auto"/>
      </w:pPr>
      <w:r>
        <w:rPr>
          <w:rFonts w:ascii="Calibri" w:hAnsi="Calibri" w:eastAsia="Calibri"/>
          <w:b/>
          <w:sz w:val="22"/>
        </w:rPr>
        <w:t>English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This report is my Phase 2 progress self-evaluation. Team 7 is still building the web ERP for Agrícola Almahue in Rengo. Phase 1 left the problem, the goals, Scrum and the MVP cut. The product now has the core: multi-company, purchase orders with approval, sales orders with stock and the books. Treasury and national DTE are in progress. I own the client work, the backend and the data model. The product Gantt ends on 09/01/2027. In class we show the MVP, not go-live.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2. Contexto y avance del Proyecto APT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El APT es el ERP Almahue. El cliente opera con Agrosoft 3.0, Excel, un portal de DTE y AlmaWeb. Esas piezas no conversan. Como Agrosoft cobra por cuenta, varios PCs entran con el mismo usuario y mezclan sociedades. Lo que estamos construyendo es un ERP web (NestJS, React, PostgreSQL) con usuario propio y empresa a la vista. En Fase 2 pasamos de la definición a código y pruebas. Yo me encargo del backend, del modelo y de sentarme con el cliente cuando cambia un requisito.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3. Ajustes (dificultades, facilitadores y retroalimentación)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El ajuste más grande lo arrastramos desde Fase 1 y lo confirmamos en las reviews: el ERP no cabe en las 18 semanas. La Gantt va del 13/07/2026 al 09/01/2027. En clases va el MVP (núcleo, tesorería y DTE nacional), no COMEX ni el pase a vivo. Eso recorta alcance, no es un recorte escondido. Otra cosa que nos frenó: el partner de facturación y requisitos que el cliente cambia en la semana. Lo que hacemos es no abrir el siguiente módulo si el anterior no tiene aceptación. Lo que facilita: el cliente está desde julio, el as-is de Agrosoft ya lo recorrimos y el stack lo conocemos. Si el docente pide más evidencia de prueba en el informe 2.4, la dejamos por módulo, no un PDF gigante al final.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4. Metodología aplicada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Seguimos Scrum como lo declaramos. El PO es el cliente. El incremento es un módulo aceptado en la review semanal. El sprint dura hasta esa cita. DoD: el cliente acepta, hay evidencia de prueba y no se abre el siguiente MVP. No inventamos requisitos de internas. A inicios de septiembre el backlog y el núcleo ya estaban. Tesorería y DTE nacional son el sprint en curso. Exportación queda para el siguiente incremento. No numeramos sprint 1, 2 y 3.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5. Evidencias de avance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De avance tenemos la 1.5 ya entregada, la presentación de 3 min, la Gantt de 6 meses, arquitectura de alto nivel, matriz AS-IS/TO-BE, riesgos, plan de pruebas y actas de levantamiento. En producto: multi-empresa, OC, OV y libros. QA del 02/09: 490 PASS, 0 FAIL. El informe 2.4 y el 2.6 todavía no se cierran; esta 2.2 es el corte de semana 9, no el cierre de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Definición 1.5 (plantilla oficial)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Pauta Duoc de Fase 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Presentación Proyecto.pptx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Charla de 3 min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Gantt 6 meses (HTML + CSV)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Mapa de producto; el APT usa el MVP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Arquitectura, AS-IS/TO-BE, riesgos, plan de pruebas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Evidencia de ingeniería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Núcleo OC-OV-libros y multi-empresa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Incremento aceptado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Informes 2.4 y 2.6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Fase 2 cierre; no se redactan en esta 2.2</w:t>
            </w:r>
          </w:p>
        </w:tc>
      </w:tr>
    </w:tbl>
    <w:p/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6. Indicadores de calidad del perfil (Fase 2)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La pauta 2.2 pide marcar los indicadores que sí se están desarrollando ahora. En definición ya estaban 1.1, 2.1 y 3.1. En este avance marco también construcción y prueba: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24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 este avance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Diseña pruebas de validación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DoD pide evidencia de prueba.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Aplica pruebas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QA 02/09: 490 PASS, 0 FAIL.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Mejoras post-prueba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Parcial. Correcciones de review, no cierre de fase.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Planifica el proyecto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Backlog, Gantt y corte MVP.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Controla el proyecto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Review semanal. El control fino sigue.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Diseña el modelo de datos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Multi-empresa (empresaId) declarado.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Implementa el modelo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El núcleo ya corre sobre ese modelo.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Construye la solución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Sí. Núcleo en el producto.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 componentes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Parcial. Tesorería y DTE nacional en curso.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Implanta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Aún no. Fase 3.</w:t>
            </w:r>
          </w:p>
        </w:tc>
      </w:tr>
    </w:tbl>
    <w:p/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7. Autoevaluación según la rúbrica 2.2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Leí la pauta oficial (archivo 2.2 de AVA) y comparé este avance con cada descriptor. Puntaje: 94 /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IE</w:t>
            </w:r>
          </w:p>
        </w:tc>
        <w:tc>
          <w:tcPr>
            <w:tcW w:type="dxa" w:w="2268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268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  <w:tc>
          <w:tcPr>
            <w:tcW w:type="dxa" w:w="2268"/>
            <w:shd w:val="clear" w:color="auto" w:fill="2F3E46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 qué lo marqué así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Separé el semestre del go-live 2027 y dejé COMEX fuera del MVP. El corte sale de las reviews, no de un antojo.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Scrum con PO del cliente, incremento = módulo aceptado y DoD. El núcleo ya pasó review.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Hay arquitectura, AS-IS/TO-BE, riesgos, plan de pruebas y QA 490/0. El 2.4 todavía no está cerrado.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Uso OC, OV, DTE, DoD, backlog y multi-empresa como los usa el cliente y el equipo.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entiende, pero las citas no van en APA completa. Por eso lo dejo en Logrado.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Este informe trae portada, índice, abstract bilingüe, desarrollo, conclusiones y reflexión.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construcción marco 1.2, 2.2, 3.2 y 4.1. Integrar DTE sigue en curso. Implantar es Fase 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Completamente logrado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Abstract en los dos idiomas. Conclusiones y reflexión solo en inglés.</w:t>
            </w:r>
          </w:p>
        </w:tc>
      </w:tr>
    </w:tbl>
    <w:p/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8. Conclusions (English only)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Phase 2 so far is the core in the product plus treasury and national DTE in progress. The main adjustment still holds: class demos are the MVP of the Gantt, not the January 2027 go-live. Scrum is the weekly review with the client, not a numbered sprint list. Next I keep the model and the backend honest when the client changes a rule, and I do not open the next module without acceptance.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9. Reflection (English only)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I still sit with the client and then turn that into tables and APIs. That matches what I want: software with a foot in requirements. I am faster at backend than at writing a formal avance report. The weekly review forced me to show proof, not only a screen. What I must improve is citation format and keeping the test log next to each module, not in a folder I open later.</w:t>
      </w:r>
    </w:p>
    <w:p>
      <w:pPr>
        <w:spacing w:after="160" w:before="280" w:line="360" w:lineRule="auto"/>
      </w:pPr>
      <w:r>
        <w:rPr>
          <w:rFonts w:ascii="Calibri" w:hAnsi="Calibri" w:eastAsia="Calibri"/>
          <w:b/>
          <w:sz w:val="28"/>
        </w:rPr>
        <w:t>10. Referencias</w:t>
      </w:r>
    </w:p>
    <w:p>
      <w:pPr>
        <w:spacing w:after="160" w:before="0" w:line="360" w:lineRule="auto"/>
      </w:pPr>
      <w:r>
        <w:rPr>
          <w:rFonts w:ascii="Calibri" w:hAnsi="Calibri" w:eastAsia="Calibri"/>
          <w:b w:val="0"/>
          <w:sz w:val="22"/>
        </w:rPr>
        <w:t>Vallejos, C. (2026). ERP_Almahue-Gantt [repositorio]. https://github.com/cvallejosdevint/ERP_Almahue-Gantt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Autoevaluación Fase 2 APT122 - Carlos Simón Antonio Vallejos León - p. </w:t>
    </w:r>
    <w:r>
      <w:rPr>
        <w:rFonts w:ascii="Calibri" w:hAnsi="Calibri" w:eastAsia="Calibri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