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5DCF9" w14:textId="3862ACE7" w:rsidR="00604F42" w:rsidRPr="008A2469" w:rsidRDefault="00000000" w:rsidP="008A2469">
      <w:pPr>
        <w:pStyle w:val="Ttulo"/>
        <w:jc w:val="center"/>
        <w:rPr>
          <w:lang w:val="es-CL"/>
        </w:rPr>
      </w:pPr>
      <w:r w:rsidRPr="008A2469">
        <w:rPr>
          <w:lang w:val="es-CL"/>
        </w:rPr>
        <w:t xml:space="preserve">Escuela de </w:t>
      </w:r>
      <w:r w:rsidR="008A2469" w:rsidRPr="008A2469">
        <w:rPr>
          <w:lang w:val="es-CL"/>
        </w:rPr>
        <w:t>Informática</w:t>
      </w:r>
      <w:r w:rsidRPr="008A2469">
        <w:rPr>
          <w:lang w:val="es-CL"/>
        </w:rPr>
        <w:t xml:space="preserve"> y Telecomunicaciones</w:t>
      </w:r>
    </w:p>
    <w:p w14:paraId="143B3B50" w14:textId="7F6F664C" w:rsidR="00604F42" w:rsidRPr="008A2469" w:rsidRDefault="00000000" w:rsidP="008A2469">
      <w:pPr>
        <w:pStyle w:val="Subttulo"/>
        <w:jc w:val="center"/>
        <w:rPr>
          <w:lang w:val="es-CL"/>
        </w:rPr>
      </w:pPr>
      <w:r w:rsidRPr="008A2469">
        <w:rPr>
          <w:lang w:val="es-CL"/>
        </w:rPr>
        <w:t xml:space="preserve">Informe de </w:t>
      </w:r>
      <w:r w:rsidR="00F26888" w:rsidRPr="008A2469">
        <w:rPr>
          <w:lang w:val="es-CL"/>
        </w:rPr>
        <w:t>autoevaluación</w:t>
      </w:r>
      <w:r w:rsidRPr="008A2469">
        <w:rPr>
          <w:lang w:val="es-CL"/>
        </w:rPr>
        <w:t xml:space="preserve"> - Fase 1</w:t>
      </w:r>
    </w:p>
    <w:p w14:paraId="3F5F3378" w14:textId="79736AC7" w:rsidR="00604F42" w:rsidRPr="008A2469" w:rsidRDefault="00F26888">
      <w:pPr>
        <w:spacing w:after="32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sz w:val="28"/>
          <w:lang w:val="es-CL"/>
        </w:rPr>
        <w:t>Definición</w:t>
      </w:r>
      <w:r w:rsidR="00000000" w:rsidRPr="008A2469">
        <w:rPr>
          <w:rFonts w:ascii="Calibri" w:eastAsia="Calibri" w:hAnsi="Calibri"/>
          <w:sz w:val="28"/>
          <w:lang w:val="es-CL"/>
        </w:rPr>
        <w:t xml:space="preserve"> del Proyecto APT (entrega 1.3)</w:t>
      </w:r>
    </w:p>
    <w:p w14:paraId="42466067" w14:textId="00BFDE71" w:rsidR="00604F42" w:rsidRPr="008A2469" w:rsidRDefault="00000000">
      <w:pPr>
        <w:spacing w:after="4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lang w:val="es-CL"/>
        </w:rPr>
        <w:t>Asignatura: Capstone APT122 - PTY4614</w:t>
      </w:r>
    </w:p>
    <w:p w14:paraId="20ED3925" w14:textId="59D42D0A" w:rsidR="00604F42" w:rsidRPr="008A2469" w:rsidRDefault="00000000">
      <w:pPr>
        <w:spacing w:after="4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Carrera: </w:t>
      </w:r>
      <w:r w:rsidR="00F26888" w:rsidRPr="008A2469">
        <w:rPr>
          <w:rFonts w:ascii="Calibri" w:eastAsia="Calibri" w:hAnsi="Calibri"/>
          <w:lang w:val="es-CL"/>
        </w:rPr>
        <w:t>Ingeniería</w:t>
      </w:r>
      <w:r w:rsidRPr="008A2469">
        <w:rPr>
          <w:rFonts w:ascii="Calibri" w:eastAsia="Calibri" w:hAnsi="Calibri"/>
          <w:lang w:val="es-CL"/>
        </w:rPr>
        <w:t xml:space="preserve"> en </w:t>
      </w:r>
      <w:r w:rsidR="004B74E2" w:rsidRPr="008A2469">
        <w:rPr>
          <w:rFonts w:ascii="Calibri" w:eastAsia="Calibri" w:hAnsi="Calibri"/>
          <w:lang w:val="es-CL"/>
        </w:rPr>
        <w:t>Informática</w:t>
      </w:r>
    </w:p>
    <w:p w14:paraId="47B5FF3B" w14:textId="77777777" w:rsidR="00604F42" w:rsidRPr="008A2469" w:rsidRDefault="00000000">
      <w:pPr>
        <w:spacing w:after="4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lang w:val="es-CL"/>
        </w:rPr>
        <w:t>Estudiante: Felipe Ignacio Cuevas Roldan</w:t>
      </w:r>
    </w:p>
    <w:p w14:paraId="2C0D5C84" w14:textId="075059DB" w:rsidR="00604F42" w:rsidRPr="008A2469" w:rsidRDefault="00000000">
      <w:pPr>
        <w:spacing w:after="4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Equipo </w:t>
      </w:r>
      <w:r w:rsidR="008A2469" w:rsidRPr="008A2469">
        <w:rPr>
          <w:rFonts w:ascii="Calibri" w:eastAsia="Calibri" w:hAnsi="Calibri"/>
          <w:lang w:val="es-CL"/>
        </w:rPr>
        <w:t xml:space="preserve">7 </w:t>
      </w:r>
      <w:r w:rsidR="00F26888" w:rsidRPr="008A2469">
        <w:rPr>
          <w:rFonts w:ascii="Calibri" w:eastAsia="Calibri" w:hAnsi="Calibri"/>
          <w:lang w:val="es-CL"/>
        </w:rPr>
        <w:t>| Rol</w:t>
      </w:r>
      <w:r w:rsidRPr="008A2469">
        <w:rPr>
          <w:rFonts w:ascii="Calibri" w:eastAsia="Calibri" w:hAnsi="Calibri"/>
          <w:lang w:val="es-CL"/>
        </w:rPr>
        <w:t>: interfaz, flujos y evidencias APT</w:t>
      </w:r>
    </w:p>
    <w:p w14:paraId="17A304E1" w14:textId="77777777" w:rsidR="00604F42" w:rsidRPr="008A2469" w:rsidRDefault="00000000">
      <w:pPr>
        <w:spacing w:after="4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lang w:val="es-CL"/>
        </w:rPr>
        <w:t>Proyecto: ERP Almahue  |  Cliente: Agricola Almahue (Rengo)</w:t>
      </w:r>
    </w:p>
    <w:p w14:paraId="63FEE5CE" w14:textId="6045BDD5" w:rsidR="00604F42" w:rsidRPr="008A2469" w:rsidRDefault="008A2469">
      <w:pPr>
        <w:spacing w:after="40" w:line="360" w:lineRule="auto"/>
        <w:jc w:val="center"/>
        <w:rPr>
          <w:lang w:val="es-CL"/>
        </w:rPr>
      </w:pPr>
      <w:r w:rsidRPr="008A2469">
        <w:rPr>
          <w:rFonts w:ascii="Calibri" w:eastAsia="Calibri" w:hAnsi="Calibri"/>
          <w:lang w:val="es-CL"/>
        </w:rPr>
        <w:t>Año 2026</w:t>
      </w:r>
    </w:p>
    <w:p w14:paraId="08FAD071" w14:textId="77777777" w:rsidR="00604F42" w:rsidRPr="008A2469" w:rsidRDefault="00000000">
      <w:pPr>
        <w:rPr>
          <w:lang w:val="es-CL"/>
        </w:rPr>
      </w:pPr>
      <w:r w:rsidRPr="008A2469">
        <w:rPr>
          <w:lang w:val="es-CL"/>
        </w:rPr>
        <w:br w:type="page"/>
      </w:r>
    </w:p>
    <w:p w14:paraId="191B2185" w14:textId="77777777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lastRenderedPageBreak/>
        <w:t>Indice</w:t>
      </w:r>
    </w:p>
    <w:p w14:paraId="40E1B412" w14:textId="39792B03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1. Abstract (espa</w:t>
      </w:r>
      <w:r w:rsidR="00F26888">
        <w:rPr>
          <w:rFonts w:ascii="Calibri" w:eastAsia="Calibri" w:hAnsi="Calibri"/>
          <w:lang w:val="es-CL"/>
        </w:rPr>
        <w:t>ñ</w:t>
      </w:r>
      <w:r w:rsidRPr="008A2469">
        <w:rPr>
          <w:rFonts w:ascii="Calibri" w:eastAsia="Calibri" w:hAnsi="Calibri"/>
          <w:lang w:val="es-CL"/>
        </w:rPr>
        <w:t xml:space="preserve">ol e </w:t>
      </w:r>
      <w:proofErr w:type="spellStart"/>
      <w:r w:rsidRPr="008A2469">
        <w:rPr>
          <w:rFonts w:ascii="Calibri" w:eastAsia="Calibri" w:hAnsi="Calibri"/>
          <w:lang w:val="es-CL"/>
        </w:rPr>
        <w:t>ingles</w:t>
      </w:r>
      <w:proofErr w:type="spellEnd"/>
      <w:r w:rsidRPr="008A2469">
        <w:rPr>
          <w:rFonts w:ascii="Calibri" w:eastAsia="Calibri" w:hAnsi="Calibri"/>
          <w:lang w:val="es-CL"/>
        </w:rPr>
        <w:t>)</w:t>
      </w:r>
    </w:p>
    <w:p w14:paraId="2DC5FEB1" w14:textId="10BEEBB1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2. </w:t>
      </w:r>
      <w:r w:rsidR="00F26888" w:rsidRPr="008A2469">
        <w:rPr>
          <w:rFonts w:ascii="Calibri" w:eastAsia="Calibri" w:hAnsi="Calibri"/>
          <w:lang w:val="es-CL"/>
        </w:rPr>
        <w:t>Descripción</w:t>
      </w:r>
      <w:r w:rsidRPr="008A2469">
        <w:rPr>
          <w:rFonts w:ascii="Calibri" w:eastAsia="Calibri" w:hAnsi="Calibri"/>
          <w:lang w:val="es-CL"/>
        </w:rPr>
        <w:t xml:space="preserve"> del Proyecto APT</w:t>
      </w:r>
    </w:p>
    <w:p w14:paraId="1FC89236" w14:textId="783E11EF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3. </w:t>
      </w:r>
      <w:r w:rsidR="004B74E2" w:rsidRPr="008A2469">
        <w:rPr>
          <w:rFonts w:ascii="Calibri" w:eastAsia="Calibri" w:hAnsi="Calibri"/>
          <w:lang w:val="es-CL"/>
        </w:rPr>
        <w:t>Relación</w:t>
      </w:r>
      <w:r w:rsidRPr="008A2469">
        <w:rPr>
          <w:rFonts w:ascii="Calibri" w:eastAsia="Calibri" w:hAnsi="Calibri"/>
          <w:lang w:val="es-CL"/>
        </w:rPr>
        <w:t xml:space="preserve"> con las competencias del perfil de egreso</w:t>
      </w:r>
    </w:p>
    <w:p w14:paraId="6C9DE726" w14:textId="257CBFD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4. </w:t>
      </w:r>
      <w:r w:rsidR="004B74E2" w:rsidRPr="008A2469">
        <w:rPr>
          <w:rFonts w:ascii="Calibri" w:eastAsia="Calibri" w:hAnsi="Calibri"/>
          <w:lang w:val="es-CL"/>
        </w:rPr>
        <w:t>Relación</w:t>
      </w:r>
      <w:r w:rsidRPr="008A2469">
        <w:rPr>
          <w:rFonts w:ascii="Calibri" w:eastAsia="Calibri" w:hAnsi="Calibri"/>
          <w:lang w:val="es-CL"/>
        </w:rPr>
        <w:t xml:space="preserve"> con los intereses profesionales</w:t>
      </w:r>
    </w:p>
    <w:p w14:paraId="00B98C3A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5. Factibilidad dentro de la asignatura</w:t>
      </w:r>
    </w:p>
    <w:p w14:paraId="69454471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6. Objetivos</w:t>
      </w:r>
    </w:p>
    <w:p w14:paraId="215F85CF" w14:textId="31B28301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7. Propuesta </w:t>
      </w:r>
      <w:r w:rsidR="004B74E2" w:rsidRPr="008A2469">
        <w:rPr>
          <w:rFonts w:ascii="Calibri" w:eastAsia="Calibri" w:hAnsi="Calibri"/>
          <w:lang w:val="es-CL"/>
        </w:rPr>
        <w:t>metodológica</w:t>
      </w:r>
    </w:p>
    <w:p w14:paraId="689D2492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8. Plan de trabajo</w:t>
      </w:r>
    </w:p>
    <w:p w14:paraId="6F90F517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9. Propuesta de evidencias</w:t>
      </w:r>
    </w:p>
    <w:p w14:paraId="27175D75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10. Indicadores de calidad del perfil (Fase 1)</w:t>
      </w:r>
    </w:p>
    <w:p w14:paraId="46690CC6" w14:textId="65BC84F4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11. </w:t>
      </w:r>
      <w:r w:rsidR="004B74E2" w:rsidRPr="008A2469">
        <w:rPr>
          <w:rFonts w:ascii="Calibri" w:eastAsia="Calibri" w:hAnsi="Calibri"/>
          <w:lang w:val="es-CL"/>
        </w:rPr>
        <w:t>Autoevaluación</w:t>
      </w:r>
      <w:r w:rsidRPr="008A2469">
        <w:rPr>
          <w:rFonts w:ascii="Calibri" w:eastAsia="Calibri" w:hAnsi="Calibri"/>
          <w:lang w:val="es-CL"/>
        </w:rPr>
        <w:t xml:space="preserve"> </w:t>
      </w:r>
      <w:proofErr w:type="spellStart"/>
      <w:r w:rsidRPr="008A2469">
        <w:rPr>
          <w:rFonts w:ascii="Calibri" w:eastAsia="Calibri" w:hAnsi="Calibri"/>
          <w:lang w:val="es-CL"/>
        </w:rPr>
        <w:t>segun</w:t>
      </w:r>
      <w:proofErr w:type="spellEnd"/>
      <w:r w:rsidRPr="008A2469">
        <w:rPr>
          <w:rFonts w:ascii="Calibri" w:eastAsia="Calibri" w:hAnsi="Calibri"/>
          <w:lang w:val="es-CL"/>
        </w:rPr>
        <w:t xml:space="preserve"> la </w:t>
      </w:r>
      <w:proofErr w:type="spellStart"/>
      <w:r w:rsidRPr="008A2469">
        <w:rPr>
          <w:rFonts w:ascii="Calibri" w:eastAsia="Calibri" w:hAnsi="Calibri"/>
          <w:lang w:val="es-CL"/>
        </w:rPr>
        <w:t>rubrica</w:t>
      </w:r>
      <w:proofErr w:type="spellEnd"/>
      <w:r w:rsidRPr="008A2469">
        <w:rPr>
          <w:rFonts w:ascii="Calibri" w:eastAsia="Calibri" w:hAnsi="Calibri"/>
          <w:lang w:val="es-CL"/>
        </w:rPr>
        <w:t xml:space="preserve"> 1.3</w:t>
      </w:r>
    </w:p>
    <w:p w14:paraId="471BD568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12. Conclusions (English)</w:t>
      </w:r>
    </w:p>
    <w:p w14:paraId="11D6C995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13. Reflection (English)</w:t>
      </w:r>
    </w:p>
    <w:p w14:paraId="78000196" w14:textId="77777777" w:rsidR="00604F42" w:rsidRPr="008A2469" w:rsidRDefault="00000000">
      <w:pPr>
        <w:spacing w:after="4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14. Referencias</w:t>
      </w:r>
    </w:p>
    <w:p w14:paraId="3349DAFE" w14:textId="77777777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>1. Abstract</w:t>
      </w:r>
    </w:p>
    <w:p w14:paraId="336313B9" w14:textId="03AB24CE" w:rsidR="00604F42" w:rsidRPr="008A2469" w:rsidRDefault="00D37D03">
      <w:pPr>
        <w:spacing w:after="80" w:line="360" w:lineRule="auto"/>
        <w:rPr>
          <w:lang w:val="es-CL"/>
        </w:rPr>
      </w:pPr>
      <w:r w:rsidRPr="008A2469">
        <w:rPr>
          <w:rFonts w:ascii="Calibri" w:eastAsia="Calibri" w:hAnsi="Calibri"/>
          <w:b/>
          <w:lang w:val="es-CL"/>
        </w:rPr>
        <w:t>Español</w:t>
      </w:r>
    </w:p>
    <w:p w14:paraId="7AF864B0" w14:textId="66512240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Informe individual de </w:t>
      </w:r>
      <w:r w:rsidR="00D37D03" w:rsidRPr="008A2469">
        <w:rPr>
          <w:rFonts w:ascii="Calibri" w:eastAsia="Calibri" w:hAnsi="Calibri"/>
          <w:lang w:val="es-CL"/>
        </w:rPr>
        <w:t>autoevaluación</w:t>
      </w:r>
      <w:r w:rsidRPr="008A2469">
        <w:rPr>
          <w:rFonts w:ascii="Calibri" w:eastAsia="Calibri" w:hAnsi="Calibri"/>
          <w:lang w:val="es-CL"/>
        </w:rPr>
        <w:t xml:space="preserve"> Fase 1. El Equipo 7 </w:t>
      </w:r>
      <w:r w:rsidR="00593576" w:rsidRPr="008A2469">
        <w:rPr>
          <w:rFonts w:ascii="Calibri" w:eastAsia="Calibri" w:hAnsi="Calibri"/>
          <w:lang w:val="es-CL"/>
        </w:rPr>
        <w:t>definió</w:t>
      </w:r>
      <w:r w:rsidRPr="008A2469">
        <w:rPr>
          <w:rFonts w:ascii="Calibri" w:eastAsia="Calibri" w:hAnsi="Calibri"/>
          <w:lang w:val="es-CL"/>
        </w:rPr>
        <w:t xml:space="preserve"> un ERP web para Agricola Almahue. El cliente reparte hoy la </w:t>
      </w:r>
      <w:r w:rsidR="00593576" w:rsidRPr="008A2469">
        <w:rPr>
          <w:rFonts w:ascii="Calibri" w:eastAsia="Calibri" w:hAnsi="Calibri"/>
          <w:lang w:val="es-CL"/>
        </w:rPr>
        <w:t>operación</w:t>
      </w:r>
      <w:r w:rsidRPr="008A2469">
        <w:rPr>
          <w:rFonts w:ascii="Calibri" w:eastAsia="Calibri" w:hAnsi="Calibri"/>
          <w:lang w:val="es-CL"/>
        </w:rPr>
        <w:t xml:space="preserve"> entre Agrosoft, planillas, DTE y herramientas de embarque. Mi parte en esta fase fue ordenar la </w:t>
      </w:r>
      <w:r w:rsidR="00593576" w:rsidRPr="008A2469">
        <w:rPr>
          <w:rFonts w:ascii="Calibri" w:eastAsia="Calibri" w:hAnsi="Calibri"/>
          <w:lang w:val="es-CL"/>
        </w:rPr>
        <w:t>definición</w:t>
      </w:r>
      <w:r w:rsidRPr="008A2469">
        <w:rPr>
          <w:rFonts w:ascii="Calibri" w:eastAsia="Calibri" w:hAnsi="Calibri"/>
          <w:lang w:val="es-CL"/>
        </w:rPr>
        <w:t xml:space="preserve"> para Duoc (</w:t>
      </w:r>
      <w:r w:rsidR="00593576" w:rsidRPr="008A2469">
        <w:rPr>
          <w:rFonts w:ascii="Calibri" w:eastAsia="Calibri" w:hAnsi="Calibri"/>
          <w:lang w:val="es-CL"/>
        </w:rPr>
        <w:t>guía</w:t>
      </w:r>
      <w:r w:rsidRPr="008A2469">
        <w:rPr>
          <w:rFonts w:ascii="Calibri" w:eastAsia="Calibri" w:hAnsi="Calibri"/>
          <w:lang w:val="es-CL"/>
        </w:rPr>
        <w:t xml:space="preserve"> 1.5, </w:t>
      </w:r>
      <w:r w:rsidR="00593576" w:rsidRPr="008A2469">
        <w:rPr>
          <w:rFonts w:ascii="Calibri" w:eastAsia="Calibri" w:hAnsi="Calibri"/>
          <w:lang w:val="es-CL"/>
        </w:rPr>
        <w:t>presentación</w:t>
      </w:r>
      <w:r w:rsidRPr="008A2469">
        <w:rPr>
          <w:rFonts w:ascii="Calibri" w:eastAsia="Calibri" w:hAnsi="Calibri"/>
          <w:lang w:val="es-CL"/>
        </w:rPr>
        <w:t xml:space="preserve"> de 3 minutos y evidencias Scrum) y dejar claro como la interfaz va a sostener lo que el cliente ya acepto. La Gantt de producto termina el 09/01/2027, fuera del semestre. En clases se muestra el MVP de esa carta, no el sistema hasta enero 2027.</w:t>
      </w:r>
    </w:p>
    <w:p w14:paraId="263BB4E4" w14:textId="77777777" w:rsidR="00604F42" w:rsidRDefault="00000000">
      <w:pPr>
        <w:spacing w:after="80" w:line="360" w:lineRule="auto"/>
      </w:pPr>
      <w:r>
        <w:rPr>
          <w:rFonts w:ascii="Calibri" w:eastAsia="Calibri" w:hAnsi="Calibri"/>
          <w:b/>
        </w:rPr>
        <w:t>English</w:t>
      </w:r>
    </w:p>
    <w:p w14:paraId="5B975988" w14:textId="77777777" w:rsidR="00604F42" w:rsidRDefault="00000000">
      <w:pPr>
        <w:spacing w:after="160" w:line="360" w:lineRule="auto"/>
        <w:rPr>
          <w:rFonts w:ascii="Calibri" w:eastAsia="Calibri" w:hAnsi="Calibri"/>
        </w:rPr>
      </w:pPr>
      <w:r>
        <w:rPr>
          <w:rFonts w:ascii="Calibri" w:eastAsia="Calibri" w:hAnsi="Calibri"/>
        </w:rPr>
        <w:t>This is my Phase 1 self-evaluation. Team 7 defined a web ERP for Agricola Almahue. The client now splits work across Agrosoft, spreadsheets, electronic invoicing and shipping tools. In this phase I organized the Duoc package (guide 1.5, the 3-minute talk and Scrum evidence) and the path from the accepted meetings to the user flows. The product Gantt ends on 09/01/2027, after the semester. In class we show the MVP of that chart, not the full system.</w:t>
      </w:r>
    </w:p>
    <w:p w14:paraId="2A0F9CB0" w14:textId="77777777" w:rsidR="00C4053B" w:rsidRDefault="00C4053B">
      <w:pPr>
        <w:spacing w:after="160" w:line="360" w:lineRule="auto"/>
      </w:pPr>
    </w:p>
    <w:p w14:paraId="585293EA" w14:textId="63716481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lastRenderedPageBreak/>
        <w:t xml:space="preserve">2. </w:t>
      </w:r>
      <w:r w:rsidR="00593576" w:rsidRPr="008A2469">
        <w:rPr>
          <w:rFonts w:ascii="Calibri" w:eastAsia="Calibri" w:hAnsi="Calibri"/>
          <w:b/>
          <w:sz w:val="28"/>
          <w:lang w:val="es-CL"/>
        </w:rPr>
        <w:t>Descripción</w:t>
      </w:r>
      <w:r w:rsidRPr="008A2469">
        <w:rPr>
          <w:rFonts w:ascii="Calibri" w:eastAsia="Calibri" w:hAnsi="Calibri"/>
          <w:b/>
          <w:sz w:val="28"/>
          <w:lang w:val="es-CL"/>
        </w:rPr>
        <w:t xml:space="preserve"> del Proyecto APT</w:t>
      </w:r>
    </w:p>
    <w:p w14:paraId="73016C38" w14:textId="7B8C63FB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El proyecto es un ERP web multi-empresa para Agricola Almahue. El cliente agrupa sociedades </w:t>
      </w:r>
      <w:r w:rsidR="00593576" w:rsidRPr="008A2469">
        <w:rPr>
          <w:rFonts w:ascii="Calibri" w:eastAsia="Calibri" w:hAnsi="Calibri"/>
          <w:lang w:val="es-CL"/>
        </w:rPr>
        <w:t>agrícolas</w:t>
      </w:r>
      <w:r w:rsidRPr="008A2469">
        <w:rPr>
          <w:rFonts w:ascii="Calibri" w:eastAsia="Calibri" w:hAnsi="Calibri"/>
          <w:lang w:val="es-CL"/>
        </w:rPr>
        <w:t xml:space="preserve"> y una exportadora. Hoy la </w:t>
      </w:r>
      <w:r w:rsidR="00593576" w:rsidRPr="008A2469">
        <w:rPr>
          <w:rFonts w:ascii="Calibri" w:eastAsia="Calibri" w:hAnsi="Calibri"/>
          <w:lang w:val="es-CL"/>
        </w:rPr>
        <w:t>operación</w:t>
      </w:r>
      <w:r w:rsidRPr="008A2469">
        <w:rPr>
          <w:rFonts w:ascii="Calibri" w:eastAsia="Calibri" w:hAnsi="Calibri"/>
          <w:lang w:val="es-CL"/>
        </w:rPr>
        <w:t xml:space="preserve"> vive en Agrosoft, Excel, un portal de DTE y AlmaWeb/Freshlink. Esas piezas no se hablan. El APT propone un solo sistema con aislamiento por empresa, cadena de </w:t>
      </w:r>
      <w:r w:rsidR="00593576" w:rsidRPr="008A2469">
        <w:rPr>
          <w:rFonts w:ascii="Calibri" w:eastAsia="Calibri" w:hAnsi="Calibri"/>
          <w:lang w:val="es-CL"/>
        </w:rPr>
        <w:t>aprobación</w:t>
      </w:r>
      <w:r w:rsidRPr="008A2469">
        <w:rPr>
          <w:rFonts w:ascii="Calibri" w:eastAsia="Calibri" w:hAnsi="Calibri"/>
          <w:lang w:val="es-CL"/>
        </w:rPr>
        <w:t xml:space="preserve"> de compras y un </w:t>
      </w:r>
      <w:r w:rsidR="00593576" w:rsidRPr="008A2469">
        <w:rPr>
          <w:rFonts w:ascii="Calibri" w:eastAsia="Calibri" w:hAnsi="Calibri"/>
          <w:lang w:val="es-CL"/>
        </w:rPr>
        <w:t>núcleo</w:t>
      </w:r>
      <w:r w:rsidRPr="008A2469">
        <w:rPr>
          <w:rFonts w:ascii="Calibri" w:eastAsia="Calibri" w:hAnsi="Calibri"/>
          <w:lang w:val="es-CL"/>
        </w:rPr>
        <w:t xml:space="preserve"> de ventas, </w:t>
      </w:r>
      <w:r w:rsidR="004B74E2" w:rsidRPr="008A2469">
        <w:rPr>
          <w:rFonts w:ascii="Calibri" w:eastAsia="Calibri" w:hAnsi="Calibri"/>
          <w:lang w:val="es-CL"/>
        </w:rPr>
        <w:t>tesorería</w:t>
      </w:r>
      <w:r w:rsidRPr="008A2469">
        <w:rPr>
          <w:rFonts w:ascii="Calibri" w:eastAsia="Calibri" w:hAnsi="Calibri"/>
          <w:lang w:val="es-CL"/>
        </w:rPr>
        <w:t xml:space="preserve"> y </w:t>
      </w:r>
      <w:r w:rsidR="00593576" w:rsidRPr="008A2469">
        <w:rPr>
          <w:rFonts w:ascii="Calibri" w:eastAsia="Calibri" w:hAnsi="Calibri"/>
          <w:lang w:val="es-CL"/>
        </w:rPr>
        <w:t>facturación</w:t>
      </w:r>
      <w:r w:rsidRPr="008A2469">
        <w:rPr>
          <w:rFonts w:ascii="Calibri" w:eastAsia="Calibri" w:hAnsi="Calibri"/>
          <w:lang w:val="es-CL"/>
        </w:rPr>
        <w:t xml:space="preserve"> </w:t>
      </w:r>
      <w:r w:rsidR="004B74E2" w:rsidRPr="008A2469">
        <w:rPr>
          <w:rFonts w:ascii="Calibri" w:eastAsia="Calibri" w:hAnsi="Calibri"/>
          <w:lang w:val="es-CL"/>
        </w:rPr>
        <w:t>electrónica</w:t>
      </w:r>
      <w:r w:rsidRPr="008A2469">
        <w:rPr>
          <w:rFonts w:ascii="Calibri" w:eastAsia="Calibri" w:hAnsi="Calibri"/>
          <w:lang w:val="es-CL"/>
        </w:rPr>
        <w:t>. Yo me encargo de la interfaz, de los flujos de usuario y de dejar las evidencias APT en el repo. Carlos levanta con el cliente y lleva backend y datos.</w:t>
      </w:r>
    </w:p>
    <w:p w14:paraId="18A195FC" w14:textId="4457D518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Sirve para el campo laboral porque es un sistema de </w:t>
      </w:r>
      <w:r w:rsidR="00593576" w:rsidRPr="008A2469">
        <w:rPr>
          <w:rFonts w:ascii="Calibri" w:eastAsia="Calibri" w:hAnsi="Calibri"/>
          <w:lang w:val="es-CL"/>
        </w:rPr>
        <w:t>información</w:t>
      </w:r>
      <w:r w:rsidRPr="008A2469">
        <w:rPr>
          <w:rFonts w:ascii="Calibri" w:eastAsia="Calibri" w:hAnsi="Calibri"/>
          <w:lang w:val="es-CL"/>
        </w:rPr>
        <w:t xml:space="preserve"> de una empresa que ya opera, no un caso inventado. Hay requisitos que cambian, hay </w:t>
      </w:r>
      <w:r w:rsidR="00593576" w:rsidRPr="008A2469">
        <w:rPr>
          <w:rFonts w:ascii="Calibri" w:eastAsia="Calibri" w:hAnsi="Calibri"/>
          <w:lang w:val="es-CL"/>
        </w:rPr>
        <w:t>más</w:t>
      </w:r>
      <w:r w:rsidRPr="008A2469">
        <w:rPr>
          <w:rFonts w:ascii="Calibri" w:eastAsia="Calibri" w:hAnsi="Calibri"/>
          <w:lang w:val="es-CL"/>
        </w:rPr>
        <w:t xml:space="preserve"> de una sociedad y hay que integrar un partner de DTE. Eso es trabajo de </w:t>
      </w:r>
      <w:r w:rsidR="00593576" w:rsidRPr="008A2469">
        <w:rPr>
          <w:rFonts w:ascii="Calibri" w:eastAsia="Calibri" w:hAnsi="Calibri"/>
          <w:lang w:val="es-CL"/>
        </w:rPr>
        <w:t>informático</w:t>
      </w:r>
      <w:r w:rsidRPr="008A2469">
        <w:rPr>
          <w:rFonts w:ascii="Calibri" w:eastAsia="Calibri" w:hAnsi="Calibri"/>
          <w:lang w:val="es-CL"/>
        </w:rPr>
        <w:t xml:space="preserve">, no de un taller de pantalla </w:t>
      </w:r>
      <w:r w:rsidR="00593576" w:rsidRPr="008A2469">
        <w:rPr>
          <w:rFonts w:ascii="Calibri" w:eastAsia="Calibri" w:hAnsi="Calibri"/>
          <w:lang w:val="es-CL"/>
        </w:rPr>
        <w:t>única</w:t>
      </w:r>
      <w:r w:rsidRPr="008A2469">
        <w:rPr>
          <w:rFonts w:ascii="Calibri" w:eastAsia="Calibri" w:hAnsi="Calibri"/>
          <w:lang w:val="es-CL"/>
        </w:rPr>
        <w:t>.</w:t>
      </w:r>
    </w:p>
    <w:p w14:paraId="0A039EEB" w14:textId="4C619094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 xml:space="preserve">3. </w:t>
      </w:r>
      <w:r w:rsidR="00593576" w:rsidRPr="008A2469">
        <w:rPr>
          <w:rFonts w:ascii="Calibri" w:eastAsia="Calibri" w:hAnsi="Calibri"/>
          <w:b/>
          <w:sz w:val="28"/>
          <w:lang w:val="es-CL"/>
        </w:rPr>
        <w:t>Relación</w:t>
      </w:r>
      <w:r w:rsidRPr="008A2469">
        <w:rPr>
          <w:rFonts w:ascii="Calibri" w:eastAsia="Calibri" w:hAnsi="Calibri"/>
          <w:b/>
          <w:sz w:val="28"/>
          <w:lang w:val="es-CL"/>
        </w:rPr>
        <w:t xml:space="preserve"> con las competencias del perfil de egreso</w:t>
      </w:r>
    </w:p>
    <w:p w14:paraId="47F463F4" w14:textId="5C411675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Del perfil 1446114 usamos requisitos, desarrollo de software, modelo de datos, arquitectura, calidad, </w:t>
      </w:r>
      <w:r w:rsidR="00593576" w:rsidRPr="008A2469">
        <w:rPr>
          <w:rFonts w:ascii="Calibri" w:eastAsia="Calibri" w:hAnsi="Calibri"/>
          <w:lang w:val="es-CL"/>
        </w:rPr>
        <w:t>gestión</w:t>
      </w:r>
      <w:r w:rsidRPr="008A2469">
        <w:rPr>
          <w:rFonts w:ascii="Calibri" w:eastAsia="Calibri" w:hAnsi="Calibri"/>
          <w:lang w:val="es-CL"/>
        </w:rPr>
        <w:t xml:space="preserve"> TI y </w:t>
      </w:r>
      <w:r w:rsidR="004B74E2" w:rsidRPr="008A2469">
        <w:rPr>
          <w:rFonts w:ascii="Calibri" w:eastAsia="Calibri" w:hAnsi="Calibri"/>
          <w:lang w:val="es-CL"/>
        </w:rPr>
        <w:t>comunicación</w:t>
      </w:r>
      <w:r w:rsidRPr="008A2469">
        <w:rPr>
          <w:rFonts w:ascii="Calibri" w:eastAsia="Calibri" w:hAnsi="Calibri"/>
          <w:lang w:val="es-CL"/>
        </w:rPr>
        <w:t xml:space="preserve">. Seguridad </w:t>
      </w:r>
      <w:r w:rsidR="00593576" w:rsidRPr="008A2469">
        <w:rPr>
          <w:rFonts w:ascii="Calibri" w:eastAsia="Calibri" w:hAnsi="Calibri"/>
          <w:lang w:val="es-CL"/>
        </w:rPr>
        <w:t>básica</w:t>
      </w:r>
      <w:r w:rsidRPr="008A2469">
        <w:rPr>
          <w:rFonts w:ascii="Calibri" w:eastAsia="Calibri" w:hAnsi="Calibri"/>
          <w:lang w:val="es-CL"/>
        </w:rPr>
        <w:t xml:space="preserve"> </w:t>
      </w:r>
      <w:r w:rsidR="004B74E2" w:rsidRPr="008A2469">
        <w:rPr>
          <w:rFonts w:ascii="Calibri" w:eastAsia="Calibri" w:hAnsi="Calibri"/>
          <w:lang w:val="es-CL"/>
        </w:rPr>
        <w:t>también</w:t>
      </w:r>
      <w:r w:rsidRPr="008A2469">
        <w:rPr>
          <w:rFonts w:ascii="Calibri" w:eastAsia="Calibri" w:hAnsi="Calibri"/>
          <w:lang w:val="es-CL"/>
        </w:rPr>
        <w:t xml:space="preserve"> (usuario propio, empresa visible). Dejamos fuera </w:t>
      </w:r>
      <w:r w:rsidR="00593576" w:rsidRPr="008A2469">
        <w:rPr>
          <w:rFonts w:ascii="Calibri" w:eastAsia="Calibri" w:hAnsi="Calibri"/>
          <w:lang w:val="es-CL"/>
        </w:rPr>
        <w:t>móvil</w:t>
      </w:r>
      <w:r w:rsidRPr="008A2469">
        <w:rPr>
          <w:rFonts w:ascii="Calibri" w:eastAsia="Calibri" w:hAnsi="Calibri"/>
          <w:lang w:val="es-CL"/>
        </w:rPr>
        <w:t xml:space="preserve"> y </w:t>
      </w:r>
      <w:proofErr w:type="spellStart"/>
      <w:r w:rsidRPr="008A2469">
        <w:rPr>
          <w:rFonts w:ascii="Calibri" w:eastAsia="Calibri" w:hAnsi="Calibri"/>
          <w:lang w:val="es-CL"/>
        </w:rPr>
        <w:t>big</w:t>
      </w:r>
      <w:proofErr w:type="spellEnd"/>
      <w:r w:rsidRPr="008A2469">
        <w:rPr>
          <w:rFonts w:ascii="Calibri" w:eastAsia="Calibri" w:hAnsi="Calibri"/>
          <w:lang w:val="es-CL"/>
        </w:rPr>
        <w:t xml:space="preserve"> data como foco del APT. A </w:t>
      </w:r>
      <w:r w:rsidR="00593576" w:rsidRPr="008A2469">
        <w:rPr>
          <w:rFonts w:ascii="Calibri" w:eastAsia="Calibri" w:hAnsi="Calibri"/>
          <w:lang w:val="es-CL"/>
        </w:rPr>
        <w:t>mí</w:t>
      </w:r>
      <w:r w:rsidRPr="008A2469">
        <w:rPr>
          <w:rFonts w:ascii="Calibri" w:eastAsia="Calibri" w:hAnsi="Calibri"/>
          <w:lang w:val="es-CL"/>
        </w:rPr>
        <w:t xml:space="preserve"> me toca </w:t>
      </w:r>
      <w:r w:rsidR="00C4053B" w:rsidRPr="008A2469">
        <w:rPr>
          <w:rFonts w:ascii="Calibri" w:eastAsia="Calibri" w:hAnsi="Calibri"/>
          <w:lang w:val="es-CL"/>
        </w:rPr>
        <w:t>más</w:t>
      </w:r>
      <w:r w:rsidRPr="008A2469">
        <w:rPr>
          <w:rFonts w:ascii="Calibri" w:eastAsia="Calibri" w:hAnsi="Calibri"/>
          <w:lang w:val="es-CL"/>
        </w:rPr>
        <w:t xml:space="preserve"> la parte de flujos y de dejar evidencia de proceso. Mis fortalezas de la carrera van por datos y </w:t>
      </w:r>
      <w:proofErr w:type="spellStart"/>
      <w:r w:rsidRPr="008A2469">
        <w:rPr>
          <w:rFonts w:ascii="Calibri" w:eastAsia="Calibri" w:hAnsi="Calibri"/>
          <w:lang w:val="es-CL"/>
        </w:rPr>
        <w:t>backend</w:t>
      </w:r>
      <w:proofErr w:type="spellEnd"/>
      <w:r w:rsidRPr="008A2469">
        <w:rPr>
          <w:rFonts w:ascii="Calibri" w:eastAsia="Calibri" w:hAnsi="Calibri"/>
          <w:lang w:val="es-CL"/>
        </w:rPr>
        <w:t xml:space="preserve">; la </w:t>
      </w:r>
      <w:r w:rsidR="00593576" w:rsidRPr="008A2469">
        <w:rPr>
          <w:rFonts w:ascii="Calibri" w:eastAsia="Calibri" w:hAnsi="Calibri"/>
          <w:lang w:val="es-CL"/>
        </w:rPr>
        <w:t>maquetación</w:t>
      </w:r>
      <w:r w:rsidRPr="008A2469">
        <w:rPr>
          <w:rFonts w:ascii="Calibri" w:eastAsia="Calibri" w:hAnsi="Calibri"/>
          <w:lang w:val="es-CL"/>
        </w:rPr>
        <w:t xml:space="preserve"> me toma </w:t>
      </w:r>
      <w:r w:rsidR="00C4053B" w:rsidRPr="008A2469">
        <w:rPr>
          <w:rFonts w:ascii="Calibri" w:eastAsia="Calibri" w:hAnsi="Calibri"/>
          <w:lang w:val="es-CL"/>
        </w:rPr>
        <w:t>más</w:t>
      </w:r>
      <w:r w:rsidRPr="008A2469">
        <w:rPr>
          <w:rFonts w:ascii="Calibri" w:eastAsia="Calibri" w:hAnsi="Calibri"/>
          <w:lang w:val="es-CL"/>
        </w:rPr>
        <w:t xml:space="preserve"> tiempo. Por eso en Fase 1 me concentre en que la </w:t>
      </w:r>
      <w:r w:rsidR="00593576" w:rsidRPr="008A2469">
        <w:rPr>
          <w:rFonts w:ascii="Calibri" w:eastAsia="Calibri" w:hAnsi="Calibri"/>
          <w:lang w:val="es-CL"/>
        </w:rPr>
        <w:t>definición</w:t>
      </w:r>
      <w:r w:rsidRPr="008A2469">
        <w:rPr>
          <w:rFonts w:ascii="Calibri" w:eastAsia="Calibri" w:hAnsi="Calibri"/>
          <w:lang w:val="es-CL"/>
        </w:rPr>
        <w:t xml:space="preserve"> y la </w:t>
      </w:r>
      <w:r w:rsidR="004B74E2" w:rsidRPr="008A2469">
        <w:rPr>
          <w:rFonts w:ascii="Calibri" w:eastAsia="Calibri" w:hAnsi="Calibri"/>
          <w:lang w:val="es-CL"/>
        </w:rPr>
        <w:t>presentación</w:t>
      </w:r>
      <w:r w:rsidRPr="008A2469">
        <w:rPr>
          <w:rFonts w:ascii="Calibri" w:eastAsia="Calibri" w:hAnsi="Calibri"/>
          <w:lang w:val="es-CL"/>
        </w:rPr>
        <w:t xml:space="preserve"> queden trazables, no en pulir UI.</w:t>
      </w:r>
    </w:p>
    <w:p w14:paraId="05AB6588" w14:textId="0294290B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 xml:space="preserve">4. </w:t>
      </w:r>
      <w:r w:rsidR="00593576" w:rsidRPr="008A2469">
        <w:rPr>
          <w:rFonts w:ascii="Calibri" w:eastAsia="Calibri" w:hAnsi="Calibri"/>
          <w:b/>
          <w:sz w:val="28"/>
          <w:lang w:val="es-CL"/>
        </w:rPr>
        <w:t>Relación</w:t>
      </w:r>
      <w:r w:rsidRPr="008A2469">
        <w:rPr>
          <w:rFonts w:ascii="Calibri" w:eastAsia="Calibri" w:hAnsi="Calibri"/>
          <w:b/>
          <w:sz w:val="28"/>
          <w:lang w:val="es-CL"/>
        </w:rPr>
        <w:t xml:space="preserve"> con los intereses profesionales</w:t>
      </w:r>
    </w:p>
    <w:p w14:paraId="1B62B660" w14:textId="5333CD1D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Mis intereses van a </w:t>
      </w:r>
      <w:r w:rsidR="00593576" w:rsidRPr="008A2469">
        <w:rPr>
          <w:rFonts w:ascii="Calibri" w:eastAsia="Calibri" w:hAnsi="Calibri"/>
          <w:lang w:val="es-CL"/>
        </w:rPr>
        <w:t>ingeniería</w:t>
      </w:r>
      <w:r w:rsidRPr="008A2469">
        <w:rPr>
          <w:rFonts w:ascii="Calibri" w:eastAsia="Calibri" w:hAnsi="Calibri"/>
          <w:lang w:val="es-CL"/>
        </w:rPr>
        <w:t xml:space="preserve"> de datos y backend. Mas adelante quiero reportes </w:t>
      </w:r>
      <w:r w:rsidR="00593576" w:rsidRPr="008A2469">
        <w:rPr>
          <w:rFonts w:ascii="Calibri" w:eastAsia="Calibri" w:hAnsi="Calibri"/>
          <w:lang w:val="es-CL"/>
        </w:rPr>
        <w:t>automáticos</w:t>
      </w:r>
      <w:r w:rsidRPr="008A2469">
        <w:rPr>
          <w:rFonts w:ascii="Calibri" w:eastAsia="Calibri" w:hAnsi="Calibri"/>
          <w:lang w:val="es-CL"/>
        </w:rPr>
        <w:t xml:space="preserve"> y, si se da, trabajar con datos de un observatorio. Este ERP no es un laboratorio de BI, pero es el sistema fuente. Si la </w:t>
      </w:r>
      <w:r w:rsidR="00593576" w:rsidRPr="008A2469">
        <w:rPr>
          <w:rFonts w:ascii="Calibri" w:eastAsia="Calibri" w:hAnsi="Calibri"/>
          <w:lang w:val="es-CL"/>
        </w:rPr>
        <w:t>operación</w:t>
      </w:r>
      <w:r w:rsidRPr="008A2469">
        <w:rPr>
          <w:rFonts w:ascii="Calibri" w:eastAsia="Calibri" w:hAnsi="Calibri"/>
          <w:lang w:val="es-CL"/>
        </w:rPr>
        <w:t xml:space="preserve"> queda limpia y los flujos se entienden, </w:t>
      </w:r>
      <w:r w:rsidR="00593576" w:rsidRPr="008A2469">
        <w:rPr>
          <w:rFonts w:ascii="Calibri" w:eastAsia="Calibri" w:hAnsi="Calibri"/>
          <w:lang w:val="es-CL"/>
        </w:rPr>
        <w:t>después</w:t>
      </w:r>
      <w:r w:rsidRPr="008A2469">
        <w:rPr>
          <w:rFonts w:ascii="Calibri" w:eastAsia="Calibri" w:hAnsi="Calibri"/>
          <w:lang w:val="es-CL"/>
        </w:rPr>
        <w:t xml:space="preserve"> se puede extraer data sin cortar la continuidad operativa. Por eso acepte el lado de PM e interfaz en este APT.</w:t>
      </w:r>
    </w:p>
    <w:p w14:paraId="34FB3B8B" w14:textId="77777777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>5. Factibilidad dentro de la asignatura</w:t>
      </w:r>
    </w:p>
    <w:p w14:paraId="252825F4" w14:textId="01CB7F10" w:rsidR="00604F42" w:rsidRPr="008A2469" w:rsidRDefault="00000000">
      <w:pPr>
        <w:spacing w:after="12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Respondo los mismos 5 puntos de la </w:t>
      </w:r>
      <w:r w:rsidR="00593576" w:rsidRPr="008A2469">
        <w:rPr>
          <w:rFonts w:ascii="Calibri" w:eastAsia="Calibri" w:hAnsi="Calibri"/>
          <w:lang w:val="es-CL"/>
        </w:rPr>
        <w:t>guía</w:t>
      </w:r>
      <w:r w:rsidRPr="008A2469">
        <w:rPr>
          <w:rFonts w:ascii="Calibri" w:eastAsia="Calibri" w:hAnsi="Calibri"/>
          <w:lang w:val="es-CL"/>
        </w:rPr>
        <w:t xml:space="preserve"> 1.5, porque la pauta 1.3 pide argumentar por que el proyecto se puede hacer dentro de la asignatura.</w:t>
      </w:r>
    </w:p>
    <w:p w14:paraId="1044CF0B" w14:textId="3A0A5281" w:rsidR="00604F42" w:rsidRPr="008A2469" w:rsidRDefault="00000000">
      <w:pPr>
        <w:spacing w:after="12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(1) </w:t>
      </w:r>
      <w:r w:rsidR="00593576" w:rsidRPr="008A2469">
        <w:rPr>
          <w:rFonts w:ascii="Calibri" w:eastAsia="Calibri" w:hAnsi="Calibri"/>
          <w:lang w:val="es-CL"/>
        </w:rPr>
        <w:t>Duración</w:t>
      </w:r>
      <w:r w:rsidRPr="008A2469">
        <w:rPr>
          <w:rFonts w:ascii="Calibri" w:eastAsia="Calibri" w:hAnsi="Calibri"/>
          <w:lang w:val="es-CL"/>
        </w:rPr>
        <w:t xml:space="preserve"> del semestre: el ERP no cabe en las 18 semanas. La Gantt de producto va del 13/07/2026 al 09/01/2027, o sea termina </w:t>
      </w:r>
      <w:r w:rsidR="00593576" w:rsidRPr="008A2469">
        <w:rPr>
          <w:rFonts w:ascii="Calibri" w:eastAsia="Calibri" w:hAnsi="Calibri"/>
          <w:lang w:val="es-CL"/>
        </w:rPr>
        <w:t>después</w:t>
      </w:r>
      <w:r w:rsidRPr="008A2469">
        <w:rPr>
          <w:rFonts w:ascii="Calibri" w:eastAsia="Calibri" w:hAnsi="Calibri"/>
          <w:lang w:val="es-CL"/>
        </w:rPr>
        <w:t xml:space="preserve"> del semestre. En Capstone Duoc se presenta el MVP de esa carta.</w:t>
      </w:r>
    </w:p>
    <w:p w14:paraId="3AC7A4D3" w14:textId="1A81EC60" w:rsidR="00604F42" w:rsidRPr="008A2469" w:rsidRDefault="00000000">
      <w:pPr>
        <w:spacing w:after="12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lastRenderedPageBreak/>
        <w:t xml:space="preserve">(2) Horas asignadas a la asignatura: las de la asignatura </w:t>
      </w:r>
      <w:r w:rsidR="00593576" w:rsidRPr="008A2469">
        <w:rPr>
          <w:rFonts w:ascii="Calibri" w:eastAsia="Calibri" w:hAnsi="Calibri"/>
          <w:lang w:val="es-CL"/>
        </w:rPr>
        <w:t>más</w:t>
      </w:r>
      <w:r w:rsidRPr="008A2469">
        <w:rPr>
          <w:rFonts w:ascii="Calibri" w:eastAsia="Calibri" w:hAnsi="Calibri"/>
          <w:lang w:val="es-CL"/>
        </w:rPr>
        <w:t xml:space="preserve"> el trabajo extra con el cliente (reuniones desde julio).</w:t>
      </w:r>
    </w:p>
    <w:p w14:paraId="180B059A" w14:textId="77777777" w:rsidR="00604F42" w:rsidRPr="008A2469" w:rsidRDefault="00000000">
      <w:pPr>
        <w:spacing w:after="12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(3) Materiales requeridos: repositorio APT, repo de producto, PostgreSQL y las plantillas de AVA.</w:t>
      </w:r>
    </w:p>
    <w:p w14:paraId="79E29B57" w14:textId="77777777" w:rsidR="00604F42" w:rsidRPr="008A2469" w:rsidRDefault="00000000">
      <w:pPr>
        <w:spacing w:after="12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(4) Factores externos que facilitan su desarrollo: cliente disponible desde julio y stack que ya usamos en el equipo.</w:t>
      </w:r>
    </w:p>
    <w:p w14:paraId="056E53DE" w14:textId="59AA9261" w:rsidR="00604F42" w:rsidRPr="008A2469" w:rsidRDefault="00000000">
      <w:pPr>
        <w:spacing w:after="12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(5) Factores externos que dificultan su desarrollo y maneras en que </w:t>
      </w:r>
      <w:r w:rsidR="00593576" w:rsidRPr="008A2469">
        <w:rPr>
          <w:rFonts w:ascii="Calibri" w:eastAsia="Calibri" w:hAnsi="Calibri"/>
          <w:lang w:val="es-CL"/>
        </w:rPr>
        <w:t>podrías</w:t>
      </w:r>
      <w:r w:rsidRPr="008A2469">
        <w:rPr>
          <w:rFonts w:ascii="Calibri" w:eastAsia="Calibri" w:hAnsi="Calibri"/>
          <w:lang w:val="es-CL"/>
        </w:rPr>
        <w:t xml:space="preserve"> solucionarlos: mezclar el calendario de 18 semanas con el de 6 meses, y el partner de DTE. </w:t>
      </w:r>
      <w:r w:rsidR="00593576" w:rsidRPr="008A2469">
        <w:rPr>
          <w:rFonts w:ascii="Calibri" w:eastAsia="Calibri" w:hAnsi="Calibri"/>
          <w:lang w:val="es-CL"/>
        </w:rPr>
        <w:t>Solución</w:t>
      </w:r>
      <w:r w:rsidRPr="008A2469">
        <w:rPr>
          <w:rFonts w:ascii="Calibri" w:eastAsia="Calibri" w:hAnsi="Calibri"/>
          <w:lang w:val="es-CL"/>
        </w:rPr>
        <w:t>: no abrir el siguiente MVP sin review y dejar COMEX fuera de lo que se muestra en clases.</w:t>
      </w:r>
    </w:p>
    <w:p w14:paraId="7494177B" w14:textId="77777777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>6. Objetivos</w:t>
      </w:r>
    </w:p>
    <w:p w14:paraId="7055AD7C" w14:textId="77777777" w:rsidR="00604F42" w:rsidRPr="008A2469" w:rsidRDefault="00000000">
      <w:pPr>
        <w:spacing w:after="80" w:line="360" w:lineRule="auto"/>
        <w:rPr>
          <w:lang w:val="es-CL"/>
        </w:rPr>
      </w:pPr>
      <w:r w:rsidRPr="008A2469">
        <w:rPr>
          <w:rFonts w:ascii="Calibri" w:eastAsia="Calibri" w:hAnsi="Calibri"/>
          <w:b/>
          <w:lang w:val="es-CL"/>
        </w:rPr>
        <w:t>Objetivo general</w:t>
      </w:r>
    </w:p>
    <w:p w14:paraId="21ED6C27" w14:textId="6046C7C6" w:rsidR="00604F42" w:rsidRPr="008A2469" w:rsidRDefault="00593576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Diseñar</w:t>
      </w:r>
      <w:r w:rsidR="00000000" w:rsidRPr="008A2469">
        <w:rPr>
          <w:rFonts w:ascii="Calibri" w:eastAsia="Calibri" w:hAnsi="Calibri"/>
          <w:lang w:val="es-CL"/>
        </w:rPr>
        <w:t xml:space="preserve"> e implementar un ERP web multi-empresa para Agricola Almahue que unifique compras, ventas, inventario, </w:t>
      </w:r>
      <w:r w:rsidRPr="008A2469">
        <w:rPr>
          <w:rFonts w:ascii="Calibri" w:eastAsia="Calibri" w:hAnsi="Calibri"/>
          <w:lang w:val="es-CL"/>
        </w:rPr>
        <w:t>tesorería</w:t>
      </w:r>
      <w:r w:rsidR="00000000" w:rsidRPr="008A2469">
        <w:rPr>
          <w:rFonts w:ascii="Calibri" w:eastAsia="Calibri" w:hAnsi="Calibri"/>
          <w:lang w:val="es-CL"/>
        </w:rPr>
        <w:t xml:space="preserve">, contabilidad y </w:t>
      </w:r>
      <w:r w:rsidR="00C4053B" w:rsidRPr="008A2469">
        <w:rPr>
          <w:rFonts w:ascii="Calibri" w:eastAsia="Calibri" w:hAnsi="Calibri"/>
          <w:lang w:val="es-CL"/>
        </w:rPr>
        <w:t>emisión</w:t>
      </w:r>
      <w:r w:rsidR="00000000" w:rsidRPr="008A2469">
        <w:rPr>
          <w:rFonts w:ascii="Calibri" w:eastAsia="Calibri" w:hAnsi="Calibri"/>
          <w:lang w:val="es-CL"/>
        </w:rPr>
        <w:t xml:space="preserve"> de DTE, sustituyendo de a poco el legado.</w:t>
      </w:r>
    </w:p>
    <w:p w14:paraId="2C5AE29F" w14:textId="77777777" w:rsidR="00604F42" w:rsidRDefault="00000000">
      <w:pPr>
        <w:spacing w:after="80" w:line="360" w:lineRule="auto"/>
      </w:pPr>
      <w:r>
        <w:rPr>
          <w:rFonts w:ascii="Calibri" w:eastAsia="Calibri" w:hAnsi="Calibri"/>
          <w:b/>
        </w:rPr>
        <w:t>Objetivos especificos</w:t>
      </w:r>
    </w:p>
    <w:p w14:paraId="35B4A80F" w14:textId="77777777" w:rsidR="00604F42" w:rsidRPr="008A2469" w:rsidRDefault="00000000">
      <w:pPr>
        <w:pStyle w:val="Listaconvietas"/>
        <w:spacing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Levantar el as-is de Agrosoft y de los satelites (Excel, DTE, COMEX) y priorizar un product backlog.</w:t>
      </w:r>
    </w:p>
    <w:p w14:paraId="6EA00710" w14:textId="75E79827" w:rsidR="00604F42" w:rsidRPr="008A2469" w:rsidRDefault="00000000">
      <w:pPr>
        <w:pStyle w:val="Listaconvietas"/>
        <w:spacing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Entregar el </w:t>
      </w:r>
      <w:r w:rsidR="00F26888" w:rsidRPr="008A2469">
        <w:rPr>
          <w:rFonts w:ascii="Calibri" w:eastAsia="Calibri" w:hAnsi="Calibri"/>
          <w:lang w:val="es-CL"/>
        </w:rPr>
        <w:t>núcleo</w:t>
      </w:r>
      <w:r w:rsidRPr="008A2469">
        <w:rPr>
          <w:rFonts w:ascii="Calibri" w:eastAsia="Calibri" w:hAnsi="Calibri"/>
          <w:lang w:val="es-CL"/>
        </w:rPr>
        <w:t xml:space="preserve">: orden de compra con </w:t>
      </w:r>
      <w:r w:rsidR="00F26888" w:rsidRPr="008A2469">
        <w:rPr>
          <w:rFonts w:ascii="Calibri" w:eastAsia="Calibri" w:hAnsi="Calibri"/>
          <w:lang w:val="es-CL"/>
        </w:rPr>
        <w:t>aprobación</w:t>
      </w:r>
      <w:r w:rsidRPr="008A2469">
        <w:rPr>
          <w:rFonts w:ascii="Calibri" w:eastAsia="Calibri" w:hAnsi="Calibri"/>
          <w:lang w:val="es-CL"/>
        </w:rPr>
        <w:t>, orden de venta con stock, y libros.</w:t>
      </w:r>
    </w:p>
    <w:p w14:paraId="0C3BD2D2" w14:textId="1DBD85E0" w:rsidR="00604F42" w:rsidRPr="008A2469" w:rsidRDefault="00000000">
      <w:pPr>
        <w:pStyle w:val="Listaconvietas"/>
        <w:spacing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Integrar </w:t>
      </w:r>
      <w:r w:rsidR="00F26888" w:rsidRPr="008A2469">
        <w:rPr>
          <w:rFonts w:ascii="Calibri" w:eastAsia="Calibri" w:hAnsi="Calibri"/>
          <w:lang w:val="es-CL"/>
        </w:rPr>
        <w:t>tesorería</w:t>
      </w:r>
      <w:r w:rsidRPr="008A2469">
        <w:rPr>
          <w:rFonts w:ascii="Calibri" w:eastAsia="Calibri" w:hAnsi="Calibri"/>
          <w:lang w:val="es-CL"/>
        </w:rPr>
        <w:t xml:space="preserve"> (cartola, </w:t>
      </w:r>
      <w:r w:rsidR="00C4053B" w:rsidRPr="008A2469">
        <w:rPr>
          <w:rFonts w:ascii="Calibri" w:eastAsia="Calibri" w:hAnsi="Calibri"/>
          <w:lang w:val="es-CL"/>
        </w:rPr>
        <w:t>conciliación</w:t>
      </w:r>
      <w:r w:rsidRPr="008A2469">
        <w:rPr>
          <w:rFonts w:ascii="Calibri" w:eastAsia="Calibri" w:hAnsi="Calibri"/>
          <w:lang w:val="es-CL"/>
        </w:rPr>
        <w:t xml:space="preserve"> y pagos) y la </w:t>
      </w:r>
      <w:r w:rsidR="00F26888" w:rsidRPr="008A2469">
        <w:rPr>
          <w:rFonts w:ascii="Calibri" w:eastAsia="Calibri" w:hAnsi="Calibri"/>
          <w:lang w:val="es-CL"/>
        </w:rPr>
        <w:t>contabilización</w:t>
      </w:r>
      <w:r w:rsidRPr="008A2469">
        <w:rPr>
          <w:rFonts w:ascii="Calibri" w:eastAsia="Calibri" w:hAnsi="Calibri"/>
          <w:lang w:val="es-CL"/>
        </w:rPr>
        <w:t xml:space="preserve"> por </w:t>
      </w:r>
      <w:proofErr w:type="spellStart"/>
      <w:r w:rsidRPr="008A2469">
        <w:rPr>
          <w:rFonts w:ascii="Calibri" w:eastAsia="Calibri" w:hAnsi="Calibri"/>
          <w:lang w:val="es-CL"/>
        </w:rPr>
        <w:t>item</w:t>
      </w:r>
      <w:proofErr w:type="spellEnd"/>
      <w:r w:rsidRPr="008A2469">
        <w:rPr>
          <w:rFonts w:ascii="Calibri" w:eastAsia="Calibri" w:hAnsi="Calibri"/>
          <w:lang w:val="es-CL"/>
        </w:rPr>
        <w:t>.</w:t>
      </w:r>
    </w:p>
    <w:p w14:paraId="6E138C3E" w14:textId="5AA50BC3" w:rsidR="00604F42" w:rsidRPr="008A2469" w:rsidRDefault="00000000">
      <w:pPr>
        <w:pStyle w:val="Listaconvietas"/>
        <w:spacing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Integrar DTE del set nacional. La factura de </w:t>
      </w:r>
      <w:r w:rsidR="00F26888" w:rsidRPr="008A2469">
        <w:rPr>
          <w:rFonts w:ascii="Calibri" w:eastAsia="Calibri" w:hAnsi="Calibri"/>
          <w:lang w:val="es-CL"/>
        </w:rPr>
        <w:t>exportación</w:t>
      </w:r>
      <w:r w:rsidRPr="008A2469">
        <w:rPr>
          <w:rFonts w:ascii="Calibri" w:eastAsia="Calibri" w:hAnsi="Calibri"/>
          <w:lang w:val="es-CL"/>
        </w:rPr>
        <w:t xml:space="preserve"> queda para </w:t>
      </w:r>
      <w:r w:rsidR="00C4053B" w:rsidRPr="008A2469">
        <w:rPr>
          <w:rFonts w:ascii="Calibri" w:eastAsia="Calibri" w:hAnsi="Calibri"/>
          <w:lang w:val="es-CL"/>
        </w:rPr>
        <w:t>después</w:t>
      </w:r>
      <w:r w:rsidRPr="008A2469">
        <w:rPr>
          <w:rFonts w:ascii="Calibri" w:eastAsia="Calibri" w:hAnsi="Calibri"/>
          <w:lang w:val="es-CL"/>
        </w:rPr>
        <w:t xml:space="preserve"> del MVP.</w:t>
      </w:r>
    </w:p>
    <w:p w14:paraId="7EF80B13" w14:textId="79F530F5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 xml:space="preserve">7. Propuesta </w:t>
      </w:r>
      <w:r w:rsidR="00F26888" w:rsidRPr="008A2469">
        <w:rPr>
          <w:rFonts w:ascii="Calibri" w:eastAsia="Calibri" w:hAnsi="Calibri"/>
          <w:b/>
          <w:sz w:val="28"/>
          <w:lang w:val="es-CL"/>
        </w:rPr>
        <w:t>metodológica</w:t>
      </w:r>
    </w:p>
    <w:p w14:paraId="0CCDCF1E" w14:textId="61B9959B" w:rsidR="00604F42" w:rsidRDefault="00000000">
      <w:pPr>
        <w:spacing w:after="160" w:line="360" w:lineRule="auto"/>
      </w:pPr>
      <w:r w:rsidRPr="008A2469">
        <w:rPr>
          <w:rFonts w:ascii="Calibri" w:eastAsia="Calibri" w:hAnsi="Calibri"/>
          <w:lang w:val="es-CL"/>
        </w:rPr>
        <w:t xml:space="preserve">Se declara Scrum. El Product Owner es el cliente. El incremento es un </w:t>
      </w:r>
      <w:r w:rsidR="00F26888" w:rsidRPr="008A2469">
        <w:rPr>
          <w:rFonts w:ascii="Calibri" w:eastAsia="Calibri" w:hAnsi="Calibri"/>
          <w:lang w:val="es-CL"/>
        </w:rPr>
        <w:t>módulo</w:t>
      </w:r>
      <w:r w:rsidRPr="008A2469">
        <w:rPr>
          <w:rFonts w:ascii="Calibri" w:eastAsia="Calibri" w:hAnsi="Calibri"/>
          <w:lang w:val="es-CL"/>
        </w:rPr>
        <w:t xml:space="preserve"> aceptado en la </w:t>
      </w:r>
      <w:r w:rsidR="00F26888" w:rsidRPr="008A2469">
        <w:rPr>
          <w:rFonts w:ascii="Calibri" w:eastAsia="Calibri" w:hAnsi="Calibri"/>
          <w:lang w:val="es-CL"/>
        </w:rPr>
        <w:t>revisión</w:t>
      </w:r>
      <w:r w:rsidRPr="008A2469">
        <w:rPr>
          <w:rFonts w:ascii="Calibri" w:eastAsia="Calibri" w:hAnsi="Calibri"/>
          <w:lang w:val="es-CL"/>
        </w:rPr>
        <w:t xml:space="preserve"> semanal. El sprint es la ventana hasta esa </w:t>
      </w:r>
      <w:r w:rsidR="00F26888" w:rsidRPr="008A2469">
        <w:rPr>
          <w:rFonts w:ascii="Calibri" w:eastAsia="Calibri" w:hAnsi="Calibri"/>
          <w:lang w:val="es-CL"/>
        </w:rPr>
        <w:t>reunión</w:t>
      </w:r>
      <w:r w:rsidRPr="008A2469">
        <w:rPr>
          <w:rFonts w:ascii="Calibri" w:eastAsia="Calibri" w:hAnsi="Calibri"/>
          <w:lang w:val="es-CL"/>
        </w:rPr>
        <w:t xml:space="preserve">. DoD: el cliente acepta, hay evidencia de prueba y no se abre el siguiente MVP. </w:t>
      </w:r>
      <w:r>
        <w:rPr>
          <w:rFonts w:ascii="Calibri" w:eastAsia="Calibri" w:hAnsi="Calibri"/>
        </w:rPr>
        <w:t>El equipo no inventa requisitos de internas.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604F42" w14:paraId="2BC95DB0" w14:textId="77777777">
        <w:tc>
          <w:tcPr>
            <w:tcW w:w="4536" w:type="dxa"/>
            <w:shd w:val="clear" w:color="auto" w:fill="2F3E46"/>
          </w:tcPr>
          <w:p w14:paraId="4E8F6513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Quien</w:t>
            </w:r>
          </w:p>
        </w:tc>
        <w:tc>
          <w:tcPr>
            <w:tcW w:w="4536" w:type="dxa"/>
            <w:shd w:val="clear" w:color="auto" w:fill="2F3E46"/>
          </w:tcPr>
          <w:p w14:paraId="6E256610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Que hace</w:t>
            </w:r>
          </w:p>
        </w:tc>
      </w:tr>
      <w:tr w:rsidR="00604F42" w:rsidRPr="008A2469" w14:paraId="7A7CAD24" w14:textId="77777777">
        <w:tc>
          <w:tcPr>
            <w:tcW w:w="4536" w:type="dxa"/>
          </w:tcPr>
          <w:p w14:paraId="671BF5BD" w14:textId="77777777" w:rsidR="00604F42" w:rsidRDefault="00000000">
            <w:r>
              <w:rPr>
                <w:rFonts w:ascii="Calibri" w:eastAsia="Calibri" w:hAnsi="Calibri"/>
                <w:sz w:val="20"/>
              </w:rPr>
              <w:t>Carlos Vallejos</w:t>
            </w:r>
          </w:p>
        </w:tc>
        <w:tc>
          <w:tcPr>
            <w:tcW w:w="4536" w:type="dxa"/>
          </w:tcPr>
          <w:p w14:paraId="36AF3478" w14:textId="3B0222CC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Requisitos con el cliente, backend, modelo de datos,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integración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DTE</w:t>
            </w:r>
          </w:p>
        </w:tc>
      </w:tr>
      <w:tr w:rsidR="00604F42" w:rsidRPr="008A2469" w14:paraId="191AF142" w14:textId="77777777">
        <w:tc>
          <w:tcPr>
            <w:tcW w:w="4536" w:type="dxa"/>
          </w:tcPr>
          <w:p w14:paraId="1C0B3E35" w14:textId="77777777" w:rsidR="00604F42" w:rsidRDefault="00000000">
            <w:r>
              <w:rPr>
                <w:rFonts w:ascii="Calibri" w:eastAsia="Calibri" w:hAnsi="Calibri"/>
                <w:sz w:val="20"/>
              </w:rPr>
              <w:t>Felipe Cuevas</w:t>
            </w:r>
          </w:p>
        </w:tc>
        <w:tc>
          <w:tcPr>
            <w:tcW w:w="4536" w:type="dxa"/>
          </w:tcPr>
          <w:p w14:paraId="765E421B" w14:textId="2F4707FB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Interfaz, flujos, evidencias APT, apoyo en pruebas de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aceptación</w:t>
            </w:r>
          </w:p>
        </w:tc>
      </w:tr>
      <w:tr w:rsidR="00604F42" w14:paraId="53D9BD46" w14:textId="77777777">
        <w:tc>
          <w:tcPr>
            <w:tcW w:w="4536" w:type="dxa"/>
          </w:tcPr>
          <w:p w14:paraId="39A636BC" w14:textId="77777777" w:rsidR="00604F42" w:rsidRDefault="00000000">
            <w:r>
              <w:rPr>
                <w:rFonts w:ascii="Calibri" w:eastAsia="Calibri" w:hAnsi="Calibri"/>
                <w:sz w:val="20"/>
              </w:rPr>
              <w:t>Ambos</w:t>
            </w:r>
          </w:p>
        </w:tc>
        <w:tc>
          <w:tcPr>
            <w:tcW w:w="4536" w:type="dxa"/>
          </w:tcPr>
          <w:p w14:paraId="388EA842" w14:textId="77777777" w:rsidR="00604F42" w:rsidRDefault="00000000">
            <w:r>
              <w:rPr>
                <w:rFonts w:ascii="Calibri" w:eastAsia="Calibri" w:hAnsi="Calibri"/>
                <w:sz w:val="20"/>
              </w:rPr>
              <w:t>Review semanal, priorizacion, correccion post-review</w:t>
            </w:r>
          </w:p>
        </w:tc>
      </w:tr>
    </w:tbl>
    <w:p w14:paraId="633F0357" w14:textId="77777777" w:rsidR="00604F42" w:rsidRDefault="00604F42"/>
    <w:p w14:paraId="7185553E" w14:textId="77777777" w:rsidR="00C4053B" w:rsidRDefault="00C4053B"/>
    <w:p w14:paraId="3C6C5ECD" w14:textId="77777777" w:rsidR="00C4053B" w:rsidRDefault="00C4053B"/>
    <w:p w14:paraId="03700371" w14:textId="77777777" w:rsidR="00604F42" w:rsidRDefault="00000000">
      <w:pPr>
        <w:spacing w:before="280" w:after="160" w:line="360" w:lineRule="auto"/>
      </w:pPr>
      <w:r>
        <w:rPr>
          <w:rFonts w:ascii="Calibri" w:eastAsia="Calibri" w:hAnsi="Calibri"/>
          <w:b/>
          <w:sz w:val="28"/>
        </w:rPr>
        <w:lastRenderedPageBreak/>
        <w:t>8. Plan de trabajo</w:t>
      </w:r>
    </w:p>
    <w:p w14:paraId="7B40A990" w14:textId="77777777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Hay dos calendarios. El de la asignatura son 18 semanas. El de producto es la Gantt de 6 meses (13/07/2026 a 09/01/2027). En clases se muestra el MVP de esa Gantt, no el go-live de 2027.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04F42" w14:paraId="15C5EA02" w14:textId="77777777">
        <w:tc>
          <w:tcPr>
            <w:tcW w:w="2268" w:type="dxa"/>
            <w:shd w:val="clear" w:color="auto" w:fill="2F3E46"/>
          </w:tcPr>
          <w:p w14:paraId="7AB5FD42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Competencia</w:t>
            </w:r>
          </w:p>
        </w:tc>
        <w:tc>
          <w:tcPr>
            <w:tcW w:w="2268" w:type="dxa"/>
            <w:shd w:val="clear" w:color="auto" w:fill="2F3E46"/>
          </w:tcPr>
          <w:p w14:paraId="32C1C83C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Actividad</w:t>
            </w:r>
          </w:p>
        </w:tc>
        <w:tc>
          <w:tcPr>
            <w:tcW w:w="2268" w:type="dxa"/>
            <w:shd w:val="clear" w:color="auto" w:fill="2F3E46"/>
          </w:tcPr>
          <w:p w14:paraId="4F2B77FE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Duracion</w:t>
            </w:r>
          </w:p>
        </w:tc>
        <w:tc>
          <w:tcPr>
            <w:tcW w:w="2268" w:type="dxa"/>
            <w:shd w:val="clear" w:color="auto" w:fill="2F3E46"/>
          </w:tcPr>
          <w:p w14:paraId="51A72F14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Responsable</w:t>
            </w:r>
          </w:p>
        </w:tc>
      </w:tr>
      <w:tr w:rsidR="00604F42" w14:paraId="49260C9F" w14:textId="77777777">
        <w:tc>
          <w:tcPr>
            <w:tcW w:w="2268" w:type="dxa"/>
          </w:tcPr>
          <w:p w14:paraId="64AF1D1A" w14:textId="77777777" w:rsidR="00604F42" w:rsidRDefault="00000000">
            <w:r>
              <w:rPr>
                <w:rFonts w:ascii="Calibri" w:eastAsia="Calibri" w:hAnsi="Calibri"/>
                <w:sz w:val="20"/>
              </w:rPr>
              <w:t>Ing. de requisitos</w:t>
            </w:r>
          </w:p>
        </w:tc>
        <w:tc>
          <w:tcPr>
            <w:tcW w:w="2268" w:type="dxa"/>
          </w:tcPr>
          <w:p w14:paraId="2CFC4823" w14:textId="77777777" w:rsidR="00604F42" w:rsidRDefault="00000000">
            <w:r>
              <w:rPr>
                <w:rFonts w:ascii="Calibri" w:eastAsia="Calibri" w:hAnsi="Calibri"/>
                <w:sz w:val="20"/>
              </w:rPr>
              <w:t>Levantamiento as-is</w:t>
            </w:r>
          </w:p>
        </w:tc>
        <w:tc>
          <w:tcPr>
            <w:tcW w:w="2268" w:type="dxa"/>
          </w:tcPr>
          <w:p w14:paraId="65682A73" w14:textId="77777777" w:rsidR="00604F42" w:rsidRDefault="00000000">
            <w:r>
              <w:rPr>
                <w:rFonts w:ascii="Calibri" w:eastAsia="Calibri" w:hAnsi="Calibri"/>
                <w:sz w:val="20"/>
              </w:rPr>
              <w:t>Fase 1 (S1-S6)</w:t>
            </w:r>
          </w:p>
        </w:tc>
        <w:tc>
          <w:tcPr>
            <w:tcW w:w="2268" w:type="dxa"/>
          </w:tcPr>
          <w:p w14:paraId="68315F68" w14:textId="77777777" w:rsidR="00604F42" w:rsidRDefault="00000000">
            <w:r>
              <w:rPr>
                <w:rFonts w:ascii="Calibri" w:eastAsia="Calibri" w:hAnsi="Calibri"/>
                <w:sz w:val="20"/>
              </w:rPr>
              <w:t>Carlos (lead), Felipe</w:t>
            </w:r>
          </w:p>
        </w:tc>
      </w:tr>
      <w:tr w:rsidR="00604F42" w14:paraId="5D5906BD" w14:textId="77777777">
        <w:tc>
          <w:tcPr>
            <w:tcW w:w="2268" w:type="dxa"/>
          </w:tcPr>
          <w:p w14:paraId="53BF028E" w14:textId="77777777" w:rsidR="00604F42" w:rsidRDefault="00000000">
            <w:r>
              <w:rPr>
                <w:rFonts w:ascii="Calibri" w:eastAsia="Calibri" w:hAnsi="Calibri"/>
                <w:sz w:val="20"/>
              </w:rPr>
              <w:t>Gestion de proyectos</w:t>
            </w:r>
          </w:p>
        </w:tc>
        <w:tc>
          <w:tcPr>
            <w:tcW w:w="2268" w:type="dxa"/>
          </w:tcPr>
          <w:p w14:paraId="61D1F6C6" w14:textId="77777777" w:rsidR="00604F42" w:rsidRDefault="00000000">
            <w:r>
              <w:rPr>
                <w:rFonts w:ascii="Calibri" w:eastAsia="Calibri" w:hAnsi="Calibri"/>
                <w:sz w:val="20"/>
              </w:rPr>
              <w:t>Backlog y vision</w:t>
            </w:r>
          </w:p>
        </w:tc>
        <w:tc>
          <w:tcPr>
            <w:tcW w:w="2268" w:type="dxa"/>
          </w:tcPr>
          <w:p w14:paraId="4EF4E711" w14:textId="77777777" w:rsidR="00604F42" w:rsidRDefault="00000000">
            <w:r>
              <w:rPr>
                <w:rFonts w:ascii="Calibri" w:eastAsia="Calibri" w:hAnsi="Calibri"/>
                <w:sz w:val="20"/>
              </w:rPr>
              <w:t>Fase 1</w:t>
            </w:r>
          </w:p>
        </w:tc>
        <w:tc>
          <w:tcPr>
            <w:tcW w:w="2268" w:type="dxa"/>
          </w:tcPr>
          <w:p w14:paraId="2451488D" w14:textId="77777777" w:rsidR="00604F42" w:rsidRDefault="00000000">
            <w:r>
              <w:rPr>
                <w:rFonts w:ascii="Calibri" w:eastAsia="Calibri" w:hAnsi="Calibri"/>
                <w:sz w:val="20"/>
              </w:rPr>
              <w:t>Ambos</w:t>
            </w:r>
          </w:p>
        </w:tc>
      </w:tr>
      <w:tr w:rsidR="00604F42" w14:paraId="3C82602F" w14:textId="77777777">
        <w:tc>
          <w:tcPr>
            <w:tcW w:w="2268" w:type="dxa"/>
          </w:tcPr>
          <w:p w14:paraId="3B645F5F" w14:textId="77777777" w:rsidR="00604F42" w:rsidRDefault="00000000">
            <w:r>
              <w:rPr>
                <w:rFonts w:ascii="Calibri" w:eastAsia="Calibri" w:hAnsi="Calibri"/>
                <w:sz w:val="20"/>
              </w:rPr>
              <w:t>Comunicacion</w:t>
            </w:r>
          </w:p>
        </w:tc>
        <w:tc>
          <w:tcPr>
            <w:tcW w:w="2268" w:type="dxa"/>
          </w:tcPr>
          <w:p w14:paraId="14AB89C5" w14:textId="77777777" w:rsidR="00604F42" w:rsidRDefault="00000000">
            <w:r>
              <w:rPr>
                <w:rFonts w:ascii="Calibri" w:eastAsia="Calibri" w:hAnsi="Calibri"/>
                <w:sz w:val="20"/>
              </w:rPr>
              <w:t>Presentacion 3 min</w:t>
            </w:r>
          </w:p>
        </w:tc>
        <w:tc>
          <w:tcPr>
            <w:tcW w:w="2268" w:type="dxa"/>
          </w:tcPr>
          <w:p w14:paraId="13D0FE45" w14:textId="77777777" w:rsidR="00604F42" w:rsidRDefault="00000000">
            <w:r>
              <w:rPr>
                <w:rFonts w:ascii="Calibri" w:eastAsia="Calibri" w:hAnsi="Calibri"/>
                <w:sz w:val="20"/>
              </w:rPr>
              <w:t>Fase 1 (S6)</w:t>
            </w:r>
          </w:p>
        </w:tc>
        <w:tc>
          <w:tcPr>
            <w:tcW w:w="2268" w:type="dxa"/>
          </w:tcPr>
          <w:p w14:paraId="53B75D47" w14:textId="77777777" w:rsidR="00604F42" w:rsidRDefault="00000000">
            <w:r>
              <w:rPr>
                <w:rFonts w:ascii="Calibri" w:eastAsia="Calibri" w:hAnsi="Calibri"/>
                <w:sz w:val="20"/>
              </w:rPr>
              <w:t>Felipe / Carlos</w:t>
            </w:r>
          </w:p>
        </w:tc>
      </w:tr>
      <w:tr w:rsidR="00604F42" w14:paraId="7EB643DB" w14:textId="77777777">
        <w:tc>
          <w:tcPr>
            <w:tcW w:w="2268" w:type="dxa"/>
          </w:tcPr>
          <w:p w14:paraId="70B0BA6C" w14:textId="77777777" w:rsidR="00604F42" w:rsidRDefault="00000000">
            <w:r>
              <w:rPr>
                <w:rFonts w:ascii="Calibri" w:eastAsia="Calibri" w:hAnsi="Calibri"/>
                <w:sz w:val="20"/>
              </w:rPr>
              <w:t>Desarrollo / datos</w:t>
            </w:r>
          </w:p>
        </w:tc>
        <w:tc>
          <w:tcPr>
            <w:tcW w:w="2268" w:type="dxa"/>
          </w:tcPr>
          <w:p w14:paraId="46ECA8C9" w14:textId="77777777" w:rsidR="00604F42" w:rsidRDefault="00000000">
            <w:r>
              <w:rPr>
                <w:rFonts w:ascii="Calibri" w:eastAsia="Calibri" w:hAnsi="Calibri"/>
                <w:sz w:val="20"/>
              </w:rPr>
              <w:t>Nucleo OC-OV-libros</w:t>
            </w:r>
          </w:p>
        </w:tc>
        <w:tc>
          <w:tcPr>
            <w:tcW w:w="2268" w:type="dxa"/>
          </w:tcPr>
          <w:p w14:paraId="00140210" w14:textId="77777777" w:rsidR="00604F42" w:rsidRDefault="00000000">
            <w:r>
              <w:rPr>
                <w:rFonts w:ascii="Calibri" w:eastAsia="Calibri" w:hAnsi="Calibri"/>
                <w:sz w:val="20"/>
              </w:rPr>
              <w:t>Fase 2 (S7-S14)</w:t>
            </w:r>
          </w:p>
        </w:tc>
        <w:tc>
          <w:tcPr>
            <w:tcW w:w="2268" w:type="dxa"/>
          </w:tcPr>
          <w:p w14:paraId="1A9FC787" w14:textId="77777777" w:rsidR="00604F42" w:rsidRDefault="00000000">
            <w:r>
              <w:rPr>
                <w:rFonts w:ascii="Calibri" w:eastAsia="Calibri" w:hAnsi="Calibri"/>
                <w:sz w:val="20"/>
              </w:rPr>
              <w:t>Ambos</w:t>
            </w:r>
          </w:p>
        </w:tc>
      </w:tr>
      <w:tr w:rsidR="00604F42" w14:paraId="3D4D8160" w14:textId="77777777">
        <w:tc>
          <w:tcPr>
            <w:tcW w:w="2268" w:type="dxa"/>
          </w:tcPr>
          <w:p w14:paraId="315630CC" w14:textId="77777777" w:rsidR="00604F42" w:rsidRDefault="00000000">
            <w:r>
              <w:rPr>
                <w:rFonts w:ascii="Calibri" w:eastAsia="Calibri" w:hAnsi="Calibri"/>
                <w:sz w:val="20"/>
              </w:rPr>
              <w:t>Integracion y calidad</w:t>
            </w:r>
          </w:p>
        </w:tc>
        <w:tc>
          <w:tcPr>
            <w:tcW w:w="2268" w:type="dxa"/>
          </w:tcPr>
          <w:p w14:paraId="529ADCB2" w14:textId="77777777" w:rsidR="00604F42" w:rsidRDefault="00000000">
            <w:r>
              <w:rPr>
                <w:rFonts w:ascii="Calibri" w:eastAsia="Calibri" w:hAnsi="Calibri"/>
                <w:sz w:val="20"/>
              </w:rPr>
              <w:t>Tesoreria + DTE nacional</w:t>
            </w:r>
          </w:p>
        </w:tc>
        <w:tc>
          <w:tcPr>
            <w:tcW w:w="2268" w:type="dxa"/>
          </w:tcPr>
          <w:p w14:paraId="1A1189A9" w14:textId="77777777" w:rsidR="00604F42" w:rsidRDefault="00000000">
            <w:r>
              <w:rPr>
                <w:rFonts w:ascii="Calibri" w:eastAsia="Calibri" w:hAnsi="Calibri"/>
                <w:sz w:val="20"/>
              </w:rPr>
              <w:t>Fase 2-3</w:t>
            </w:r>
          </w:p>
        </w:tc>
        <w:tc>
          <w:tcPr>
            <w:tcW w:w="2268" w:type="dxa"/>
          </w:tcPr>
          <w:p w14:paraId="2DDAC893" w14:textId="77777777" w:rsidR="00604F42" w:rsidRDefault="00000000">
            <w:r>
              <w:rPr>
                <w:rFonts w:ascii="Calibri" w:eastAsia="Calibri" w:hAnsi="Calibri"/>
                <w:sz w:val="20"/>
              </w:rPr>
              <w:t>Carlos / Felipe</w:t>
            </w:r>
          </w:p>
        </w:tc>
      </w:tr>
      <w:tr w:rsidR="00604F42" w14:paraId="63201A3A" w14:textId="77777777">
        <w:tc>
          <w:tcPr>
            <w:tcW w:w="2268" w:type="dxa"/>
          </w:tcPr>
          <w:p w14:paraId="61690EC6" w14:textId="77777777" w:rsidR="00604F42" w:rsidRDefault="00000000">
            <w:r>
              <w:rPr>
                <w:rFonts w:ascii="Calibri" w:eastAsia="Calibri" w:hAnsi="Calibri"/>
                <w:sz w:val="20"/>
              </w:rPr>
              <w:t>Gestion / comunicacion</w:t>
            </w:r>
          </w:p>
        </w:tc>
        <w:tc>
          <w:tcPr>
            <w:tcW w:w="2268" w:type="dxa"/>
          </w:tcPr>
          <w:p w14:paraId="1668A609" w14:textId="77777777" w:rsidR="00604F42" w:rsidRDefault="00000000">
            <w:r>
              <w:rPr>
                <w:rFonts w:ascii="Calibri" w:eastAsia="Calibri" w:hAnsi="Calibri"/>
                <w:sz w:val="20"/>
              </w:rPr>
              <w:t>Informe y cierre APT</w:t>
            </w:r>
          </w:p>
        </w:tc>
        <w:tc>
          <w:tcPr>
            <w:tcW w:w="2268" w:type="dxa"/>
          </w:tcPr>
          <w:p w14:paraId="47B67485" w14:textId="77777777" w:rsidR="00604F42" w:rsidRDefault="00000000">
            <w:r>
              <w:rPr>
                <w:rFonts w:ascii="Calibri" w:eastAsia="Calibri" w:hAnsi="Calibri"/>
                <w:sz w:val="20"/>
              </w:rPr>
              <w:t>Fase 3 (S15-S18)</w:t>
            </w:r>
          </w:p>
        </w:tc>
        <w:tc>
          <w:tcPr>
            <w:tcW w:w="2268" w:type="dxa"/>
          </w:tcPr>
          <w:p w14:paraId="3DA0F692" w14:textId="77777777" w:rsidR="00604F42" w:rsidRDefault="00000000">
            <w:r>
              <w:rPr>
                <w:rFonts w:ascii="Calibri" w:eastAsia="Calibri" w:hAnsi="Calibri"/>
                <w:sz w:val="20"/>
              </w:rPr>
              <w:t>Ambos</w:t>
            </w:r>
          </w:p>
        </w:tc>
      </w:tr>
    </w:tbl>
    <w:p w14:paraId="619AFF15" w14:textId="77777777" w:rsidR="00604F42" w:rsidRDefault="00604F42"/>
    <w:p w14:paraId="1238A492" w14:textId="77777777" w:rsidR="00604F42" w:rsidRDefault="00000000">
      <w:pPr>
        <w:spacing w:before="280" w:after="160" w:line="360" w:lineRule="auto"/>
      </w:pPr>
      <w:r>
        <w:rPr>
          <w:rFonts w:ascii="Calibri" w:eastAsia="Calibri" w:hAnsi="Calibri"/>
          <w:b/>
          <w:sz w:val="28"/>
        </w:rPr>
        <w:t>9. Propuesta de evidencias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04F42" w14:paraId="4E86C8FF" w14:textId="77777777">
        <w:tc>
          <w:tcPr>
            <w:tcW w:w="3024" w:type="dxa"/>
            <w:shd w:val="clear" w:color="auto" w:fill="2F3E46"/>
          </w:tcPr>
          <w:p w14:paraId="220E23A6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Tipo</w:t>
            </w:r>
          </w:p>
        </w:tc>
        <w:tc>
          <w:tcPr>
            <w:tcW w:w="3024" w:type="dxa"/>
            <w:shd w:val="clear" w:color="auto" w:fill="2F3E46"/>
          </w:tcPr>
          <w:p w14:paraId="137A4A09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Nombre</w:t>
            </w:r>
          </w:p>
        </w:tc>
        <w:tc>
          <w:tcPr>
            <w:tcW w:w="3024" w:type="dxa"/>
            <w:shd w:val="clear" w:color="auto" w:fill="2F3E46"/>
          </w:tcPr>
          <w:p w14:paraId="5576ED9F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Para que</w:t>
            </w:r>
          </w:p>
        </w:tc>
      </w:tr>
      <w:tr w:rsidR="00604F42" w14:paraId="5A9F543B" w14:textId="77777777">
        <w:tc>
          <w:tcPr>
            <w:tcW w:w="3024" w:type="dxa"/>
          </w:tcPr>
          <w:p w14:paraId="23D9CF7B" w14:textId="77777777" w:rsidR="00604F42" w:rsidRDefault="00000000">
            <w:r>
              <w:rPr>
                <w:rFonts w:ascii="Calibri" w:eastAsia="Calibri" w:hAnsi="Calibri"/>
                <w:sz w:val="20"/>
              </w:rPr>
              <w:t>Avance</w:t>
            </w:r>
          </w:p>
        </w:tc>
        <w:tc>
          <w:tcPr>
            <w:tcW w:w="3024" w:type="dxa"/>
          </w:tcPr>
          <w:p w14:paraId="75F96A49" w14:textId="77777777" w:rsidR="00604F42" w:rsidRDefault="00000000">
            <w:r>
              <w:rPr>
                <w:rFonts w:ascii="Calibri" w:eastAsia="Calibri" w:hAnsi="Calibri"/>
                <w:sz w:val="20"/>
              </w:rPr>
              <w:t>Definicion 1.5 (plantilla oficial)</w:t>
            </w:r>
          </w:p>
        </w:tc>
        <w:tc>
          <w:tcPr>
            <w:tcW w:w="3024" w:type="dxa"/>
          </w:tcPr>
          <w:p w14:paraId="7C6F7318" w14:textId="77777777" w:rsidR="00604F42" w:rsidRDefault="00000000">
            <w:r>
              <w:rPr>
                <w:rFonts w:ascii="Calibri" w:eastAsia="Calibri" w:hAnsi="Calibri"/>
                <w:sz w:val="20"/>
              </w:rPr>
              <w:t>Pauta Duoc</w:t>
            </w:r>
          </w:p>
        </w:tc>
      </w:tr>
      <w:tr w:rsidR="00604F42" w14:paraId="48D2A502" w14:textId="77777777">
        <w:tc>
          <w:tcPr>
            <w:tcW w:w="3024" w:type="dxa"/>
          </w:tcPr>
          <w:p w14:paraId="2D6F46A8" w14:textId="77777777" w:rsidR="00604F42" w:rsidRDefault="00000000">
            <w:r>
              <w:rPr>
                <w:rFonts w:ascii="Calibri" w:eastAsia="Calibri" w:hAnsi="Calibri"/>
                <w:sz w:val="20"/>
              </w:rPr>
              <w:t>Avance</w:t>
            </w:r>
          </w:p>
        </w:tc>
        <w:tc>
          <w:tcPr>
            <w:tcW w:w="3024" w:type="dxa"/>
          </w:tcPr>
          <w:p w14:paraId="20F6721A" w14:textId="77777777" w:rsidR="00604F42" w:rsidRDefault="00000000">
            <w:r>
              <w:rPr>
                <w:rFonts w:ascii="Calibri" w:eastAsia="Calibri" w:hAnsi="Calibri"/>
                <w:sz w:val="20"/>
              </w:rPr>
              <w:t>Vision, backlog, epicas, actores, actas</w:t>
            </w:r>
          </w:p>
        </w:tc>
        <w:tc>
          <w:tcPr>
            <w:tcW w:w="3024" w:type="dxa"/>
          </w:tcPr>
          <w:p w14:paraId="29840578" w14:textId="77777777" w:rsidR="00604F42" w:rsidRDefault="00000000">
            <w:r>
              <w:rPr>
                <w:rFonts w:ascii="Calibri" w:eastAsia="Calibri" w:hAnsi="Calibri"/>
                <w:sz w:val="20"/>
              </w:rPr>
              <w:t>Planificacion Scrum</w:t>
            </w:r>
          </w:p>
        </w:tc>
      </w:tr>
      <w:tr w:rsidR="00604F42" w:rsidRPr="008A2469" w14:paraId="44B4DC4F" w14:textId="77777777">
        <w:tc>
          <w:tcPr>
            <w:tcW w:w="3024" w:type="dxa"/>
          </w:tcPr>
          <w:p w14:paraId="54112474" w14:textId="77777777" w:rsidR="00604F42" w:rsidRDefault="00000000">
            <w:r>
              <w:rPr>
                <w:rFonts w:ascii="Calibri" w:eastAsia="Calibri" w:hAnsi="Calibri"/>
                <w:sz w:val="20"/>
              </w:rPr>
              <w:t>Avance</w:t>
            </w:r>
          </w:p>
        </w:tc>
        <w:tc>
          <w:tcPr>
            <w:tcW w:w="3024" w:type="dxa"/>
          </w:tcPr>
          <w:p w14:paraId="30B0511B" w14:textId="77777777" w:rsidR="00604F42" w:rsidRDefault="00000000">
            <w:r>
              <w:rPr>
                <w:rFonts w:ascii="Calibri" w:eastAsia="Calibri" w:hAnsi="Calibri"/>
                <w:sz w:val="20"/>
              </w:rPr>
              <w:t>Gantt 6 meses (HTML + CSV)</w:t>
            </w:r>
          </w:p>
        </w:tc>
        <w:tc>
          <w:tcPr>
            <w:tcW w:w="3024" w:type="dxa"/>
          </w:tcPr>
          <w:p w14:paraId="77243FEA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Mapa de producto; el APT usa el MVP</w:t>
            </w:r>
          </w:p>
        </w:tc>
      </w:tr>
      <w:tr w:rsidR="00604F42" w14:paraId="75A50A12" w14:textId="77777777">
        <w:tc>
          <w:tcPr>
            <w:tcW w:w="3024" w:type="dxa"/>
          </w:tcPr>
          <w:p w14:paraId="6974968B" w14:textId="77777777" w:rsidR="00604F42" w:rsidRDefault="00000000">
            <w:r>
              <w:rPr>
                <w:rFonts w:ascii="Calibri" w:eastAsia="Calibri" w:hAnsi="Calibri"/>
                <w:sz w:val="20"/>
              </w:rPr>
              <w:t>Avance</w:t>
            </w:r>
          </w:p>
        </w:tc>
        <w:tc>
          <w:tcPr>
            <w:tcW w:w="3024" w:type="dxa"/>
          </w:tcPr>
          <w:p w14:paraId="38C03627" w14:textId="77777777" w:rsidR="00604F42" w:rsidRDefault="00000000">
            <w:r>
              <w:rPr>
                <w:rFonts w:ascii="Calibri" w:eastAsia="Calibri" w:hAnsi="Calibri"/>
                <w:sz w:val="20"/>
              </w:rPr>
              <w:t>Presentacion HTML 3 min</w:t>
            </w:r>
          </w:p>
        </w:tc>
        <w:tc>
          <w:tcPr>
            <w:tcW w:w="3024" w:type="dxa"/>
          </w:tcPr>
          <w:p w14:paraId="40EA3FF9" w14:textId="77777777" w:rsidR="00604F42" w:rsidRDefault="00000000">
            <w:r>
              <w:rPr>
                <w:rFonts w:ascii="Calibri" w:eastAsia="Calibri" w:hAnsi="Calibri"/>
                <w:sz w:val="20"/>
              </w:rPr>
              <w:t>Pedido del docente</w:t>
            </w:r>
          </w:p>
        </w:tc>
      </w:tr>
      <w:tr w:rsidR="00604F42" w:rsidRPr="008A2469" w14:paraId="552FFAEB" w14:textId="77777777">
        <w:tc>
          <w:tcPr>
            <w:tcW w:w="3024" w:type="dxa"/>
          </w:tcPr>
          <w:p w14:paraId="578053D7" w14:textId="77777777" w:rsidR="00604F42" w:rsidRDefault="00000000">
            <w:r>
              <w:rPr>
                <w:rFonts w:ascii="Calibri" w:eastAsia="Calibri" w:hAnsi="Calibri"/>
                <w:sz w:val="20"/>
              </w:rPr>
              <w:t>Final</w:t>
            </w:r>
          </w:p>
        </w:tc>
        <w:tc>
          <w:tcPr>
            <w:tcW w:w="3024" w:type="dxa"/>
          </w:tcPr>
          <w:p w14:paraId="711D5052" w14:textId="77777777" w:rsidR="00604F42" w:rsidRDefault="00000000">
            <w:r>
              <w:rPr>
                <w:rFonts w:ascii="Calibri" w:eastAsia="Calibri" w:hAnsi="Calibri"/>
                <w:sz w:val="20"/>
              </w:rPr>
              <w:t>Incrementos, pruebas, informe 2.6</w:t>
            </w:r>
          </w:p>
        </w:tc>
        <w:tc>
          <w:tcPr>
            <w:tcW w:w="3024" w:type="dxa"/>
          </w:tcPr>
          <w:p w14:paraId="0C9F453D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Fase 2 y 3; no se redactan ahora</w:t>
            </w:r>
          </w:p>
        </w:tc>
      </w:tr>
    </w:tbl>
    <w:p w14:paraId="2CB9E755" w14:textId="77777777" w:rsidR="00604F42" w:rsidRPr="008A2469" w:rsidRDefault="00604F42">
      <w:pPr>
        <w:rPr>
          <w:lang w:val="es-CL"/>
        </w:rPr>
      </w:pPr>
    </w:p>
    <w:p w14:paraId="72EC792C" w14:textId="77777777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>10. Indicadores de calidad del perfil (Fase 1)</w:t>
      </w:r>
    </w:p>
    <w:p w14:paraId="74F19041" w14:textId="3EC376F8" w:rsidR="00604F42" w:rsidRDefault="00000000">
      <w:pPr>
        <w:spacing w:after="160" w:line="360" w:lineRule="auto"/>
      </w:pPr>
      <w:r w:rsidRPr="008A2469">
        <w:rPr>
          <w:rFonts w:ascii="Calibri" w:eastAsia="Calibri" w:hAnsi="Calibri"/>
          <w:lang w:val="es-CL"/>
        </w:rPr>
        <w:t xml:space="preserve">La pauta 1.3 pide elegir los indicadores que si se </w:t>
      </w:r>
      <w:r w:rsidR="00F26888" w:rsidRPr="008A2469">
        <w:rPr>
          <w:rFonts w:ascii="Calibri" w:eastAsia="Calibri" w:hAnsi="Calibri"/>
          <w:lang w:val="es-CL"/>
        </w:rPr>
        <w:t>están</w:t>
      </w:r>
      <w:r w:rsidRPr="008A2469">
        <w:rPr>
          <w:rFonts w:ascii="Calibri" w:eastAsia="Calibri" w:hAnsi="Calibri"/>
          <w:lang w:val="es-CL"/>
        </w:rPr>
        <w:t xml:space="preserve"> desarrollando ahora. </w:t>
      </w:r>
      <w:r>
        <w:rPr>
          <w:rFonts w:ascii="Calibri" w:eastAsia="Calibri" w:hAnsi="Calibri"/>
        </w:rPr>
        <w:t>En definicion marco estos: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604F42" w14:paraId="0562AADB" w14:textId="77777777">
        <w:tc>
          <w:tcPr>
            <w:tcW w:w="3024" w:type="dxa"/>
            <w:shd w:val="clear" w:color="auto" w:fill="2F3E46"/>
          </w:tcPr>
          <w:p w14:paraId="723816CE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Codigo</w:t>
            </w:r>
          </w:p>
        </w:tc>
        <w:tc>
          <w:tcPr>
            <w:tcW w:w="3024" w:type="dxa"/>
            <w:shd w:val="clear" w:color="auto" w:fill="2F3E46"/>
          </w:tcPr>
          <w:p w14:paraId="6CCFCD27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Indicador</w:t>
            </w:r>
          </w:p>
        </w:tc>
        <w:tc>
          <w:tcPr>
            <w:tcW w:w="3024" w:type="dxa"/>
            <w:shd w:val="clear" w:color="auto" w:fill="2F3E46"/>
          </w:tcPr>
          <w:p w14:paraId="7AFE35CB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En Fase 1</w:t>
            </w:r>
          </w:p>
        </w:tc>
      </w:tr>
      <w:tr w:rsidR="00604F42" w:rsidRPr="008A2469" w14:paraId="630E07F4" w14:textId="77777777">
        <w:tc>
          <w:tcPr>
            <w:tcW w:w="3024" w:type="dxa"/>
          </w:tcPr>
          <w:p w14:paraId="35413BA5" w14:textId="77777777" w:rsidR="00604F42" w:rsidRDefault="00000000">
            <w:r>
              <w:rPr>
                <w:rFonts w:ascii="Calibri" w:eastAsia="Calibri" w:hAnsi="Calibri"/>
                <w:sz w:val="20"/>
              </w:rPr>
              <w:t>1.1</w:t>
            </w:r>
          </w:p>
        </w:tc>
        <w:tc>
          <w:tcPr>
            <w:tcW w:w="3024" w:type="dxa"/>
          </w:tcPr>
          <w:p w14:paraId="229A099A" w14:textId="77777777" w:rsidR="00604F42" w:rsidRDefault="00000000">
            <w:r>
              <w:rPr>
                <w:rFonts w:ascii="Calibri" w:eastAsia="Calibri" w:hAnsi="Calibri"/>
                <w:sz w:val="20"/>
              </w:rPr>
              <w:t>Disena pruebas de validacion</w:t>
            </w:r>
          </w:p>
        </w:tc>
        <w:tc>
          <w:tcPr>
            <w:tcW w:w="3024" w:type="dxa"/>
          </w:tcPr>
          <w:p w14:paraId="0A6F1890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Si. DoD pide evidencia de prueba.</w:t>
            </w:r>
          </w:p>
        </w:tc>
      </w:tr>
      <w:tr w:rsidR="00604F42" w14:paraId="41681BD5" w14:textId="77777777">
        <w:tc>
          <w:tcPr>
            <w:tcW w:w="3024" w:type="dxa"/>
          </w:tcPr>
          <w:p w14:paraId="2C540BF6" w14:textId="77777777" w:rsidR="00604F42" w:rsidRDefault="00000000">
            <w:r>
              <w:rPr>
                <w:rFonts w:ascii="Calibri" w:eastAsia="Calibri" w:hAnsi="Calibri"/>
                <w:sz w:val="20"/>
              </w:rPr>
              <w:t>1.2</w:t>
            </w:r>
          </w:p>
        </w:tc>
        <w:tc>
          <w:tcPr>
            <w:tcW w:w="3024" w:type="dxa"/>
          </w:tcPr>
          <w:p w14:paraId="2F5B9A8F" w14:textId="77777777" w:rsidR="00604F42" w:rsidRDefault="00000000">
            <w:r>
              <w:rPr>
                <w:rFonts w:ascii="Calibri" w:eastAsia="Calibri" w:hAnsi="Calibri"/>
                <w:sz w:val="20"/>
              </w:rPr>
              <w:t>Aplica pruebas</w:t>
            </w:r>
          </w:p>
        </w:tc>
        <w:tc>
          <w:tcPr>
            <w:tcW w:w="3024" w:type="dxa"/>
          </w:tcPr>
          <w:p w14:paraId="684530A5" w14:textId="77777777" w:rsidR="00604F42" w:rsidRDefault="00000000">
            <w:r>
              <w:rPr>
                <w:rFonts w:ascii="Calibri" w:eastAsia="Calibri" w:hAnsi="Calibri"/>
                <w:sz w:val="20"/>
              </w:rPr>
              <w:t>Aun no. Fase 2.</w:t>
            </w:r>
          </w:p>
        </w:tc>
      </w:tr>
      <w:tr w:rsidR="00604F42" w14:paraId="4C72EA80" w14:textId="77777777">
        <w:tc>
          <w:tcPr>
            <w:tcW w:w="3024" w:type="dxa"/>
          </w:tcPr>
          <w:p w14:paraId="520097D0" w14:textId="77777777" w:rsidR="00604F42" w:rsidRDefault="00000000">
            <w:r>
              <w:rPr>
                <w:rFonts w:ascii="Calibri" w:eastAsia="Calibri" w:hAnsi="Calibri"/>
                <w:sz w:val="20"/>
              </w:rPr>
              <w:t>1.3</w:t>
            </w:r>
          </w:p>
        </w:tc>
        <w:tc>
          <w:tcPr>
            <w:tcW w:w="3024" w:type="dxa"/>
          </w:tcPr>
          <w:p w14:paraId="7BCCF3CE" w14:textId="77777777" w:rsidR="00604F42" w:rsidRDefault="00000000">
            <w:r>
              <w:rPr>
                <w:rFonts w:ascii="Calibri" w:eastAsia="Calibri" w:hAnsi="Calibri"/>
                <w:sz w:val="20"/>
              </w:rPr>
              <w:t>Mejoras post-prueba</w:t>
            </w:r>
          </w:p>
        </w:tc>
        <w:tc>
          <w:tcPr>
            <w:tcW w:w="3024" w:type="dxa"/>
          </w:tcPr>
          <w:p w14:paraId="00B21F99" w14:textId="77777777" w:rsidR="00604F42" w:rsidRDefault="00000000">
            <w:r>
              <w:rPr>
                <w:rFonts w:ascii="Calibri" w:eastAsia="Calibri" w:hAnsi="Calibri"/>
                <w:sz w:val="20"/>
              </w:rPr>
              <w:t>Aun no. Fase 2-3.</w:t>
            </w:r>
          </w:p>
        </w:tc>
      </w:tr>
      <w:tr w:rsidR="00604F42" w:rsidRPr="008A2469" w14:paraId="57602AF3" w14:textId="77777777">
        <w:tc>
          <w:tcPr>
            <w:tcW w:w="3024" w:type="dxa"/>
          </w:tcPr>
          <w:p w14:paraId="6F9B19FF" w14:textId="77777777" w:rsidR="00604F42" w:rsidRDefault="00000000">
            <w:r>
              <w:rPr>
                <w:rFonts w:ascii="Calibri" w:eastAsia="Calibri" w:hAnsi="Calibri"/>
                <w:sz w:val="20"/>
              </w:rPr>
              <w:t>2.1</w:t>
            </w:r>
          </w:p>
        </w:tc>
        <w:tc>
          <w:tcPr>
            <w:tcW w:w="3024" w:type="dxa"/>
          </w:tcPr>
          <w:p w14:paraId="2C414DB7" w14:textId="77777777" w:rsidR="00604F42" w:rsidRDefault="00000000">
            <w:r>
              <w:rPr>
                <w:rFonts w:ascii="Calibri" w:eastAsia="Calibri" w:hAnsi="Calibri"/>
                <w:sz w:val="20"/>
              </w:rPr>
              <w:t>Planifica el proyecto</w:t>
            </w:r>
          </w:p>
        </w:tc>
        <w:tc>
          <w:tcPr>
            <w:tcW w:w="3024" w:type="dxa"/>
          </w:tcPr>
          <w:p w14:paraId="604F258B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Si. Backlog, Gantt y alternativas (MVP).</w:t>
            </w:r>
          </w:p>
        </w:tc>
      </w:tr>
      <w:tr w:rsidR="00604F42" w:rsidRPr="008A2469" w14:paraId="4B8BE41A" w14:textId="77777777">
        <w:tc>
          <w:tcPr>
            <w:tcW w:w="3024" w:type="dxa"/>
          </w:tcPr>
          <w:p w14:paraId="1F5C83DF" w14:textId="77777777" w:rsidR="00604F42" w:rsidRDefault="00000000">
            <w:r>
              <w:rPr>
                <w:rFonts w:ascii="Calibri" w:eastAsia="Calibri" w:hAnsi="Calibri"/>
                <w:sz w:val="20"/>
              </w:rPr>
              <w:t>2.2</w:t>
            </w:r>
          </w:p>
        </w:tc>
        <w:tc>
          <w:tcPr>
            <w:tcW w:w="3024" w:type="dxa"/>
          </w:tcPr>
          <w:p w14:paraId="3B3BC273" w14:textId="77777777" w:rsidR="00604F42" w:rsidRDefault="00000000">
            <w:r>
              <w:rPr>
                <w:rFonts w:ascii="Calibri" w:eastAsia="Calibri" w:hAnsi="Calibri"/>
                <w:sz w:val="20"/>
              </w:rPr>
              <w:t>Controla el proyecto</w:t>
            </w:r>
          </w:p>
        </w:tc>
        <w:tc>
          <w:tcPr>
            <w:tcW w:w="3024" w:type="dxa"/>
          </w:tcPr>
          <w:p w14:paraId="7E9F97B5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Parcial. Review semanal; el control fino es Fase 2.</w:t>
            </w:r>
          </w:p>
        </w:tc>
      </w:tr>
      <w:tr w:rsidR="00604F42" w:rsidRPr="008A2469" w14:paraId="11ACCC95" w14:textId="77777777">
        <w:tc>
          <w:tcPr>
            <w:tcW w:w="3024" w:type="dxa"/>
          </w:tcPr>
          <w:p w14:paraId="50BAA245" w14:textId="77777777" w:rsidR="00604F42" w:rsidRDefault="00000000">
            <w:r>
              <w:rPr>
                <w:rFonts w:ascii="Calibri" w:eastAsia="Calibri" w:hAnsi="Calibri"/>
                <w:sz w:val="20"/>
              </w:rPr>
              <w:t>3.1</w:t>
            </w:r>
          </w:p>
        </w:tc>
        <w:tc>
          <w:tcPr>
            <w:tcW w:w="3024" w:type="dxa"/>
          </w:tcPr>
          <w:p w14:paraId="22F00F54" w14:textId="07580B87" w:rsidR="00604F42" w:rsidRPr="008A2469" w:rsidRDefault="00F26888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Diseña</w:t>
            </w:r>
            <w:r w:rsidR="00000000" w:rsidRPr="008A2469">
              <w:rPr>
                <w:rFonts w:ascii="Calibri" w:eastAsia="Calibri" w:hAnsi="Calibri"/>
                <w:sz w:val="20"/>
                <w:lang w:val="es-CL"/>
              </w:rPr>
              <w:t xml:space="preserve"> el modelo de datos</w:t>
            </w:r>
          </w:p>
        </w:tc>
        <w:tc>
          <w:tcPr>
            <w:tcW w:w="3024" w:type="dxa"/>
          </w:tcPr>
          <w:p w14:paraId="6E88D052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Si. Multi-empresa (empresaId) queda declarado.</w:t>
            </w:r>
          </w:p>
        </w:tc>
      </w:tr>
      <w:tr w:rsidR="00604F42" w14:paraId="0670E205" w14:textId="77777777">
        <w:tc>
          <w:tcPr>
            <w:tcW w:w="3024" w:type="dxa"/>
          </w:tcPr>
          <w:p w14:paraId="2D312E19" w14:textId="77777777" w:rsidR="00604F42" w:rsidRDefault="00000000">
            <w:r>
              <w:rPr>
                <w:rFonts w:ascii="Calibri" w:eastAsia="Calibri" w:hAnsi="Calibri"/>
                <w:sz w:val="20"/>
              </w:rPr>
              <w:t>3.2</w:t>
            </w:r>
          </w:p>
        </w:tc>
        <w:tc>
          <w:tcPr>
            <w:tcW w:w="3024" w:type="dxa"/>
          </w:tcPr>
          <w:p w14:paraId="52C230E0" w14:textId="77777777" w:rsidR="00604F42" w:rsidRDefault="00000000">
            <w:r>
              <w:rPr>
                <w:rFonts w:ascii="Calibri" w:eastAsia="Calibri" w:hAnsi="Calibri"/>
                <w:sz w:val="20"/>
              </w:rPr>
              <w:t>Implementa el modelo</w:t>
            </w:r>
          </w:p>
        </w:tc>
        <w:tc>
          <w:tcPr>
            <w:tcW w:w="3024" w:type="dxa"/>
          </w:tcPr>
          <w:p w14:paraId="7ED9D943" w14:textId="77777777" w:rsidR="00604F42" w:rsidRDefault="00000000">
            <w:r>
              <w:rPr>
                <w:rFonts w:ascii="Calibri" w:eastAsia="Calibri" w:hAnsi="Calibri"/>
                <w:sz w:val="20"/>
              </w:rPr>
              <w:t>Aun no. Fase 2.</w:t>
            </w:r>
          </w:p>
        </w:tc>
      </w:tr>
      <w:tr w:rsidR="00604F42" w14:paraId="66077F6E" w14:textId="77777777">
        <w:tc>
          <w:tcPr>
            <w:tcW w:w="3024" w:type="dxa"/>
          </w:tcPr>
          <w:p w14:paraId="339B84E7" w14:textId="77777777" w:rsidR="00604F42" w:rsidRDefault="00000000">
            <w:r>
              <w:rPr>
                <w:rFonts w:ascii="Calibri" w:eastAsia="Calibri" w:hAnsi="Calibri"/>
                <w:sz w:val="20"/>
              </w:rPr>
              <w:t>4.1</w:t>
            </w:r>
          </w:p>
        </w:tc>
        <w:tc>
          <w:tcPr>
            <w:tcW w:w="3024" w:type="dxa"/>
          </w:tcPr>
          <w:p w14:paraId="70465666" w14:textId="77777777" w:rsidR="00604F42" w:rsidRDefault="00000000">
            <w:r>
              <w:rPr>
                <w:rFonts w:ascii="Calibri" w:eastAsia="Calibri" w:hAnsi="Calibri"/>
                <w:sz w:val="20"/>
              </w:rPr>
              <w:t>Construye la solucion</w:t>
            </w:r>
          </w:p>
        </w:tc>
        <w:tc>
          <w:tcPr>
            <w:tcW w:w="3024" w:type="dxa"/>
          </w:tcPr>
          <w:p w14:paraId="556D8801" w14:textId="77777777" w:rsidR="00604F42" w:rsidRDefault="00000000">
            <w:r>
              <w:rPr>
                <w:rFonts w:ascii="Calibri" w:eastAsia="Calibri" w:hAnsi="Calibri"/>
                <w:sz w:val="20"/>
              </w:rPr>
              <w:t>Aun no. Fase 2.</w:t>
            </w:r>
          </w:p>
        </w:tc>
      </w:tr>
      <w:tr w:rsidR="00604F42" w:rsidRPr="008A2469" w14:paraId="6E921989" w14:textId="77777777">
        <w:tc>
          <w:tcPr>
            <w:tcW w:w="3024" w:type="dxa"/>
          </w:tcPr>
          <w:p w14:paraId="48B07C79" w14:textId="77777777" w:rsidR="00604F42" w:rsidRDefault="00000000">
            <w:r>
              <w:rPr>
                <w:rFonts w:ascii="Calibri" w:eastAsia="Calibri" w:hAnsi="Calibri"/>
                <w:sz w:val="20"/>
              </w:rPr>
              <w:t>4.2</w:t>
            </w:r>
          </w:p>
        </w:tc>
        <w:tc>
          <w:tcPr>
            <w:tcW w:w="3024" w:type="dxa"/>
          </w:tcPr>
          <w:p w14:paraId="35A3FBCF" w14:textId="77777777" w:rsidR="00604F42" w:rsidRDefault="00000000">
            <w:r>
              <w:rPr>
                <w:rFonts w:ascii="Calibri" w:eastAsia="Calibri" w:hAnsi="Calibri"/>
                <w:sz w:val="20"/>
              </w:rPr>
              <w:t>Integra componentes</w:t>
            </w:r>
          </w:p>
        </w:tc>
        <w:tc>
          <w:tcPr>
            <w:tcW w:w="3024" w:type="dxa"/>
          </w:tcPr>
          <w:p w14:paraId="6F000379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Aun no. DTE/tesoreria en Fase 2-3.</w:t>
            </w:r>
          </w:p>
        </w:tc>
      </w:tr>
      <w:tr w:rsidR="00604F42" w14:paraId="50C70C6B" w14:textId="77777777">
        <w:tc>
          <w:tcPr>
            <w:tcW w:w="3024" w:type="dxa"/>
          </w:tcPr>
          <w:p w14:paraId="75EAA237" w14:textId="77777777" w:rsidR="00604F42" w:rsidRDefault="00000000">
            <w:r>
              <w:rPr>
                <w:rFonts w:ascii="Calibri" w:eastAsia="Calibri" w:hAnsi="Calibri"/>
                <w:sz w:val="20"/>
              </w:rPr>
              <w:t>4.3</w:t>
            </w:r>
          </w:p>
        </w:tc>
        <w:tc>
          <w:tcPr>
            <w:tcW w:w="3024" w:type="dxa"/>
          </w:tcPr>
          <w:p w14:paraId="455E0527" w14:textId="77777777" w:rsidR="00604F42" w:rsidRDefault="00000000">
            <w:r>
              <w:rPr>
                <w:rFonts w:ascii="Calibri" w:eastAsia="Calibri" w:hAnsi="Calibri"/>
                <w:sz w:val="20"/>
              </w:rPr>
              <w:t>Implanta</w:t>
            </w:r>
          </w:p>
        </w:tc>
        <w:tc>
          <w:tcPr>
            <w:tcW w:w="3024" w:type="dxa"/>
          </w:tcPr>
          <w:p w14:paraId="42F875AB" w14:textId="77777777" w:rsidR="00604F42" w:rsidRDefault="00000000">
            <w:r>
              <w:rPr>
                <w:rFonts w:ascii="Calibri" w:eastAsia="Calibri" w:hAnsi="Calibri"/>
                <w:sz w:val="20"/>
              </w:rPr>
              <w:t>Aun no. Fase 3.</w:t>
            </w:r>
          </w:p>
        </w:tc>
      </w:tr>
    </w:tbl>
    <w:p w14:paraId="7F3442E7" w14:textId="77777777" w:rsidR="00604F42" w:rsidRDefault="00604F42"/>
    <w:p w14:paraId="073CB96B" w14:textId="77777777" w:rsidR="00C4053B" w:rsidRDefault="00C4053B"/>
    <w:p w14:paraId="12F7968D" w14:textId="77777777" w:rsidR="00604F42" w:rsidRDefault="00000000">
      <w:pPr>
        <w:spacing w:before="280" w:after="160" w:line="360" w:lineRule="auto"/>
      </w:pPr>
      <w:r>
        <w:rPr>
          <w:rFonts w:ascii="Calibri" w:eastAsia="Calibri" w:hAnsi="Calibri"/>
          <w:b/>
          <w:sz w:val="28"/>
        </w:rPr>
        <w:lastRenderedPageBreak/>
        <w:t>11. Autoevaluacion segun la rubrica 1.3</w:t>
      </w:r>
    </w:p>
    <w:p w14:paraId="3F5751CD" w14:textId="42449A0C" w:rsidR="00604F42" w:rsidRPr="008A2469" w:rsidRDefault="00000000">
      <w:pPr>
        <w:spacing w:after="16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 xml:space="preserve">Leí la pauta oficial (archivo 1.3 de AVA) y </w:t>
      </w:r>
      <w:r w:rsidR="00F26888" w:rsidRPr="008A2469">
        <w:rPr>
          <w:rFonts w:ascii="Calibri" w:eastAsia="Calibri" w:hAnsi="Calibri"/>
          <w:lang w:val="es-CL"/>
        </w:rPr>
        <w:t>comparé</w:t>
      </w:r>
      <w:r w:rsidRPr="008A2469">
        <w:rPr>
          <w:rFonts w:ascii="Calibri" w:eastAsia="Calibri" w:hAnsi="Calibri"/>
          <w:lang w:val="es-CL"/>
        </w:rPr>
        <w:t xml:space="preserve"> la </w:t>
      </w:r>
      <w:r w:rsidR="00C4053B" w:rsidRPr="008A2469">
        <w:rPr>
          <w:rFonts w:ascii="Calibri" w:eastAsia="Calibri" w:hAnsi="Calibri"/>
          <w:lang w:val="es-CL"/>
        </w:rPr>
        <w:t>definición</w:t>
      </w:r>
      <w:r w:rsidRPr="008A2469">
        <w:rPr>
          <w:rFonts w:ascii="Calibri" w:eastAsia="Calibri" w:hAnsi="Calibri"/>
          <w:lang w:val="es-CL"/>
        </w:rPr>
        <w:t xml:space="preserve"> 1.5 con cada descriptor. Puntaje: 88 / 100. Los IE 9, 10 y 11 van en Logrado (60%) porque faltan citas formales, RUT/sede en la ficha y la calidad de </w:t>
      </w:r>
      <w:r w:rsidR="00F26888" w:rsidRPr="008A2469">
        <w:rPr>
          <w:rFonts w:ascii="Calibri" w:eastAsia="Calibri" w:hAnsi="Calibri"/>
          <w:lang w:val="es-CL"/>
        </w:rPr>
        <w:t>implementación</w:t>
      </w:r>
      <w:r w:rsidRPr="008A2469">
        <w:rPr>
          <w:rFonts w:ascii="Calibri" w:eastAsia="Calibri" w:hAnsi="Calibri"/>
          <w:lang w:val="es-CL"/>
        </w:rPr>
        <w:t xml:space="preserve"> (eso es Fase 2).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604F42" w:rsidRPr="008A2469" w14:paraId="65CDD5D7" w14:textId="77777777">
        <w:tc>
          <w:tcPr>
            <w:tcW w:w="2268" w:type="dxa"/>
            <w:shd w:val="clear" w:color="auto" w:fill="2F3E46"/>
          </w:tcPr>
          <w:p w14:paraId="13E9F041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IE</w:t>
            </w:r>
          </w:p>
        </w:tc>
        <w:tc>
          <w:tcPr>
            <w:tcW w:w="2268" w:type="dxa"/>
            <w:shd w:val="clear" w:color="auto" w:fill="2F3E46"/>
          </w:tcPr>
          <w:p w14:paraId="10B2ABBB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Nivel</w:t>
            </w:r>
          </w:p>
        </w:tc>
        <w:tc>
          <w:tcPr>
            <w:tcW w:w="2268" w:type="dxa"/>
            <w:shd w:val="clear" w:color="auto" w:fill="2F3E46"/>
          </w:tcPr>
          <w:p w14:paraId="3172EEAA" w14:textId="77777777" w:rsidR="00604F42" w:rsidRDefault="00000000">
            <w:r>
              <w:rPr>
                <w:rFonts w:ascii="Calibri" w:eastAsia="Calibri" w:hAnsi="Calibri"/>
                <w:b/>
                <w:color w:val="FFFFFF"/>
                <w:sz w:val="20"/>
              </w:rPr>
              <w:t>%</w:t>
            </w:r>
          </w:p>
        </w:tc>
        <w:tc>
          <w:tcPr>
            <w:tcW w:w="2268" w:type="dxa"/>
            <w:shd w:val="clear" w:color="auto" w:fill="2F3E46"/>
          </w:tcPr>
          <w:p w14:paraId="213ABF69" w14:textId="30F2E812" w:rsidR="00604F42" w:rsidRPr="008A2469" w:rsidRDefault="00F26888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b/>
                <w:color w:val="FFFFFF"/>
                <w:sz w:val="20"/>
                <w:lang w:val="es-CL"/>
              </w:rPr>
              <w:t>Por qué</w:t>
            </w:r>
            <w:r w:rsidR="00000000" w:rsidRPr="008A2469">
              <w:rPr>
                <w:rFonts w:ascii="Calibri" w:eastAsia="Calibri" w:hAnsi="Calibri"/>
                <w:b/>
                <w:color w:val="FFFFFF"/>
                <w:sz w:val="20"/>
                <w:lang w:val="es-CL"/>
              </w:rPr>
              <w:t xml:space="preserve"> lo marque </w:t>
            </w:r>
            <w:proofErr w:type="spellStart"/>
            <w:r w:rsidR="00000000" w:rsidRPr="008A2469">
              <w:rPr>
                <w:rFonts w:ascii="Calibri" w:eastAsia="Calibri" w:hAnsi="Calibri"/>
                <w:b/>
                <w:color w:val="FFFFFF"/>
                <w:sz w:val="20"/>
                <w:lang w:val="es-CL"/>
              </w:rPr>
              <w:t>asi</w:t>
            </w:r>
            <w:proofErr w:type="spellEnd"/>
          </w:p>
        </w:tc>
      </w:tr>
      <w:tr w:rsidR="00604F42" w:rsidRPr="008A2469" w14:paraId="73D6D30C" w14:textId="77777777">
        <w:tc>
          <w:tcPr>
            <w:tcW w:w="2268" w:type="dxa"/>
          </w:tcPr>
          <w:p w14:paraId="249189E0" w14:textId="77777777" w:rsidR="00604F42" w:rsidRDefault="00000000">
            <w:r>
              <w:rPr>
                <w:rFonts w:ascii="Calibri" w:eastAsia="Calibri" w:hAnsi="Calibri"/>
                <w:sz w:val="20"/>
              </w:rPr>
              <w:t>1</w:t>
            </w:r>
          </w:p>
        </w:tc>
        <w:tc>
          <w:tcPr>
            <w:tcW w:w="2268" w:type="dxa"/>
            <w:shd w:val="clear" w:color="auto" w:fill="C6EFCE"/>
          </w:tcPr>
          <w:p w14:paraId="7E631802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3A9D096D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357F6873" w14:textId="309F426F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La 1.5 y la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presentación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de 3 min explican el problema y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por qué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importa en </w:t>
            </w:r>
            <w:r w:rsidR="00C4053B" w:rsidRPr="008A2469">
              <w:rPr>
                <w:rFonts w:ascii="Calibri" w:eastAsia="Calibri" w:hAnsi="Calibri"/>
                <w:sz w:val="20"/>
                <w:lang w:val="es-CL"/>
              </w:rPr>
              <w:t>informática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>.</w:t>
            </w:r>
          </w:p>
        </w:tc>
      </w:tr>
      <w:tr w:rsidR="00604F42" w:rsidRPr="008A2469" w14:paraId="48649EAC" w14:textId="77777777">
        <w:tc>
          <w:tcPr>
            <w:tcW w:w="2268" w:type="dxa"/>
          </w:tcPr>
          <w:p w14:paraId="136B7A4F" w14:textId="77777777" w:rsidR="00604F42" w:rsidRDefault="00000000">
            <w:r>
              <w:rPr>
                <w:rFonts w:ascii="Calibri" w:eastAsia="Calibri" w:hAnsi="Calibri"/>
                <w:sz w:val="20"/>
              </w:rPr>
              <w:t>2</w:t>
            </w:r>
          </w:p>
        </w:tc>
        <w:tc>
          <w:tcPr>
            <w:tcW w:w="2268" w:type="dxa"/>
            <w:shd w:val="clear" w:color="auto" w:fill="C6EFCE"/>
          </w:tcPr>
          <w:p w14:paraId="1D3FE16C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36B7B2F8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4059998D" w14:textId="754C699F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El perfil 1446114 </w:t>
            </w:r>
            <w:proofErr w:type="gramStart"/>
            <w:r w:rsidRPr="008A2469">
              <w:rPr>
                <w:rFonts w:ascii="Calibri" w:eastAsia="Calibri" w:hAnsi="Calibri"/>
                <w:sz w:val="20"/>
                <w:lang w:val="es-CL"/>
              </w:rPr>
              <w:t>esta cruzado</w:t>
            </w:r>
            <w:proofErr w:type="gramEnd"/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con requisitos, datos, arquitectura, calidad y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gestión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TI.</w:t>
            </w:r>
          </w:p>
        </w:tc>
      </w:tr>
      <w:tr w:rsidR="00604F42" w:rsidRPr="008A2469" w14:paraId="5D060A92" w14:textId="77777777">
        <w:tc>
          <w:tcPr>
            <w:tcW w:w="2268" w:type="dxa"/>
          </w:tcPr>
          <w:p w14:paraId="57280E44" w14:textId="77777777" w:rsidR="00604F42" w:rsidRDefault="00000000">
            <w:r>
              <w:rPr>
                <w:rFonts w:ascii="Calibri" w:eastAsia="Calibri" w:hAnsi="Calibri"/>
                <w:sz w:val="20"/>
              </w:rPr>
              <w:t>3</w:t>
            </w:r>
          </w:p>
        </w:tc>
        <w:tc>
          <w:tcPr>
            <w:tcW w:w="2268" w:type="dxa"/>
            <w:shd w:val="clear" w:color="auto" w:fill="C6EFCE"/>
          </w:tcPr>
          <w:p w14:paraId="36B8221E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5101A374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46E868B7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Conecto el ERP con datos y backend: es el sistema fuente, no un laboratorio de BI.</w:t>
            </w:r>
          </w:p>
        </w:tc>
      </w:tr>
      <w:tr w:rsidR="00604F42" w:rsidRPr="008A2469" w14:paraId="583E5D98" w14:textId="77777777">
        <w:tc>
          <w:tcPr>
            <w:tcW w:w="2268" w:type="dxa"/>
          </w:tcPr>
          <w:p w14:paraId="4BD077ED" w14:textId="77777777" w:rsidR="00604F42" w:rsidRDefault="00000000">
            <w:r>
              <w:rPr>
                <w:rFonts w:ascii="Calibri" w:eastAsia="Calibri" w:hAnsi="Calibri"/>
                <w:sz w:val="20"/>
              </w:rPr>
              <w:t>4</w:t>
            </w:r>
          </w:p>
        </w:tc>
        <w:tc>
          <w:tcPr>
            <w:tcW w:w="2268" w:type="dxa"/>
            <w:shd w:val="clear" w:color="auto" w:fill="C6EFCE"/>
          </w:tcPr>
          <w:p w14:paraId="1795A6BA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6329E910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59DEED31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El semestre cubre el MVP de la Gantt. El go-live 2027 queda fuera.</w:t>
            </w:r>
          </w:p>
        </w:tc>
      </w:tr>
      <w:tr w:rsidR="00604F42" w:rsidRPr="008A2469" w14:paraId="16EF51D1" w14:textId="77777777">
        <w:tc>
          <w:tcPr>
            <w:tcW w:w="2268" w:type="dxa"/>
          </w:tcPr>
          <w:p w14:paraId="6B998687" w14:textId="77777777" w:rsidR="00604F42" w:rsidRDefault="00000000">
            <w:r>
              <w:rPr>
                <w:rFonts w:ascii="Calibri" w:eastAsia="Calibri" w:hAnsi="Calibri"/>
                <w:sz w:val="20"/>
              </w:rPr>
              <w:t>5</w:t>
            </w:r>
          </w:p>
        </w:tc>
        <w:tc>
          <w:tcPr>
            <w:tcW w:w="2268" w:type="dxa"/>
            <w:shd w:val="clear" w:color="auto" w:fill="C6EFCE"/>
          </w:tcPr>
          <w:p w14:paraId="7BCAE1F9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314C1441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4EB1D2C3" w14:textId="44AAB89E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Los objetivos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están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en infinitivo y se pueden marcar en la review.</w:t>
            </w:r>
          </w:p>
        </w:tc>
      </w:tr>
      <w:tr w:rsidR="00604F42" w:rsidRPr="008A2469" w14:paraId="0B5CA4CF" w14:textId="77777777">
        <w:tc>
          <w:tcPr>
            <w:tcW w:w="2268" w:type="dxa"/>
          </w:tcPr>
          <w:p w14:paraId="762283A2" w14:textId="77777777" w:rsidR="00604F42" w:rsidRDefault="00000000">
            <w:r>
              <w:rPr>
                <w:rFonts w:ascii="Calibri" w:eastAsia="Calibri" w:hAnsi="Calibri"/>
                <w:sz w:val="20"/>
              </w:rPr>
              <w:t>6</w:t>
            </w:r>
          </w:p>
        </w:tc>
        <w:tc>
          <w:tcPr>
            <w:tcW w:w="2268" w:type="dxa"/>
            <w:shd w:val="clear" w:color="auto" w:fill="C6EFCE"/>
          </w:tcPr>
          <w:p w14:paraId="2520CD59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76728D98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23AEFE40" w14:textId="1FFC90B0" w:rsidR="00604F42" w:rsidRPr="008A2469" w:rsidRDefault="00F26888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Metodología</w:t>
            </w:r>
            <w:r w:rsidR="00000000" w:rsidRPr="008A2469">
              <w:rPr>
                <w:rFonts w:ascii="Calibri" w:eastAsia="Calibri" w:hAnsi="Calibri"/>
                <w:sz w:val="20"/>
                <w:lang w:val="es-CL"/>
              </w:rPr>
              <w:t xml:space="preserve"> Scrum, con roles, incremento y DoD. No es un hibrido documental.</w:t>
            </w:r>
          </w:p>
        </w:tc>
      </w:tr>
      <w:tr w:rsidR="00604F42" w:rsidRPr="008A2469" w14:paraId="2E16FE05" w14:textId="77777777">
        <w:tc>
          <w:tcPr>
            <w:tcW w:w="2268" w:type="dxa"/>
          </w:tcPr>
          <w:p w14:paraId="7C2B5E94" w14:textId="77777777" w:rsidR="00604F42" w:rsidRDefault="00000000">
            <w:r>
              <w:rPr>
                <w:rFonts w:ascii="Calibri" w:eastAsia="Calibri" w:hAnsi="Calibri"/>
                <w:sz w:val="20"/>
              </w:rPr>
              <w:t>7</w:t>
            </w:r>
          </w:p>
        </w:tc>
        <w:tc>
          <w:tcPr>
            <w:tcW w:w="2268" w:type="dxa"/>
            <w:shd w:val="clear" w:color="auto" w:fill="C6EFCE"/>
          </w:tcPr>
          <w:p w14:paraId="26D85B9D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553F55A6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79C5A34F" w14:textId="4A027C91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Plan de semestre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más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Gantt de producto 6 meses, con responsables.</w:t>
            </w:r>
          </w:p>
        </w:tc>
      </w:tr>
      <w:tr w:rsidR="00604F42" w:rsidRPr="008A2469" w14:paraId="22DCE711" w14:textId="77777777">
        <w:tc>
          <w:tcPr>
            <w:tcW w:w="2268" w:type="dxa"/>
          </w:tcPr>
          <w:p w14:paraId="431BC415" w14:textId="77777777" w:rsidR="00604F42" w:rsidRDefault="00000000">
            <w:r>
              <w:rPr>
                <w:rFonts w:ascii="Calibri" w:eastAsia="Calibri" w:hAnsi="Calibri"/>
                <w:sz w:val="20"/>
              </w:rPr>
              <w:t>8</w:t>
            </w:r>
          </w:p>
        </w:tc>
        <w:tc>
          <w:tcPr>
            <w:tcW w:w="2268" w:type="dxa"/>
            <w:shd w:val="clear" w:color="auto" w:fill="C6EFCE"/>
          </w:tcPr>
          <w:p w14:paraId="1B3E314C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3BF5F804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66388F43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Cada evidencia de Fase 1 tiene para que sirve. Las finales quedan para 2.4 y 2.6.</w:t>
            </w:r>
          </w:p>
        </w:tc>
      </w:tr>
      <w:tr w:rsidR="00604F42" w:rsidRPr="008A2469" w14:paraId="35C85AC2" w14:textId="77777777">
        <w:tc>
          <w:tcPr>
            <w:tcW w:w="2268" w:type="dxa"/>
          </w:tcPr>
          <w:p w14:paraId="0F9935F8" w14:textId="77777777" w:rsidR="00604F42" w:rsidRDefault="00000000">
            <w:r>
              <w:rPr>
                <w:rFonts w:ascii="Calibri" w:eastAsia="Calibri" w:hAnsi="Calibri"/>
                <w:sz w:val="20"/>
              </w:rPr>
              <w:t>9</w:t>
            </w:r>
          </w:p>
        </w:tc>
        <w:tc>
          <w:tcPr>
            <w:tcW w:w="2268" w:type="dxa"/>
            <w:shd w:val="clear" w:color="auto" w:fill="FFE699"/>
          </w:tcPr>
          <w:p w14:paraId="03B826D1" w14:textId="77777777" w:rsidR="00604F42" w:rsidRDefault="00000000">
            <w:r>
              <w:rPr>
                <w:rFonts w:ascii="Calibri" w:eastAsia="Calibri" w:hAnsi="Calibri"/>
                <w:sz w:val="20"/>
              </w:rPr>
              <w:t>Logrado</w:t>
            </w:r>
          </w:p>
        </w:tc>
        <w:tc>
          <w:tcPr>
            <w:tcW w:w="2268" w:type="dxa"/>
          </w:tcPr>
          <w:p w14:paraId="4AB5CA7C" w14:textId="77777777" w:rsidR="00604F42" w:rsidRDefault="00000000">
            <w:r>
              <w:rPr>
                <w:rFonts w:ascii="Calibri" w:eastAsia="Calibri" w:hAnsi="Calibri"/>
                <w:sz w:val="20"/>
              </w:rPr>
              <w:t>60</w:t>
            </w:r>
          </w:p>
        </w:tc>
        <w:tc>
          <w:tcPr>
            <w:tcW w:w="2268" w:type="dxa"/>
          </w:tcPr>
          <w:p w14:paraId="3B25D77B" w14:textId="77777777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>Pocos errores graves, pero faltan citas formales.</w:t>
            </w:r>
          </w:p>
        </w:tc>
      </w:tr>
      <w:tr w:rsidR="00604F42" w:rsidRPr="008A2469" w14:paraId="6550CBE0" w14:textId="77777777">
        <w:tc>
          <w:tcPr>
            <w:tcW w:w="2268" w:type="dxa"/>
          </w:tcPr>
          <w:p w14:paraId="624E8C7B" w14:textId="77777777" w:rsidR="00604F42" w:rsidRDefault="00000000">
            <w:r>
              <w:rPr>
                <w:rFonts w:ascii="Calibri" w:eastAsia="Calibri" w:hAnsi="Calibri"/>
                <w:sz w:val="20"/>
              </w:rPr>
              <w:t>10</w:t>
            </w:r>
          </w:p>
        </w:tc>
        <w:tc>
          <w:tcPr>
            <w:tcW w:w="2268" w:type="dxa"/>
            <w:shd w:val="clear" w:color="auto" w:fill="FFE699"/>
          </w:tcPr>
          <w:p w14:paraId="7A7039E0" w14:textId="77777777" w:rsidR="00604F42" w:rsidRDefault="00000000">
            <w:r>
              <w:rPr>
                <w:rFonts w:ascii="Calibri" w:eastAsia="Calibri" w:hAnsi="Calibri"/>
                <w:sz w:val="20"/>
              </w:rPr>
              <w:t>Logrado</w:t>
            </w:r>
          </w:p>
        </w:tc>
        <w:tc>
          <w:tcPr>
            <w:tcW w:w="2268" w:type="dxa"/>
          </w:tcPr>
          <w:p w14:paraId="3E69357E" w14:textId="77777777" w:rsidR="00604F42" w:rsidRDefault="00000000">
            <w:r>
              <w:rPr>
                <w:rFonts w:ascii="Calibri" w:eastAsia="Calibri" w:hAnsi="Calibri"/>
                <w:sz w:val="20"/>
              </w:rPr>
              <w:t>60</w:t>
            </w:r>
          </w:p>
        </w:tc>
        <w:tc>
          <w:tcPr>
            <w:tcW w:w="2268" w:type="dxa"/>
          </w:tcPr>
          <w:p w14:paraId="65360AFF" w14:textId="0D4A6396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Este informe trae portada,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índice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y </w:t>
            </w:r>
            <w:proofErr w:type="spellStart"/>
            <w:r w:rsidRPr="008A2469">
              <w:rPr>
                <w:rFonts w:ascii="Calibri" w:eastAsia="Calibri" w:hAnsi="Calibri"/>
                <w:sz w:val="20"/>
                <w:lang w:val="es-CL"/>
              </w:rPr>
              <w:t>abstract</w:t>
            </w:r>
            <w:proofErr w:type="spellEnd"/>
            <w:r w:rsidRPr="008A2469">
              <w:rPr>
                <w:rFonts w:ascii="Calibri" w:eastAsia="Calibri" w:hAnsi="Calibri"/>
                <w:sz w:val="20"/>
                <w:lang w:val="es-CL"/>
              </w:rPr>
              <w:t>. La ficha 1.5 sigue sin RUT ni sede.</w:t>
            </w:r>
          </w:p>
        </w:tc>
      </w:tr>
      <w:tr w:rsidR="00604F42" w:rsidRPr="008A2469" w14:paraId="1479613D" w14:textId="77777777">
        <w:tc>
          <w:tcPr>
            <w:tcW w:w="2268" w:type="dxa"/>
          </w:tcPr>
          <w:p w14:paraId="67AA3826" w14:textId="77777777" w:rsidR="00604F42" w:rsidRDefault="00000000">
            <w:r>
              <w:rPr>
                <w:rFonts w:ascii="Calibri" w:eastAsia="Calibri" w:hAnsi="Calibri"/>
                <w:sz w:val="20"/>
              </w:rPr>
              <w:t>11</w:t>
            </w:r>
          </w:p>
        </w:tc>
        <w:tc>
          <w:tcPr>
            <w:tcW w:w="2268" w:type="dxa"/>
            <w:shd w:val="clear" w:color="auto" w:fill="FFE699"/>
          </w:tcPr>
          <w:p w14:paraId="0838F99A" w14:textId="77777777" w:rsidR="00604F42" w:rsidRDefault="00000000">
            <w:r>
              <w:rPr>
                <w:rFonts w:ascii="Calibri" w:eastAsia="Calibri" w:hAnsi="Calibri"/>
                <w:sz w:val="20"/>
              </w:rPr>
              <w:t>Logrado</w:t>
            </w:r>
          </w:p>
        </w:tc>
        <w:tc>
          <w:tcPr>
            <w:tcW w:w="2268" w:type="dxa"/>
          </w:tcPr>
          <w:p w14:paraId="0CCC3CB9" w14:textId="77777777" w:rsidR="00604F42" w:rsidRDefault="00000000">
            <w:r>
              <w:rPr>
                <w:rFonts w:ascii="Calibri" w:eastAsia="Calibri" w:hAnsi="Calibri"/>
                <w:sz w:val="20"/>
              </w:rPr>
              <w:t>60</w:t>
            </w:r>
          </w:p>
        </w:tc>
        <w:tc>
          <w:tcPr>
            <w:tcW w:w="2268" w:type="dxa"/>
          </w:tcPr>
          <w:p w14:paraId="12424C64" w14:textId="68A45E90" w:rsidR="00604F42" w:rsidRPr="008A2469" w:rsidRDefault="00000000">
            <w:pPr>
              <w:rPr>
                <w:lang w:val="es-CL"/>
              </w:rPr>
            </w:pP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Calidad de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diseño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>: 2.1, 3.1 y 1.1. El resto es Fase 2-3.</w:t>
            </w:r>
          </w:p>
        </w:tc>
      </w:tr>
      <w:tr w:rsidR="00604F42" w:rsidRPr="008A2469" w14:paraId="1B9529F6" w14:textId="77777777">
        <w:tc>
          <w:tcPr>
            <w:tcW w:w="2268" w:type="dxa"/>
          </w:tcPr>
          <w:p w14:paraId="0F940A86" w14:textId="77777777" w:rsidR="00604F42" w:rsidRDefault="00000000">
            <w:r>
              <w:rPr>
                <w:rFonts w:ascii="Calibri" w:eastAsia="Calibri" w:hAnsi="Calibri"/>
                <w:sz w:val="20"/>
              </w:rPr>
              <w:t>12</w:t>
            </w:r>
          </w:p>
        </w:tc>
        <w:tc>
          <w:tcPr>
            <w:tcW w:w="2268" w:type="dxa"/>
            <w:shd w:val="clear" w:color="auto" w:fill="C6EFCE"/>
          </w:tcPr>
          <w:p w14:paraId="3D647459" w14:textId="77777777" w:rsidR="00604F42" w:rsidRDefault="00000000">
            <w:r>
              <w:rPr>
                <w:rFonts w:ascii="Calibri" w:eastAsia="Calibri" w:hAnsi="Calibri"/>
                <w:sz w:val="20"/>
              </w:rPr>
              <w:t>Completamente logrado</w:t>
            </w:r>
          </w:p>
        </w:tc>
        <w:tc>
          <w:tcPr>
            <w:tcW w:w="2268" w:type="dxa"/>
          </w:tcPr>
          <w:p w14:paraId="51D0409D" w14:textId="77777777" w:rsidR="00604F42" w:rsidRDefault="00000000">
            <w:r>
              <w:rPr>
                <w:rFonts w:ascii="Calibri" w:eastAsia="Calibri" w:hAnsi="Calibri"/>
                <w:sz w:val="20"/>
              </w:rPr>
              <w:t>100</w:t>
            </w:r>
          </w:p>
        </w:tc>
        <w:tc>
          <w:tcPr>
            <w:tcW w:w="2268" w:type="dxa"/>
          </w:tcPr>
          <w:p w14:paraId="3D4BAF69" w14:textId="5560615B" w:rsidR="00604F42" w:rsidRPr="008A2469" w:rsidRDefault="00000000">
            <w:pPr>
              <w:rPr>
                <w:lang w:val="es-CL"/>
              </w:rPr>
            </w:pPr>
            <w:proofErr w:type="spellStart"/>
            <w:r w:rsidRPr="008A2469">
              <w:rPr>
                <w:rFonts w:ascii="Calibri" w:eastAsia="Calibri" w:hAnsi="Calibri"/>
                <w:sz w:val="20"/>
                <w:lang w:val="es-CL"/>
              </w:rPr>
              <w:t>Abstract</w:t>
            </w:r>
            <w:proofErr w:type="spellEnd"/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bilingüe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, conclusiones y </w:t>
            </w:r>
            <w:proofErr w:type="spellStart"/>
            <w:r w:rsidRPr="008A2469">
              <w:rPr>
                <w:rFonts w:ascii="Calibri" w:eastAsia="Calibri" w:hAnsi="Calibri"/>
                <w:sz w:val="20"/>
                <w:lang w:val="es-CL"/>
              </w:rPr>
              <w:t>reflexion</w:t>
            </w:r>
            <w:proofErr w:type="spellEnd"/>
            <w:r w:rsidRPr="008A2469">
              <w:rPr>
                <w:rFonts w:ascii="Calibri" w:eastAsia="Calibri" w:hAnsi="Calibri"/>
                <w:sz w:val="20"/>
                <w:lang w:val="es-CL"/>
              </w:rPr>
              <w:t xml:space="preserve"> en </w:t>
            </w:r>
            <w:r w:rsidR="00F26888" w:rsidRPr="008A2469">
              <w:rPr>
                <w:rFonts w:ascii="Calibri" w:eastAsia="Calibri" w:hAnsi="Calibri"/>
                <w:sz w:val="20"/>
                <w:lang w:val="es-CL"/>
              </w:rPr>
              <w:t>inglés</w:t>
            </w:r>
            <w:r w:rsidRPr="008A2469">
              <w:rPr>
                <w:rFonts w:ascii="Calibri" w:eastAsia="Calibri" w:hAnsi="Calibri"/>
                <w:sz w:val="20"/>
                <w:lang w:val="es-CL"/>
              </w:rPr>
              <w:t>, con mi rol.</w:t>
            </w:r>
          </w:p>
        </w:tc>
      </w:tr>
    </w:tbl>
    <w:p w14:paraId="44777B8A" w14:textId="77777777" w:rsidR="00604F42" w:rsidRPr="008A2469" w:rsidRDefault="00604F42">
      <w:pPr>
        <w:rPr>
          <w:lang w:val="es-CL"/>
        </w:rPr>
      </w:pPr>
    </w:p>
    <w:p w14:paraId="36CB2750" w14:textId="77777777" w:rsidR="00604F42" w:rsidRDefault="00000000">
      <w:pPr>
        <w:spacing w:before="280" w:after="160" w:line="360" w:lineRule="auto"/>
      </w:pPr>
      <w:r>
        <w:rPr>
          <w:rFonts w:ascii="Calibri" w:eastAsia="Calibri" w:hAnsi="Calibri"/>
          <w:b/>
          <w:sz w:val="28"/>
        </w:rPr>
        <w:t>12. Conclusions (English only)</w:t>
      </w:r>
    </w:p>
    <w:p w14:paraId="2AAFFB29" w14:textId="77777777" w:rsidR="00604F42" w:rsidRDefault="00000000">
      <w:pPr>
        <w:spacing w:after="160" w:line="360" w:lineRule="auto"/>
      </w:pPr>
      <w:r>
        <w:rPr>
          <w:rFonts w:ascii="Calibri" w:eastAsia="Calibri" w:hAnsi="Calibri"/>
        </w:rPr>
        <w:lastRenderedPageBreak/>
        <w:t>The Phase 1 package is enough to start building: problem, objectives, Scrum and evidence are in the official 1.5. Two gaps stay open: cover data (RUT, campus) and formal references. The product Gantt ends in January 2027, so class demos are the MVP, not the whole ERP. Next I turn the backlog into screens and acceptance checks, without mixing the two calendars.</w:t>
      </w:r>
    </w:p>
    <w:p w14:paraId="3C43183B" w14:textId="77777777" w:rsidR="00604F42" w:rsidRDefault="00000000">
      <w:pPr>
        <w:spacing w:before="280" w:after="160" w:line="360" w:lineRule="auto"/>
      </w:pPr>
      <w:r>
        <w:rPr>
          <w:rFonts w:ascii="Calibri" w:eastAsia="Calibri" w:hAnsi="Calibri"/>
          <w:b/>
          <w:sz w:val="28"/>
        </w:rPr>
        <w:t>13. Reflection (English only)</w:t>
      </w:r>
    </w:p>
    <w:p w14:paraId="75055C15" w14:textId="77777777" w:rsidR="00604F42" w:rsidRDefault="00000000">
      <w:pPr>
        <w:spacing w:after="160" w:line="360" w:lineRule="auto"/>
      </w:pPr>
      <w:r>
        <w:rPr>
          <w:rFonts w:ascii="Calibri" w:eastAsia="Calibri" w:hAnsi="Calibri"/>
        </w:rPr>
        <w:t>I care about data engineering and backend. This ERP is the source system those reports would read. If operational data is clean, later extraction does not break the operation. I am stronger in models and backend than in visual polish. Phase 1 helped me write that down. I will use the weekly review to protect scope and to collect evidence, not only to demo screens.</w:t>
      </w:r>
    </w:p>
    <w:p w14:paraId="69AA8ADC" w14:textId="77777777" w:rsidR="00604F42" w:rsidRPr="008A2469" w:rsidRDefault="00000000">
      <w:pPr>
        <w:spacing w:before="280" w:after="160" w:line="360" w:lineRule="auto"/>
        <w:rPr>
          <w:lang w:val="es-CL"/>
        </w:rPr>
      </w:pPr>
      <w:r w:rsidRPr="008A2469">
        <w:rPr>
          <w:rFonts w:ascii="Calibri" w:eastAsia="Calibri" w:hAnsi="Calibri"/>
          <w:b/>
          <w:sz w:val="28"/>
          <w:lang w:val="es-CL"/>
        </w:rPr>
        <w:t>14. Referencias</w:t>
      </w:r>
    </w:p>
    <w:p w14:paraId="4E9E163A" w14:textId="77777777" w:rsidR="00604F42" w:rsidRPr="008A2469" w:rsidRDefault="00000000">
      <w:pPr>
        <w:spacing w:after="8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Duoc UC. (2026). 1.3_APT122_AutoevaluacionFase1 (pauta). AVA, asignatura Capstone.</w:t>
      </w:r>
    </w:p>
    <w:p w14:paraId="21C79606" w14:textId="77777777" w:rsidR="00604F42" w:rsidRPr="008A2469" w:rsidRDefault="00000000">
      <w:pPr>
        <w:spacing w:after="8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Duoc UC. (2026). 1.5_GuiaEstudiante_Fase 1_Definicion Proyecto APT. Equipo 7, rellenada.</w:t>
      </w:r>
    </w:p>
    <w:p w14:paraId="00D32DB0" w14:textId="77777777" w:rsidR="00604F42" w:rsidRPr="008A2469" w:rsidRDefault="00000000">
      <w:pPr>
        <w:spacing w:after="8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Schwaber, K. y Sutherland, J. (2020). The Scrum Guide.</w:t>
      </w:r>
    </w:p>
    <w:p w14:paraId="408C73AE" w14:textId="77777777" w:rsidR="00604F42" w:rsidRPr="008A2469" w:rsidRDefault="00000000">
      <w:pPr>
        <w:spacing w:after="80" w:line="360" w:lineRule="auto"/>
        <w:rPr>
          <w:lang w:val="es-CL"/>
        </w:rPr>
      </w:pPr>
      <w:r w:rsidRPr="008A2469">
        <w:rPr>
          <w:rFonts w:ascii="Calibri" w:eastAsia="Calibri" w:hAnsi="Calibri"/>
          <w:lang w:val="es-CL"/>
        </w:rPr>
        <w:t>Vallejos, C. (2026). ERP_Almahue-Gantt [repositorio]. https://github.com/cvallejosdevint/ERP_Almahue-Gantt</w:t>
      </w:r>
    </w:p>
    <w:sectPr w:rsidR="00604F42" w:rsidRPr="008A2469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928ED" w14:textId="77777777" w:rsidR="00644D9F" w:rsidRDefault="00644D9F">
      <w:pPr>
        <w:spacing w:after="0" w:line="240" w:lineRule="auto"/>
      </w:pPr>
      <w:r>
        <w:separator/>
      </w:r>
    </w:p>
  </w:endnote>
  <w:endnote w:type="continuationSeparator" w:id="0">
    <w:p w14:paraId="6516EB90" w14:textId="77777777" w:rsidR="00644D9F" w:rsidRDefault="00644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9A006" w14:textId="74DDEE6E" w:rsidR="00604F42" w:rsidRDefault="00F26888">
    <w:pPr>
      <w:pStyle w:val="Piedepgina"/>
      <w:jc w:val="center"/>
    </w:pPr>
    <w:r w:rsidRPr="008A2469">
      <w:rPr>
        <w:lang w:val="es-CL"/>
      </w:rPr>
      <w:t>Autoevaluación</w:t>
    </w:r>
    <w:r w:rsidR="00000000" w:rsidRPr="008A2469">
      <w:rPr>
        <w:lang w:val="es-CL"/>
      </w:rPr>
      <w:t xml:space="preserve"> Fase 1 APT122 - Felipe Ignacio Cuevas Roldan - p. </w:t>
    </w:r>
    <w:r w:rsidR="00000000">
      <w:rPr>
        <w:rFonts w:ascii="Calibri" w:eastAsia="Calibri" w:hAnsi="Calibri"/>
        <w:sz w:val="18"/>
      </w:rPr>
      <w:fldChar w:fldCharType="begin"/>
    </w:r>
    <w:r w:rsidR="00000000" w:rsidRPr="008A2469">
      <w:rPr>
        <w:rFonts w:ascii="Calibri" w:eastAsia="Calibri" w:hAnsi="Calibri"/>
        <w:sz w:val="18"/>
        <w:lang w:val="es-CL"/>
      </w:rPr>
      <w:instrText xml:space="preserve"> PAGE </w:instrText>
    </w:r>
    <w:r w:rsidR="00000000">
      <w:rPr>
        <w:rFonts w:ascii="Calibri" w:eastAsia="Calibri" w:hAnsi="Calibri"/>
        <w:sz w:val="18"/>
      </w:rPr>
      <w:fldChar w:fldCharType="separate"/>
    </w:r>
    <w:r w:rsidR="008A2469">
      <w:rPr>
        <w:rFonts w:ascii="Calibri" w:eastAsia="Calibri" w:hAnsi="Calibri"/>
        <w:noProof/>
        <w:sz w:val="18"/>
      </w:rPr>
      <w:t>1</w:t>
    </w:r>
    <w:r w:rsidR="00000000">
      <w:rPr>
        <w:rFonts w:ascii="Calibri" w:eastAsia="Calibri" w:hAnsi="Calibri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8BF0A" w14:textId="77777777" w:rsidR="00644D9F" w:rsidRDefault="00644D9F">
      <w:pPr>
        <w:spacing w:after="0" w:line="240" w:lineRule="auto"/>
      </w:pPr>
      <w:r>
        <w:separator/>
      </w:r>
    </w:p>
  </w:footnote>
  <w:footnote w:type="continuationSeparator" w:id="0">
    <w:p w14:paraId="09FB42A0" w14:textId="77777777" w:rsidR="00644D9F" w:rsidRDefault="00644D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801837">
    <w:abstractNumId w:val="8"/>
  </w:num>
  <w:num w:numId="2" w16cid:durableId="1221017965">
    <w:abstractNumId w:val="6"/>
  </w:num>
  <w:num w:numId="3" w16cid:durableId="4789634">
    <w:abstractNumId w:val="5"/>
  </w:num>
  <w:num w:numId="4" w16cid:durableId="1068843958">
    <w:abstractNumId w:val="4"/>
  </w:num>
  <w:num w:numId="5" w16cid:durableId="1114711525">
    <w:abstractNumId w:val="7"/>
  </w:num>
  <w:num w:numId="6" w16cid:durableId="85156201">
    <w:abstractNumId w:val="3"/>
  </w:num>
  <w:num w:numId="7" w16cid:durableId="1231113458">
    <w:abstractNumId w:val="2"/>
  </w:num>
  <w:num w:numId="8" w16cid:durableId="872227483">
    <w:abstractNumId w:val="1"/>
  </w:num>
  <w:num w:numId="9" w16cid:durableId="930311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D25"/>
    <w:rsid w:val="0029639D"/>
    <w:rsid w:val="00326F90"/>
    <w:rsid w:val="00406AD5"/>
    <w:rsid w:val="004B74E2"/>
    <w:rsid w:val="00593576"/>
    <w:rsid w:val="00604F42"/>
    <w:rsid w:val="00644D9F"/>
    <w:rsid w:val="00816FEB"/>
    <w:rsid w:val="008A2469"/>
    <w:rsid w:val="00AA1D8D"/>
    <w:rsid w:val="00B47730"/>
    <w:rsid w:val="00C4053B"/>
    <w:rsid w:val="00CB0664"/>
    <w:rsid w:val="00D37D03"/>
    <w:rsid w:val="00E00218"/>
    <w:rsid w:val="00F268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C5E59A"/>
  <w14:defaultImageDpi w14:val="300"/>
  <w15:docId w15:val="{78B1792B-39C1-4298-B97A-9331E10E7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7</Pages>
  <Words>1559</Words>
  <Characters>8577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. CUEVAS ROLDAN</cp:lastModifiedBy>
  <cp:revision>6</cp:revision>
  <dcterms:created xsi:type="dcterms:W3CDTF">2013-12-23T23:15:00Z</dcterms:created>
  <dcterms:modified xsi:type="dcterms:W3CDTF">2026-09-22T01:47:00Z</dcterms:modified>
  <cp:category/>
</cp:coreProperties>
</file>