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69B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PAULA SOUZA</w:t>
      </w: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ETEC ZONA LESTE</w:t>
      </w: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DESENVOLVIMENTO DE SISTEMAS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BF3970" w:rsidRDefault="00BF3970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CARLOS HETIEL PINHEIRO SILVA</w:t>
      </w:r>
    </w:p>
    <w:p w:rsidR="00497FD9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GUSTAVO FELICIANO FONSECA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JULIA RODRIGUES ROCHA FRANCO DE FREITAS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MARCOS GABRIEL CESAR VELOSO</w:t>
      </w:r>
    </w:p>
    <w:p w:rsidR="0014767B" w:rsidRDefault="00BF3970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RENAN BOMFIM DE SOUSA NIXDORF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4767B" w:rsidRDefault="0014767B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BF3970" w:rsidP="00497F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TÍTULO INDEFINIDO</w:t>
      </w:r>
    </w:p>
    <w:p w:rsidR="00BF3970" w:rsidRDefault="00BF3970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14767B">
      <w:pPr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SÂO PAULO – SP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2020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CARLOS HETIEL PINHEIRO SILVA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GUSTAVO FELICIANO FONSECA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JULIA RODRIGUES ROCHA FRANCO DE FREITAS</w:t>
      </w:r>
    </w:p>
    <w:p w:rsidR="00BF3970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MARCOS GABRIEL CESAR VELOSO</w:t>
      </w:r>
    </w:p>
    <w:p w:rsidR="00497FD9" w:rsidRDefault="00BF3970" w:rsidP="00BF397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RENAN BOMFIM DE SOUSA NIXDORF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BF3970" w:rsidRDefault="00BF3970" w:rsidP="00BF397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TÍTULO INDEFINIDO</w:t>
      </w:r>
    </w:p>
    <w:p w:rsidR="00497FD9" w:rsidRDefault="00497FD9" w:rsidP="00497FD9">
      <w:pPr>
        <w:jc w:val="center"/>
        <w:rPr>
          <w:rFonts w:ascii="Arial" w:hAnsi="Arial" w:cs="Arial"/>
          <w:sz w:val="24"/>
        </w:rPr>
      </w:pPr>
    </w:p>
    <w:p w:rsidR="001807B1" w:rsidRDefault="001807B1" w:rsidP="00497FD9">
      <w:pPr>
        <w:jc w:val="center"/>
        <w:rPr>
          <w:rFonts w:ascii="Arial" w:hAnsi="Arial" w:cs="Arial"/>
          <w:sz w:val="24"/>
        </w:rPr>
      </w:pPr>
    </w:p>
    <w:p w:rsidR="00AA27F5" w:rsidRDefault="00AA27F5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D72D27" w:rsidRDefault="00D72D27" w:rsidP="00BF3970">
      <w:pPr>
        <w:rPr>
          <w:rFonts w:ascii="Arial" w:hAnsi="Arial" w:cs="Arial"/>
          <w:sz w:val="24"/>
        </w:rPr>
      </w:pPr>
    </w:p>
    <w:p w:rsidR="00AA27F5" w:rsidRDefault="00AA27F5" w:rsidP="00497FD9">
      <w:pPr>
        <w:jc w:val="center"/>
        <w:rPr>
          <w:rFonts w:ascii="Arial" w:hAnsi="Arial" w:cs="Arial"/>
          <w:sz w:val="24"/>
        </w:rPr>
      </w:pPr>
    </w:p>
    <w:p w:rsidR="001807B1" w:rsidRDefault="00BF3970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Trabalho de Conclusão de Curso apresentado ao </w:t>
      </w:r>
      <w:r w:rsidR="00D72D27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 xml:space="preserve">urso </w:t>
      </w:r>
      <w:r w:rsidR="00D72D27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écnico de Desenvolvimento de Sistemas na ETEC Zona </w:t>
      </w:r>
      <w:r w:rsidR="00D72D27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este orientado pelo Prof. Luciano Aparecido Leme como requisito parcial para a obtenção do título técnico</w:t>
      </w:r>
      <w:r w:rsidR="00D72D27">
        <w:rPr>
          <w:rFonts w:ascii="Arial" w:hAnsi="Arial" w:cs="Arial"/>
          <w:sz w:val="20"/>
        </w:rPr>
        <w:t xml:space="preserve"> em desenvolvimento de sistemas.</w:t>
      </w:r>
    </w:p>
    <w:p w:rsidR="00383043" w:rsidRDefault="00383043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</w:p>
    <w:p w:rsidR="001807B1" w:rsidRDefault="00AA27F5" w:rsidP="001807B1">
      <w:pPr>
        <w:spacing w:line="240" w:lineRule="au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Orientador (</w:t>
      </w:r>
      <w:r w:rsidR="001807B1">
        <w:rPr>
          <w:rFonts w:ascii="Arial" w:hAnsi="Arial" w:cs="Arial"/>
          <w:sz w:val="20"/>
        </w:rPr>
        <w:t xml:space="preserve">a): </w:t>
      </w:r>
      <w:r w:rsidR="00D72D27">
        <w:rPr>
          <w:rFonts w:ascii="Arial" w:hAnsi="Arial" w:cs="Arial"/>
          <w:sz w:val="20"/>
        </w:rPr>
        <w:t>Luciano Aparecido Leme</w:t>
      </w:r>
    </w:p>
    <w:p w:rsidR="00AA27F5" w:rsidRDefault="00AA27F5" w:rsidP="00AA27F5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Default="00AA27F5" w:rsidP="00BF3970">
      <w:pPr>
        <w:spacing w:line="360" w:lineRule="auto"/>
        <w:rPr>
          <w:rFonts w:ascii="Arial" w:hAnsi="Arial" w:cs="Arial"/>
          <w:sz w:val="20"/>
        </w:rPr>
      </w:pPr>
    </w:p>
    <w:p w:rsidR="00D72D27" w:rsidRDefault="00D72D27" w:rsidP="00D72D27">
      <w:pPr>
        <w:spacing w:line="360" w:lineRule="auto"/>
        <w:rPr>
          <w:rFonts w:ascii="Arial" w:hAnsi="Arial" w:cs="Arial"/>
          <w:sz w:val="20"/>
        </w:rPr>
      </w:pP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0"/>
        </w:rPr>
      </w:pPr>
    </w:p>
    <w:p w:rsidR="00AA27F5" w:rsidRP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AA27F5">
        <w:rPr>
          <w:rFonts w:ascii="Arial" w:hAnsi="Arial" w:cs="Arial"/>
          <w:sz w:val="24"/>
        </w:rPr>
        <w:t>ÃO PAULO – SP</w:t>
      </w:r>
    </w:p>
    <w:p w:rsidR="00AA27F5" w:rsidRDefault="00AA27F5" w:rsidP="00AA27F5">
      <w:pPr>
        <w:spacing w:line="360" w:lineRule="auto"/>
        <w:jc w:val="center"/>
        <w:rPr>
          <w:rFonts w:ascii="Arial" w:hAnsi="Arial" w:cs="Arial"/>
          <w:sz w:val="24"/>
        </w:rPr>
      </w:pPr>
      <w:r w:rsidRPr="00AA27F5">
        <w:rPr>
          <w:rFonts w:ascii="Arial" w:hAnsi="Arial" w:cs="Arial"/>
          <w:sz w:val="24"/>
        </w:rPr>
        <w:t>2020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D72D27">
      <w:pPr>
        <w:pStyle w:val="Ttulo1"/>
        <w:numPr>
          <w:ilvl w:val="0"/>
          <w:numId w:val="0"/>
        </w:numPr>
        <w:ind w:left="357" w:hanging="357"/>
      </w:pPr>
      <w:bookmarkStart w:id="0" w:name="_Toc53503793"/>
      <w:bookmarkStart w:id="1" w:name="_Toc53504403"/>
      <w:r>
        <w:lastRenderedPageBreak/>
        <w:t>RESUMO</w:t>
      </w:r>
      <w:bookmarkEnd w:id="0"/>
      <w:bookmarkEnd w:id="1"/>
    </w:p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Pr="00D72D27" w:rsidRDefault="00D72D27" w:rsidP="00D72D27">
      <w:pPr>
        <w:pStyle w:val="Ttulo1"/>
        <w:numPr>
          <w:ilvl w:val="0"/>
          <w:numId w:val="0"/>
        </w:numPr>
        <w:ind w:left="357" w:hanging="357"/>
      </w:pPr>
      <w:bookmarkStart w:id="2" w:name="_Toc53503794"/>
      <w:bookmarkStart w:id="3" w:name="_Toc53504404"/>
      <w:r w:rsidRPr="00D72D27">
        <w:lastRenderedPageBreak/>
        <w:t>ABSTRACT</w:t>
      </w:r>
      <w:bookmarkEnd w:id="2"/>
      <w:bookmarkEnd w:id="3"/>
    </w:p>
    <w:p w:rsid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AA27F5">
      <w:pPr>
        <w:spacing w:line="360" w:lineRule="auto"/>
        <w:jc w:val="center"/>
        <w:rPr>
          <w:rFonts w:ascii="Arial" w:hAnsi="Arial" w:cs="Arial"/>
          <w:sz w:val="24"/>
        </w:rPr>
      </w:pPr>
    </w:p>
    <w:p w:rsidR="00D72D27" w:rsidRDefault="00D72D27" w:rsidP="00B72A66">
      <w:pPr>
        <w:spacing w:line="360" w:lineRule="auto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856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2A66" w:rsidRDefault="00DB39D0" w:rsidP="00D72D27">
          <w:pPr>
            <w:pStyle w:val="CabealhodoSumrio"/>
            <w:jc w:val="center"/>
            <w:rPr>
              <w:noProof/>
            </w:rPr>
          </w:pPr>
          <w:r w:rsidRPr="00DB39D0">
            <w:rPr>
              <w:rFonts w:ascii="Arial" w:hAnsi="Arial" w:cs="Arial"/>
              <w:b/>
              <w:color w:val="auto"/>
            </w:rPr>
            <w:t>Sumário</w:t>
          </w:r>
          <w:r w:rsidRPr="00DB39D0">
            <w:rPr>
              <w:b/>
              <w:bCs/>
            </w:rPr>
            <w:fldChar w:fldCharType="begin"/>
          </w:r>
          <w:r w:rsidRPr="00DB39D0">
            <w:rPr>
              <w:b/>
              <w:bCs/>
            </w:rPr>
            <w:instrText xml:space="preserve"> TOC \o "1-3" \h \z \u </w:instrText>
          </w:r>
          <w:r w:rsidRPr="00DB39D0">
            <w:rPr>
              <w:b/>
              <w:bCs/>
            </w:rPr>
            <w:fldChar w:fldCharType="separate"/>
          </w:r>
        </w:p>
        <w:p w:rsidR="00B72A66" w:rsidRDefault="00B72A6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5" w:history="1">
            <w:r w:rsidRPr="00EC2DB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6" w:history="1">
            <w:r w:rsidRPr="00EC2DB2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7" w:history="1">
            <w:r w:rsidRPr="00EC2DB2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8" w:history="1">
            <w:r w:rsidRPr="00EC2DB2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09" w:history="1">
            <w:r w:rsidRPr="00EC2DB2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0" w:history="1">
            <w:r w:rsidRPr="00EC2DB2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1" w:history="1">
            <w:r w:rsidRPr="00EC2DB2">
              <w:rPr>
                <w:rStyle w:val="Hyperlink"/>
                <w:noProof/>
              </w:rPr>
              <w:t>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2" w:history="1">
            <w:r w:rsidRPr="00EC2DB2">
              <w:rPr>
                <w:rStyle w:val="Hyperlink"/>
                <w:noProof/>
              </w:rPr>
              <w:t>1.5.2.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3" w:history="1">
            <w:r w:rsidRPr="00EC2DB2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66" w:rsidRDefault="00B72A6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504414" w:history="1">
            <w:r w:rsidRPr="00EC2DB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C2DB2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D0" w:rsidRPr="00DB39D0" w:rsidRDefault="00DB39D0" w:rsidP="00DB39D0">
          <w:pPr>
            <w:tabs>
              <w:tab w:val="left" w:pos="2314"/>
            </w:tabs>
            <w:rPr>
              <w:b/>
            </w:rPr>
          </w:pPr>
          <w:r w:rsidRPr="00DB39D0">
            <w:rPr>
              <w:b/>
              <w:bCs/>
            </w:rPr>
            <w:fldChar w:fldCharType="end"/>
          </w:r>
          <w:r w:rsidRPr="00DB39D0">
            <w:rPr>
              <w:b/>
              <w:bCs/>
            </w:rPr>
            <w:tab/>
          </w:r>
        </w:p>
      </w:sdtContent>
    </w:sdt>
    <w:p w:rsidR="00DB39D0" w:rsidRDefault="00DB39D0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  <w:sectPr w:rsidR="00B72A66" w:rsidSect="00497FD9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B72A66" w:rsidRDefault="00B72A66">
      <w:pPr>
        <w:rPr>
          <w:rFonts w:ascii="Arial" w:hAnsi="Arial" w:cs="Arial"/>
          <w:sz w:val="24"/>
        </w:rPr>
      </w:pPr>
    </w:p>
    <w:p w:rsidR="00CF0A37" w:rsidRDefault="00D72D27" w:rsidP="00D72D27">
      <w:pPr>
        <w:pStyle w:val="Ttulo1"/>
      </w:pPr>
      <w:bookmarkStart w:id="4" w:name="_Toc53504405"/>
      <w:r>
        <w:lastRenderedPageBreak/>
        <w:t>INTRO</w:t>
      </w:r>
      <w:bookmarkStart w:id="5" w:name="_GoBack"/>
      <w:bookmarkEnd w:id="5"/>
      <w:r>
        <w:t>DUÇÃO</w:t>
      </w:r>
      <w:bookmarkEnd w:id="4"/>
    </w:p>
    <w:p w:rsidR="00D72D27" w:rsidRPr="00D72D27" w:rsidRDefault="00D72D27" w:rsidP="00D72D27"/>
    <w:p w:rsidR="00CF0A37" w:rsidRDefault="00D72D27" w:rsidP="00407AF7">
      <w:pPr>
        <w:pStyle w:val="Ttulo2"/>
      </w:pPr>
      <w:bookmarkStart w:id="6" w:name="_Toc53504406"/>
      <w:r>
        <w:t>Tema</w:t>
      </w:r>
      <w:bookmarkEnd w:id="6"/>
    </w:p>
    <w:p w:rsidR="00D72D27" w:rsidRPr="00D72D27" w:rsidRDefault="00D72D27" w:rsidP="00D72D27"/>
    <w:p w:rsidR="005E0247" w:rsidRDefault="00CF0A3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CF0A37">
        <w:rPr>
          <w:rFonts w:ascii="Arial" w:hAnsi="Arial" w:cs="Arial"/>
          <w:sz w:val="24"/>
        </w:rPr>
        <w:t>A estrutura condicional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 xml:space="preserve"> é um recurso que indica quais instruções o sistema deve processar de acordo com uma expressão booleana. Assim, o sistema testa se uma condição </w:t>
      </w:r>
      <w:proofErr w:type="spellStart"/>
      <w:r w:rsidRPr="00CF0A37">
        <w:rPr>
          <w:rFonts w:ascii="Arial" w:hAnsi="Arial" w:cs="Arial"/>
          <w:sz w:val="24"/>
        </w:rPr>
        <w:t>é</w:t>
      </w:r>
      <w:proofErr w:type="spellEnd"/>
      <w:r w:rsidRPr="00CF0A37">
        <w:rPr>
          <w:rFonts w:ascii="Arial" w:hAnsi="Arial" w:cs="Arial"/>
          <w:sz w:val="24"/>
        </w:rPr>
        <w:t xml:space="preserve"> verdadeira e então executa comandos de acordo com esse resultado.</w:t>
      </w:r>
      <w:r w:rsidR="00DB39D0">
        <w:rPr>
          <w:rFonts w:ascii="Arial" w:hAnsi="Arial" w:cs="Arial"/>
          <w:sz w:val="24"/>
        </w:rPr>
        <w:t xml:space="preserve"> </w:t>
      </w:r>
      <w:r w:rsidRPr="00CF0A37">
        <w:rPr>
          <w:rFonts w:ascii="Arial" w:hAnsi="Arial" w:cs="Arial"/>
          <w:sz w:val="24"/>
        </w:rPr>
        <w:t>Sintaxe do </w:t>
      </w:r>
      <w:proofErr w:type="spellStart"/>
      <w:r w:rsidRPr="00CF0A37">
        <w:rPr>
          <w:rFonts w:ascii="Arial" w:hAnsi="Arial" w:cs="Arial"/>
          <w:sz w:val="24"/>
        </w:rPr>
        <w:t>if</w:t>
      </w:r>
      <w:proofErr w:type="spellEnd"/>
      <w:r w:rsidRPr="00CF0A37">
        <w:rPr>
          <w:rFonts w:ascii="Arial" w:hAnsi="Arial" w:cs="Arial"/>
          <w:sz w:val="24"/>
        </w:rPr>
        <w:t>/</w:t>
      </w:r>
      <w:proofErr w:type="spellStart"/>
      <w:r w:rsidRPr="00CF0A37">
        <w:rPr>
          <w:rFonts w:ascii="Arial" w:hAnsi="Arial" w:cs="Arial"/>
          <w:sz w:val="24"/>
        </w:rPr>
        <w:t>else</w:t>
      </w:r>
      <w:proofErr w:type="spellEnd"/>
      <w:r w:rsidRPr="00CF0A37">
        <w:rPr>
          <w:rFonts w:ascii="Arial" w:hAnsi="Arial" w:cs="Arial"/>
          <w:sz w:val="24"/>
        </w:rPr>
        <w:t>:</w:t>
      </w:r>
    </w:p>
    <w:p w:rsidR="00D72D27" w:rsidRDefault="00D72D27" w:rsidP="00453DD4">
      <w:pPr>
        <w:pStyle w:val="Ttulo2"/>
      </w:pPr>
      <w:bookmarkStart w:id="7" w:name="_Toc53504407"/>
      <w:r>
        <w:t>Problema</w:t>
      </w:r>
      <w:bookmarkEnd w:id="7"/>
    </w:p>
    <w:p w:rsidR="00D72D27" w:rsidRPr="00D72D27" w:rsidRDefault="00D72D27" w:rsidP="00D72D27"/>
    <w:p w:rsidR="00CF0A37" w:rsidRPr="00D72D27" w:rsidRDefault="005E024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 w:rsidR="00DB39D0"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D72D27" w:rsidP="00D72D27">
      <w:pPr>
        <w:pStyle w:val="Ttulo2"/>
      </w:pPr>
      <w:bookmarkStart w:id="8" w:name="_Toc53504408"/>
      <w:r>
        <w:t>Justificativa</w:t>
      </w:r>
      <w:bookmarkEnd w:id="8"/>
    </w:p>
    <w:p w:rsidR="00D72D27" w:rsidRDefault="00D72D27" w:rsidP="00D72D27"/>
    <w:p w:rsidR="00D72D27" w:rsidRPr="00D72D27" w:rsidRDefault="00D72D27" w:rsidP="00D72D27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D72D27" w:rsidRDefault="00D72D27" w:rsidP="00D72D27"/>
    <w:p w:rsidR="00D72D27" w:rsidRDefault="00B72A66" w:rsidP="00B72A66">
      <w:pPr>
        <w:pStyle w:val="Ttulo2"/>
      </w:pPr>
      <w:bookmarkStart w:id="9" w:name="_Toc53504409"/>
      <w:r>
        <w:t>Hipóteses</w:t>
      </w:r>
      <w:bookmarkEnd w:id="9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0" w:name="_Toc53504410"/>
      <w:r>
        <w:t>Objetivos</w:t>
      </w:r>
      <w:bookmarkEnd w:id="10"/>
      <w:r>
        <w:t xml:space="preserve"> </w:t>
      </w:r>
    </w:p>
    <w:p w:rsidR="00B72A66" w:rsidRDefault="00B72A66" w:rsidP="00B72A66">
      <w:r>
        <w:br w:type="page"/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lastRenderedPageBreak/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B72A66" w:rsidRDefault="00B72A66" w:rsidP="00B72A66">
      <w:pPr>
        <w:pStyle w:val="Ttulo3"/>
      </w:pPr>
      <w:bookmarkStart w:id="11" w:name="_Toc53504411"/>
      <w:r>
        <w:t>Objetivo geral</w:t>
      </w:r>
      <w:bookmarkEnd w:id="11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3"/>
      </w:pPr>
      <w:bookmarkStart w:id="12" w:name="_Toc53504412"/>
      <w:r>
        <w:t>Objetivo específico</w:t>
      </w:r>
      <w:bookmarkEnd w:id="12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Default="00B72A66" w:rsidP="00B72A66"/>
    <w:p w:rsidR="00B72A66" w:rsidRDefault="00B72A66" w:rsidP="00B72A66">
      <w:pPr>
        <w:pStyle w:val="Ttulo2"/>
      </w:pPr>
      <w:bookmarkStart w:id="13" w:name="_Toc53504413"/>
      <w:r>
        <w:t>Metodologia</w:t>
      </w:r>
      <w:bookmarkEnd w:id="13"/>
    </w:p>
    <w:p w:rsidR="00B72A66" w:rsidRDefault="00B72A66" w:rsidP="00B72A66"/>
    <w:p w:rsidR="00B72A66" w:rsidRPr="00D72D27" w:rsidRDefault="00B72A66" w:rsidP="00B72A66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  <w:r w:rsidRPr="005E0247">
        <w:rPr>
          <w:rFonts w:ascii="Arial" w:hAnsi="Arial" w:cs="Arial"/>
          <w:sz w:val="24"/>
        </w:rPr>
        <w:t>Switch/case é uma estrutura de condição que define o código a ser executado com base em uma comparação de valores.</w:t>
      </w:r>
      <w:r>
        <w:rPr>
          <w:rFonts w:ascii="Arial" w:hAnsi="Arial" w:cs="Arial"/>
          <w:sz w:val="24"/>
        </w:rPr>
        <w:t xml:space="preserve"> </w:t>
      </w:r>
      <w:r w:rsidRPr="005E0247">
        <w:rPr>
          <w:rFonts w:ascii="Arial" w:hAnsi="Arial" w:cs="Arial"/>
          <w:sz w:val="24"/>
        </w:rPr>
        <w:t>Para que isso fique mais claro, vejamos a sintaxe do switch/case:</w:t>
      </w:r>
    </w:p>
    <w:p w:rsidR="00B72A66" w:rsidRPr="00B72A66" w:rsidRDefault="00B72A66" w:rsidP="00B72A66"/>
    <w:p w:rsidR="00407AF7" w:rsidRDefault="00407AF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eastAsiaTheme="majorEastAsia" w:hAnsi="Arial" w:cs="Arial"/>
          <w:b/>
          <w:sz w:val="24"/>
          <w:szCs w:val="32"/>
          <w:shd w:val="clear" w:color="auto" w:fill="FFFFFF"/>
        </w:rPr>
      </w:pPr>
    </w:p>
    <w:p w:rsidR="00B72A66" w:rsidRDefault="00B72A66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407AF7" w:rsidRDefault="00407A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AF7" w:rsidRDefault="00407AF7" w:rsidP="00407AF7">
      <w:pPr>
        <w:pStyle w:val="Ttulo1"/>
      </w:pPr>
      <w:bookmarkStart w:id="14" w:name="_Toc53504414"/>
      <w:r>
        <w:lastRenderedPageBreak/>
        <w:t>BIBLIOGRAFIA</w:t>
      </w:r>
      <w:bookmarkEnd w:id="14"/>
      <w:r>
        <w:t xml:space="preserve"> </w:t>
      </w:r>
    </w:p>
    <w:p w:rsidR="007D2961" w:rsidRDefault="007D2961" w:rsidP="007D2961">
      <w:pPr>
        <w:pStyle w:val="Bibliografi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1046 </w:instrText>
      </w:r>
      <w:r>
        <w:fldChar w:fldCharType="separate"/>
      </w:r>
      <w:r>
        <w:rPr>
          <w:i/>
          <w:iCs/>
          <w:noProof/>
        </w:rPr>
        <w:t>MND web docs</w:t>
      </w:r>
      <w:r>
        <w:rPr>
          <w:noProof/>
        </w:rPr>
        <w:t>. (25 de Agosto de 2019). Fonte: MND web docs: https://developer.mozilla.org/pt-BR/docs/Glossario/Call_stack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noProof/>
        </w:rPr>
        <w:t xml:space="preserve">Trefilio, T. (1 de Janeiro de 2017). </w:t>
      </w:r>
      <w:r>
        <w:rPr>
          <w:i/>
          <w:iCs/>
          <w:noProof/>
        </w:rPr>
        <w:t>DevMedia</w:t>
      </w:r>
      <w:r>
        <w:rPr>
          <w:noProof/>
        </w:rPr>
        <w:t>. Fonte: DevMedia: https://www.devmedia.com.br/csharp-if-else-e-o-operador-ternario/38192#:~:text=A%20estrutura%20condicional%20if%2Felse,de%20acordo%20com%20esse%20resultado.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noProof/>
        </w:rPr>
        <w:t xml:space="preserve">Trefilio, T. (1 de Janeiro de 2017). </w:t>
      </w:r>
      <w:r>
        <w:rPr>
          <w:i/>
          <w:iCs/>
          <w:noProof/>
        </w:rPr>
        <w:t>DevMedia</w:t>
      </w:r>
      <w:r>
        <w:rPr>
          <w:noProof/>
        </w:rPr>
        <w:t>. Fonte: DevMedia: https://www.devmedia.com.br/csharp-switch-case/38214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Wikpedia</w:t>
      </w:r>
      <w:r>
        <w:rPr>
          <w:noProof/>
        </w:rPr>
        <w:t>. (13 de Abril de 2020). Fonte: Wikipedia: https://pt.wikipedia.org/wiki/Estrutura_de_sele%C3%A7%C3%A3o#:~:text=Estrutura%20de%20sele%C3%A7%C3%A3o%20(express%C3%A3o%20condicional,em%20que%20a%20express%C3%A3o%20%C3%A9</w:t>
      </w:r>
    </w:p>
    <w:p w:rsidR="007D2961" w:rsidRDefault="007D2961" w:rsidP="007D2961">
      <w:pPr>
        <w:pStyle w:val="Bibliografia"/>
        <w:ind w:left="720" w:hanging="720"/>
        <w:rPr>
          <w:noProof/>
        </w:rPr>
      </w:pPr>
      <w:r>
        <w:rPr>
          <w:i/>
          <w:iCs/>
          <w:noProof/>
        </w:rPr>
        <w:t>Wikpedia</w:t>
      </w:r>
      <w:r>
        <w:rPr>
          <w:noProof/>
        </w:rPr>
        <w:t>. (4 de Fevereiro de 2020). Fonte: Wikpedia: https://pt.wikipedia.org/wiki/Ponto_de_parada</w:t>
      </w:r>
    </w:p>
    <w:p w:rsidR="00407AF7" w:rsidRPr="00407AF7" w:rsidRDefault="007D2961" w:rsidP="007D2961">
      <w:r>
        <w:fldChar w:fldCharType="end"/>
      </w:r>
    </w:p>
    <w:p w:rsidR="002D6112" w:rsidRP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2D6112" w:rsidRDefault="002D6112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Pr="002D6112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F0A37" w:rsidRDefault="00CF0A37" w:rsidP="00E830D3">
      <w:pPr>
        <w:spacing w:afterLines="160" w:after="384" w:line="360" w:lineRule="auto"/>
        <w:ind w:firstLine="1134"/>
        <w:contextualSpacing/>
        <w:mirrorIndents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D6112" w:rsidRPr="00870B64" w:rsidRDefault="002D6112" w:rsidP="007D2961">
      <w:pPr>
        <w:spacing w:afterLines="160" w:after="384" w:line="360" w:lineRule="auto"/>
        <w:contextualSpacing/>
        <w:mirrorIndents/>
        <w:jc w:val="both"/>
        <w:rPr>
          <w:rFonts w:ascii="Arial" w:hAnsi="Arial" w:cs="Arial"/>
          <w:sz w:val="24"/>
          <w:szCs w:val="24"/>
        </w:rPr>
      </w:pPr>
    </w:p>
    <w:sectPr w:rsidR="002D6112" w:rsidRPr="00870B64" w:rsidSect="00DB39D0">
      <w:footerReference w:type="default" r:id="rId9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0DA" w:rsidRDefault="00CA10DA" w:rsidP="00CF0A37">
      <w:pPr>
        <w:spacing w:after="0" w:line="240" w:lineRule="auto"/>
      </w:pPr>
      <w:r>
        <w:separator/>
      </w:r>
    </w:p>
  </w:endnote>
  <w:endnote w:type="continuationSeparator" w:id="0">
    <w:p w:rsidR="00CA10DA" w:rsidRDefault="00CA10DA" w:rsidP="00CF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9D0" w:rsidRPr="00DB39D0" w:rsidRDefault="00DB39D0">
    <w:pPr>
      <w:pStyle w:val="Rodap"/>
      <w:jc w:val="right"/>
      <w:rPr>
        <w:rFonts w:ascii="Arial" w:hAnsi="Arial" w:cs="Arial"/>
        <w:sz w:val="24"/>
      </w:rPr>
    </w:pPr>
  </w:p>
  <w:p w:rsidR="00DB39D0" w:rsidRDefault="00DB39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712246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</w:rPr>
    </w:sdtEndPr>
    <w:sdtContent>
      <w:p w:rsidR="00DB39D0" w:rsidRPr="00DB39D0" w:rsidRDefault="00DB39D0">
        <w:pPr>
          <w:pStyle w:val="Rodap"/>
          <w:jc w:val="right"/>
          <w:rPr>
            <w:rFonts w:ascii="Arial" w:hAnsi="Arial" w:cs="Arial"/>
            <w:sz w:val="24"/>
          </w:rPr>
        </w:pPr>
        <w:r w:rsidRPr="00DB39D0">
          <w:rPr>
            <w:rFonts w:ascii="Arial" w:hAnsi="Arial" w:cs="Arial"/>
            <w:sz w:val="24"/>
          </w:rPr>
          <w:fldChar w:fldCharType="begin"/>
        </w:r>
        <w:r w:rsidRPr="00DB39D0">
          <w:rPr>
            <w:rFonts w:ascii="Arial" w:hAnsi="Arial" w:cs="Arial"/>
            <w:sz w:val="24"/>
          </w:rPr>
          <w:instrText>PAGE   \* MERGEFORMAT</w:instrText>
        </w:r>
        <w:r w:rsidRPr="00DB39D0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9</w:t>
        </w:r>
        <w:r w:rsidRPr="00DB39D0">
          <w:rPr>
            <w:rFonts w:ascii="Arial" w:hAnsi="Arial" w:cs="Arial"/>
            <w:sz w:val="24"/>
          </w:rPr>
          <w:fldChar w:fldCharType="end"/>
        </w:r>
      </w:p>
    </w:sdtContent>
  </w:sdt>
  <w:p w:rsidR="00DB39D0" w:rsidRDefault="00DB39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0DA" w:rsidRDefault="00CA10DA" w:rsidP="00CF0A37">
      <w:pPr>
        <w:spacing w:after="0" w:line="240" w:lineRule="auto"/>
      </w:pPr>
      <w:r>
        <w:separator/>
      </w:r>
    </w:p>
  </w:footnote>
  <w:footnote w:type="continuationSeparator" w:id="0">
    <w:p w:rsidR="00CA10DA" w:rsidRDefault="00CA10DA" w:rsidP="00CF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A1A"/>
    <w:multiLevelType w:val="hybridMultilevel"/>
    <w:tmpl w:val="54940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AC7"/>
    <w:multiLevelType w:val="hybridMultilevel"/>
    <w:tmpl w:val="1F6CE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2323"/>
    <w:multiLevelType w:val="hybridMultilevel"/>
    <w:tmpl w:val="591AD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34E50"/>
    <w:multiLevelType w:val="multilevel"/>
    <w:tmpl w:val="0D000DF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45650B"/>
    <w:multiLevelType w:val="multilevel"/>
    <w:tmpl w:val="6626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B1898"/>
    <w:multiLevelType w:val="multilevel"/>
    <w:tmpl w:val="553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D9"/>
    <w:rsid w:val="0014767B"/>
    <w:rsid w:val="001807B1"/>
    <w:rsid w:val="002D6112"/>
    <w:rsid w:val="00380541"/>
    <w:rsid w:val="00383043"/>
    <w:rsid w:val="00394A3A"/>
    <w:rsid w:val="00407AF7"/>
    <w:rsid w:val="00497FD9"/>
    <w:rsid w:val="005E0247"/>
    <w:rsid w:val="007D2961"/>
    <w:rsid w:val="00870B64"/>
    <w:rsid w:val="00AA27F5"/>
    <w:rsid w:val="00B72A66"/>
    <w:rsid w:val="00BF3970"/>
    <w:rsid w:val="00C136AA"/>
    <w:rsid w:val="00C35690"/>
    <w:rsid w:val="00CA10DA"/>
    <w:rsid w:val="00CB74BE"/>
    <w:rsid w:val="00CF0A37"/>
    <w:rsid w:val="00D72D27"/>
    <w:rsid w:val="00DB39D0"/>
    <w:rsid w:val="00E8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C60A"/>
  <w15:chartTrackingRefBased/>
  <w15:docId w15:val="{F7820E91-BA64-419A-B593-4777C776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6AA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="Arial" w:eastAsiaTheme="majorEastAsia" w:hAnsi="Arial" w:cs="Arial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7AF7"/>
    <w:pPr>
      <w:keepNext/>
      <w:keepLines/>
      <w:numPr>
        <w:ilvl w:val="1"/>
        <w:numId w:val="6"/>
      </w:numPr>
      <w:spacing w:before="40" w:after="0" w:line="360" w:lineRule="auto"/>
      <w:ind w:left="720"/>
      <w:outlineLvl w:val="1"/>
    </w:pPr>
    <w:rPr>
      <w:rFonts w:ascii="Arial" w:eastAsiaTheme="majorEastAsia" w:hAnsi="Arial" w:cs="Arial"/>
      <w:b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AF7"/>
    <w:pPr>
      <w:keepNext/>
      <w:keepLines/>
      <w:numPr>
        <w:ilvl w:val="2"/>
        <w:numId w:val="6"/>
      </w:numPr>
      <w:spacing w:before="40" w:after="0" w:line="360" w:lineRule="auto"/>
      <w:ind w:left="1077"/>
      <w:outlineLvl w:val="2"/>
    </w:pPr>
    <w:rPr>
      <w:rFonts w:ascii="Arial" w:eastAsiaTheme="majorEastAsia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B6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0A37"/>
  </w:style>
  <w:style w:type="paragraph" w:styleId="Rodap">
    <w:name w:val="footer"/>
    <w:basedOn w:val="Normal"/>
    <w:link w:val="RodapChar"/>
    <w:uiPriority w:val="99"/>
    <w:unhideWhenUsed/>
    <w:rsid w:val="00CF0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A37"/>
  </w:style>
  <w:style w:type="paragraph" w:styleId="NormalWeb">
    <w:name w:val="Normal (Web)"/>
    <w:basedOn w:val="Normal"/>
    <w:uiPriority w:val="99"/>
    <w:semiHidden/>
    <w:unhideWhenUsed/>
    <w:rsid w:val="00CF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F0A3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F0A3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5E0247"/>
    <w:rPr>
      <w:b/>
      <w:bCs/>
    </w:rPr>
  </w:style>
  <w:style w:type="paragraph" w:styleId="PargrafodaLista">
    <w:name w:val="List Paragraph"/>
    <w:basedOn w:val="Normal"/>
    <w:uiPriority w:val="34"/>
    <w:qFormat/>
    <w:rsid w:val="002D61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36AA"/>
    <w:rPr>
      <w:rFonts w:ascii="Arial" w:eastAsiaTheme="majorEastAsia" w:hAnsi="Arial" w:cs="Arial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7AF7"/>
    <w:rPr>
      <w:rFonts w:ascii="Arial" w:eastAsiaTheme="majorEastAsia" w:hAnsi="Arial" w:cs="Arial"/>
      <w:b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7D2961"/>
  </w:style>
  <w:style w:type="paragraph" w:styleId="CabealhodoSumrio">
    <w:name w:val="TOC Heading"/>
    <w:basedOn w:val="Ttulo1"/>
    <w:next w:val="Normal"/>
    <w:uiPriority w:val="39"/>
    <w:unhideWhenUsed/>
    <w:qFormat/>
    <w:rsid w:val="00DB39D0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39D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B39D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B39D0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4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9814106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6468675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7948396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Wik20</b:Tag>
    <b:SourceType>InternetSite</b:SourceType>
    <b:Guid>{F04E780F-E199-4C8D-832F-F04643230A6D}</b:Guid>
    <b:Title>Wikpedia</b:Title>
    <b:InternetSiteTitle>Wikipedia</b:InternetSiteTitle>
    <b:Year>2020</b:Year>
    <b:Month>Abril</b:Month>
    <b:Day>13</b:Day>
    <b:URL>https://pt.wikipedia.org/wiki/Estrutura_de_sele%C3%A7%C3%A3o#:~:text=Estrutura%20de%20sele%C3%A7%C3%A3o%20(express%C3%A3o%20condicional,em%20que%20a%20express%C3%A3o%20%C3%A9</b:URL>
    <b:RefOrder>1</b:RefOrder>
  </b:Source>
  <b:Source>
    <b:Tag>Thi17</b:Tag>
    <b:SourceType>InternetSite</b:SourceType>
    <b:Guid>{FB304424-8C5A-4F00-8F62-60438C51ADB8}</b:Guid>
    <b:Author>
      <b:Author>
        <b:NameList>
          <b:Person>
            <b:Last>Trefilio</b:Last>
            <b:First>Thiago</b:First>
          </b:Person>
        </b:NameList>
      </b:Author>
    </b:Author>
    <b:Title>DevMedia</b:Title>
    <b:InternetSiteTitle>DevMedia</b:InternetSiteTitle>
    <b:Year>2017</b:Year>
    <b:Month>Janeiro</b:Month>
    <b:Day>1</b:Day>
    <b:URL>https://www.devmedia.com.br/csharp-if-else-e-o-operador-ternario/38192#:~:text=A%20estrutura%20condicional%20if%2Felse,de%20acordo%20com%20esse%20resultado.</b:URL>
    <b:RefOrder>2</b:RefOrder>
  </b:Source>
  <b:Source>
    <b:Tag>Dev</b:Tag>
    <b:SourceType>InternetSite</b:SourceType>
    <b:Guid>{C83401FB-8414-4F44-9173-D3D88D2D4B1B}</b:Guid>
    <b:Title>DevMedia</b:Title>
    <b:InternetSiteTitle>DevMedia</b:InternetSiteTitle>
    <b:Author>
      <b:Author>
        <b:NameList>
          <b:Person>
            <b:Last>Trefilio</b:Last>
            <b:First>Thiago</b:First>
          </b:Person>
        </b:NameList>
      </b:Author>
    </b:Author>
    <b:Year>2017</b:Year>
    <b:Month>Janeiro</b:Month>
    <b:Day>1</b:Day>
    <b:URL>https://www.devmedia.com.br/csharp-switch-case/38214</b:URL>
    <b:RefOrder>3</b:RefOrder>
  </b:Source>
  <b:Source>
    <b:Tag>Wik201</b:Tag>
    <b:SourceType>InternetSite</b:SourceType>
    <b:Guid>{CD875D43-BFAE-4BCD-9389-21299122CC4A}</b:Guid>
    <b:Title>Wikpedia</b:Title>
    <b:InternetSiteTitle>Wikpedia</b:InternetSiteTitle>
    <b:Year>2020</b:Year>
    <b:Month>Fevereiro</b:Month>
    <b:Day>4</b:Day>
    <b:URL>https://pt.wikipedia.org/wiki/Ponto_de_parada</b:URL>
    <b:RefOrder>4</b:RefOrder>
  </b:Source>
  <b:Source>
    <b:Tag>MND19</b:Tag>
    <b:SourceType>InternetSite</b:SourceType>
    <b:Guid>{36D2EC7E-07C9-4B02-BCF7-68EE5C77C224}</b:Guid>
    <b:Title>MND web docs</b:Title>
    <b:InternetSiteTitle>MND web docs</b:InternetSiteTitle>
    <b:Year>2019</b:Year>
    <b:Month>Agosto</b:Month>
    <b:Day>25</b:Day>
    <b:URL>https://developer.mozilla.org/pt-BR/docs/Glossario/Call_stack</b:URL>
    <b:RefOrder>5</b:RefOrder>
  </b:Source>
</b:Sources>
</file>

<file path=customXml/itemProps1.xml><?xml version="1.0" encoding="utf-8"?>
<ds:datastoreItem xmlns:ds="http://schemas.openxmlformats.org/officeDocument/2006/customXml" ds:itemID="{B515D5BD-00F0-46F5-A858-F020A8F92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9</Pages>
  <Words>715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Carla Pinheiro</cp:lastModifiedBy>
  <cp:revision>5</cp:revision>
  <dcterms:created xsi:type="dcterms:W3CDTF">2020-05-07T18:45:00Z</dcterms:created>
  <dcterms:modified xsi:type="dcterms:W3CDTF">2020-10-13T21:01:00Z</dcterms:modified>
</cp:coreProperties>
</file>