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46247" w14:textId="06DCC2DF" w:rsidR="006F7E81" w:rsidRDefault="006F7E81" w:rsidP="006F7E81">
      <w:pPr>
        <w:pStyle w:val="Heading1"/>
        <w:rPr>
          <w:lang w:val="en-GB"/>
        </w:rPr>
      </w:pPr>
      <w:bookmarkStart w:id="0" w:name="_Toc34738359"/>
      <w:r>
        <w:rPr>
          <w:lang w:val="en-GB"/>
        </w:rPr>
        <w:t>Table of Content</w:t>
      </w:r>
      <w:bookmarkEnd w:id="0"/>
    </w:p>
    <w:p w14:paraId="3211510D" w14:textId="03871DFC" w:rsidR="007C4010" w:rsidRDefault="0055693B">
      <w:pPr>
        <w:pStyle w:val="TOC1"/>
        <w:rPr>
          <w:rFonts w:asciiTheme="minorHAnsi" w:eastAsiaTheme="minorEastAsia" w:hAnsiTheme="minorHAnsi" w:cstheme="minorBidi"/>
          <w:noProof/>
          <w:lang w:val="en-SE" w:eastAsia="en-GB"/>
        </w:rPr>
      </w:pPr>
      <w:r>
        <w:rPr>
          <w:lang w:val="en-GB"/>
        </w:rPr>
        <w:fldChar w:fldCharType="begin"/>
      </w:r>
      <w:r>
        <w:rPr>
          <w:lang w:val="en-GB"/>
        </w:rPr>
        <w:instrText xml:space="preserve"> TOC \o "1-3" \h \z \u </w:instrText>
      </w:r>
      <w:r>
        <w:rPr>
          <w:lang w:val="en-GB"/>
        </w:rPr>
        <w:fldChar w:fldCharType="separate"/>
      </w:r>
      <w:hyperlink w:anchor="_Toc34738359" w:history="1">
        <w:r w:rsidR="007C4010" w:rsidRPr="0020161A">
          <w:rPr>
            <w:rStyle w:val="Hyperlink"/>
            <w:noProof/>
            <w:lang w:val="en-GB"/>
          </w:rPr>
          <w:t>Table of Content</w:t>
        </w:r>
        <w:r w:rsidR="007C4010">
          <w:rPr>
            <w:noProof/>
            <w:webHidden/>
          </w:rPr>
          <w:tab/>
        </w:r>
        <w:r w:rsidR="007C4010">
          <w:rPr>
            <w:noProof/>
            <w:webHidden/>
          </w:rPr>
          <w:fldChar w:fldCharType="begin"/>
        </w:r>
        <w:r w:rsidR="007C4010">
          <w:rPr>
            <w:noProof/>
            <w:webHidden/>
          </w:rPr>
          <w:instrText xml:space="preserve"> PAGEREF _Toc34738359 \h </w:instrText>
        </w:r>
        <w:r w:rsidR="007C4010">
          <w:rPr>
            <w:noProof/>
            <w:webHidden/>
          </w:rPr>
        </w:r>
        <w:r w:rsidR="007C4010">
          <w:rPr>
            <w:noProof/>
            <w:webHidden/>
          </w:rPr>
          <w:fldChar w:fldCharType="separate"/>
        </w:r>
        <w:r w:rsidR="007C4010">
          <w:rPr>
            <w:noProof/>
            <w:webHidden/>
          </w:rPr>
          <w:t>i</w:t>
        </w:r>
        <w:r w:rsidR="007C4010">
          <w:rPr>
            <w:noProof/>
            <w:webHidden/>
          </w:rPr>
          <w:fldChar w:fldCharType="end"/>
        </w:r>
      </w:hyperlink>
    </w:p>
    <w:p w14:paraId="5D5F2FBF" w14:textId="0825EAB7" w:rsidR="007C4010" w:rsidRDefault="002A2780">
      <w:pPr>
        <w:pStyle w:val="TOC1"/>
        <w:rPr>
          <w:rFonts w:asciiTheme="minorHAnsi" w:eastAsiaTheme="minorEastAsia" w:hAnsiTheme="minorHAnsi" w:cstheme="minorBidi"/>
          <w:noProof/>
          <w:lang w:val="en-SE" w:eastAsia="en-GB"/>
        </w:rPr>
      </w:pPr>
      <w:hyperlink w:anchor="_Toc34738360" w:history="1">
        <w:r w:rsidR="007C4010" w:rsidRPr="0020161A">
          <w:rPr>
            <w:rStyle w:val="Hyperlink"/>
            <w:noProof/>
            <w:lang w:val="en-GB"/>
          </w:rPr>
          <w:t>Table of Figures</w:t>
        </w:r>
        <w:r w:rsidR="007C4010">
          <w:rPr>
            <w:noProof/>
            <w:webHidden/>
          </w:rPr>
          <w:tab/>
        </w:r>
        <w:r w:rsidR="007C4010">
          <w:rPr>
            <w:noProof/>
            <w:webHidden/>
          </w:rPr>
          <w:fldChar w:fldCharType="begin"/>
        </w:r>
        <w:r w:rsidR="007C4010">
          <w:rPr>
            <w:noProof/>
            <w:webHidden/>
          </w:rPr>
          <w:instrText xml:space="preserve"> PAGEREF _Toc34738360 \h </w:instrText>
        </w:r>
        <w:r w:rsidR="007C4010">
          <w:rPr>
            <w:noProof/>
            <w:webHidden/>
          </w:rPr>
        </w:r>
        <w:r w:rsidR="007C4010">
          <w:rPr>
            <w:noProof/>
            <w:webHidden/>
          </w:rPr>
          <w:fldChar w:fldCharType="separate"/>
        </w:r>
        <w:r w:rsidR="007C4010">
          <w:rPr>
            <w:noProof/>
            <w:webHidden/>
          </w:rPr>
          <w:t>ii</w:t>
        </w:r>
        <w:r w:rsidR="007C4010">
          <w:rPr>
            <w:noProof/>
            <w:webHidden/>
          </w:rPr>
          <w:fldChar w:fldCharType="end"/>
        </w:r>
      </w:hyperlink>
    </w:p>
    <w:p w14:paraId="27B78BEE" w14:textId="68249200" w:rsidR="007C4010" w:rsidRDefault="002A2780">
      <w:pPr>
        <w:pStyle w:val="TOC1"/>
        <w:rPr>
          <w:rFonts w:asciiTheme="minorHAnsi" w:eastAsiaTheme="minorEastAsia" w:hAnsiTheme="minorHAnsi" w:cstheme="minorBidi"/>
          <w:noProof/>
          <w:lang w:val="en-SE" w:eastAsia="en-GB"/>
        </w:rPr>
      </w:pPr>
      <w:hyperlink w:anchor="_Toc34738361" w:history="1">
        <w:r w:rsidR="007C4010" w:rsidRPr="0020161A">
          <w:rPr>
            <w:rStyle w:val="Hyperlink"/>
            <w:noProof/>
            <w:lang w:val="en-GB"/>
          </w:rPr>
          <w:t>The effects of parliamentary minorities on local level</w:t>
        </w:r>
        <w:r w:rsidR="007C4010">
          <w:rPr>
            <w:noProof/>
            <w:webHidden/>
          </w:rPr>
          <w:tab/>
        </w:r>
        <w:r w:rsidR="007C4010">
          <w:rPr>
            <w:noProof/>
            <w:webHidden/>
          </w:rPr>
          <w:fldChar w:fldCharType="begin"/>
        </w:r>
        <w:r w:rsidR="007C4010">
          <w:rPr>
            <w:noProof/>
            <w:webHidden/>
          </w:rPr>
          <w:instrText xml:space="preserve"> PAGEREF _Toc34738361 \h </w:instrText>
        </w:r>
        <w:r w:rsidR="007C4010">
          <w:rPr>
            <w:noProof/>
            <w:webHidden/>
          </w:rPr>
        </w:r>
        <w:r w:rsidR="007C4010">
          <w:rPr>
            <w:noProof/>
            <w:webHidden/>
          </w:rPr>
          <w:fldChar w:fldCharType="separate"/>
        </w:r>
        <w:r w:rsidR="007C4010">
          <w:rPr>
            <w:noProof/>
            <w:webHidden/>
          </w:rPr>
          <w:t>1</w:t>
        </w:r>
        <w:r w:rsidR="007C4010">
          <w:rPr>
            <w:noProof/>
            <w:webHidden/>
          </w:rPr>
          <w:fldChar w:fldCharType="end"/>
        </w:r>
      </w:hyperlink>
    </w:p>
    <w:p w14:paraId="477FDF42" w14:textId="38DE0BCD"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2" w:history="1">
        <w:r w:rsidR="007C4010" w:rsidRPr="0020161A">
          <w:rPr>
            <w:rStyle w:val="Hyperlink"/>
            <w:noProof/>
          </w:rPr>
          <w:t>1.</w:t>
        </w:r>
        <w:r w:rsidR="007C4010">
          <w:rPr>
            <w:rFonts w:asciiTheme="minorHAnsi" w:eastAsiaTheme="minorEastAsia" w:hAnsiTheme="minorHAnsi" w:cstheme="minorBidi"/>
            <w:noProof/>
            <w:lang w:val="en-SE" w:eastAsia="en-GB"/>
          </w:rPr>
          <w:tab/>
        </w:r>
        <w:r w:rsidR="007C4010" w:rsidRPr="0020161A">
          <w:rPr>
            <w:rStyle w:val="Hyperlink"/>
            <w:noProof/>
          </w:rPr>
          <w:t>Introduction</w:t>
        </w:r>
        <w:r w:rsidR="007C4010">
          <w:rPr>
            <w:noProof/>
            <w:webHidden/>
          </w:rPr>
          <w:tab/>
        </w:r>
        <w:r w:rsidR="007C4010">
          <w:rPr>
            <w:noProof/>
            <w:webHidden/>
          </w:rPr>
          <w:fldChar w:fldCharType="begin"/>
        </w:r>
        <w:r w:rsidR="007C4010">
          <w:rPr>
            <w:noProof/>
            <w:webHidden/>
          </w:rPr>
          <w:instrText xml:space="preserve"> PAGEREF _Toc34738362 \h </w:instrText>
        </w:r>
        <w:r w:rsidR="007C4010">
          <w:rPr>
            <w:noProof/>
            <w:webHidden/>
          </w:rPr>
        </w:r>
        <w:r w:rsidR="007C4010">
          <w:rPr>
            <w:noProof/>
            <w:webHidden/>
          </w:rPr>
          <w:fldChar w:fldCharType="separate"/>
        </w:r>
        <w:r w:rsidR="007C4010">
          <w:rPr>
            <w:noProof/>
            <w:webHidden/>
          </w:rPr>
          <w:t>1</w:t>
        </w:r>
        <w:r w:rsidR="007C4010">
          <w:rPr>
            <w:noProof/>
            <w:webHidden/>
          </w:rPr>
          <w:fldChar w:fldCharType="end"/>
        </w:r>
      </w:hyperlink>
    </w:p>
    <w:p w14:paraId="0FA4D0DA" w14:textId="421003DA"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3" w:history="1">
        <w:r w:rsidR="007C4010" w:rsidRPr="0020161A">
          <w:rPr>
            <w:rStyle w:val="Hyperlink"/>
            <w:noProof/>
          </w:rPr>
          <w:t>2.</w:t>
        </w:r>
        <w:r w:rsidR="007C4010">
          <w:rPr>
            <w:rFonts w:asciiTheme="minorHAnsi" w:eastAsiaTheme="minorEastAsia" w:hAnsiTheme="minorHAnsi" w:cstheme="minorBidi"/>
            <w:noProof/>
            <w:lang w:val="en-SE" w:eastAsia="en-GB"/>
          </w:rPr>
          <w:tab/>
        </w:r>
        <w:r w:rsidR="007C4010" w:rsidRPr="0020161A">
          <w:rPr>
            <w:rStyle w:val="Hyperlink"/>
            <w:noProof/>
          </w:rPr>
          <w:t>The chairman decisions</w:t>
        </w:r>
        <w:r w:rsidR="007C4010">
          <w:rPr>
            <w:noProof/>
            <w:webHidden/>
          </w:rPr>
          <w:tab/>
        </w:r>
        <w:r w:rsidR="007C4010">
          <w:rPr>
            <w:noProof/>
            <w:webHidden/>
          </w:rPr>
          <w:fldChar w:fldCharType="begin"/>
        </w:r>
        <w:r w:rsidR="007C4010">
          <w:rPr>
            <w:noProof/>
            <w:webHidden/>
          </w:rPr>
          <w:instrText xml:space="preserve"> PAGEREF _Toc34738363 \h </w:instrText>
        </w:r>
        <w:r w:rsidR="007C4010">
          <w:rPr>
            <w:noProof/>
            <w:webHidden/>
          </w:rPr>
        </w:r>
        <w:r w:rsidR="007C4010">
          <w:rPr>
            <w:noProof/>
            <w:webHidden/>
          </w:rPr>
          <w:fldChar w:fldCharType="separate"/>
        </w:r>
        <w:r w:rsidR="007C4010">
          <w:rPr>
            <w:noProof/>
            <w:webHidden/>
          </w:rPr>
          <w:t>3</w:t>
        </w:r>
        <w:r w:rsidR="007C4010">
          <w:rPr>
            <w:noProof/>
            <w:webHidden/>
          </w:rPr>
          <w:fldChar w:fldCharType="end"/>
        </w:r>
      </w:hyperlink>
    </w:p>
    <w:p w14:paraId="40ED07EC" w14:textId="363AD41B"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4" w:history="1">
        <w:r w:rsidR="007C4010" w:rsidRPr="0020161A">
          <w:rPr>
            <w:rStyle w:val="Hyperlink"/>
            <w:noProof/>
          </w:rPr>
          <w:t>3.</w:t>
        </w:r>
        <w:r w:rsidR="007C4010">
          <w:rPr>
            <w:rFonts w:asciiTheme="minorHAnsi" w:eastAsiaTheme="minorEastAsia" w:hAnsiTheme="minorHAnsi" w:cstheme="minorBidi"/>
            <w:noProof/>
            <w:lang w:val="en-SE" w:eastAsia="en-GB"/>
          </w:rPr>
          <w:tab/>
        </w:r>
        <w:r w:rsidR="007C4010" w:rsidRPr="0020161A">
          <w:rPr>
            <w:rStyle w:val="Hyperlink"/>
            <w:noProof/>
          </w:rPr>
          <w:t>Previous research</w:t>
        </w:r>
        <w:r w:rsidR="007C4010">
          <w:rPr>
            <w:noProof/>
            <w:webHidden/>
          </w:rPr>
          <w:tab/>
        </w:r>
        <w:r w:rsidR="007C4010">
          <w:rPr>
            <w:noProof/>
            <w:webHidden/>
          </w:rPr>
          <w:fldChar w:fldCharType="begin"/>
        </w:r>
        <w:r w:rsidR="007C4010">
          <w:rPr>
            <w:noProof/>
            <w:webHidden/>
          </w:rPr>
          <w:instrText xml:space="preserve"> PAGEREF _Toc34738364 \h </w:instrText>
        </w:r>
        <w:r w:rsidR="007C4010">
          <w:rPr>
            <w:noProof/>
            <w:webHidden/>
          </w:rPr>
        </w:r>
        <w:r w:rsidR="007C4010">
          <w:rPr>
            <w:noProof/>
            <w:webHidden/>
          </w:rPr>
          <w:fldChar w:fldCharType="separate"/>
        </w:r>
        <w:r w:rsidR="007C4010">
          <w:rPr>
            <w:noProof/>
            <w:webHidden/>
          </w:rPr>
          <w:t>4</w:t>
        </w:r>
        <w:r w:rsidR="007C4010">
          <w:rPr>
            <w:noProof/>
            <w:webHidden/>
          </w:rPr>
          <w:fldChar w:fldCharType="end"/>
        </w:r>
      </w:hyperlink>
    </w:p>
    <w:p w14:paraId="6055C292" w14:textId="7F86158C"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5" w:history="1">
        <w:r w:rsidR="007C4010" w:rsidRPr="0020161A">
          <w:rPr>
            <w:rStyle w:val="Hyperlink"/>
            <w:noProof/>
          </w:rPr>
          <w:t>4.</w:t>
        </w:r>
        <w:r w:rsidR="007C4010">
          <w:rPr>
            <w:rFonts w:asciiTheme="minorHAnsi" w:eastAsiaTheme="minorEastAsia" w:hAnsiTheme="minorHAnsi" w:cstheme="minorBidi"/>
            <w:noProof/>
            <w:lang w:val="en-SE" w:eastAsia="en-GB"/>
          </w:rPr>
          <w:tab/>
        </w:r>
        <w:r w:rsidR="007C4010" w:rsidRPr="0020161A">
          <w:rPr>
            <w:rStyle w:val="Hyperlink"/>
            <w:noProof/>
          </w:rPr>
          <w:t>Modelling</w:t>
        </w:r>
        <w:r w:rsidR="007C4010">
          <w:rPr>
            <w:noProof/>
            <w:webHidden/>
          </w:rPr>
          <w:tab/>
        </w:r>
        <w:r w:rsidR="007C4010">
          <w:rPr>
            <w:noProof/>
            <w:webHidden/>
          </w:rPr>
          <w:fldChar w:fldCharType="begin"/>
        </w:r>
        <w:r w:rsidR="007C4010">
          <w:rPr>
            <w:noProof/>
            <w:webHidden/>
          </w:rPr>
          <w:instrText xml:space="preserve"> PAGEREF _Toc34738365 \h </w:instrText>
        </w:r>
        <w:r w:rsidR="007C4010">
          <w:rPr>
            <w:noProof/>
            <w:webHidden/>
          </w:rPr>
        </w:r>
        <w:r w:rsidR="007C4010">
          <w:rPr>
            <w:noProof/>
            <w:webHidden/>
          </w:rPr>
          <w:fldChar w:fldCharType="separate"/>
        </w:r>
        <w:r w:rsidR="007C4010">
          <w:rPr>
            <w:noProof/>
            <w:webHidden/>
          </w:rPr>
          <w:t>6</w:t>
        </w:r>
        <w:r w:rsidR="007C4010">
          <w:rPr>
            <w:noProof/>
            <w:webHidden/>
          </w:rPr>
          <w:fldChar w:fldCharType="end"/>
        </w:r>
      </w:hyperlink>
    </w:p>
    <w:p w14:paraId="55165313" w14:textId="31804B58"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6" w:history="1">
        <w:r w:rsidR="007C4010" w:rsidRPr="0020161A">
          <w:rPr>
            <w:rStyle w:val="Hyperlink"/>
            <w:noProof/>
          </w:rPr>
          <w:t>5.</w:t>
        </w:r>
        <w:r w:rsidR="007C4010">
          <w:rPr>
            <w:rFonts w:asciiTheme="minorHAnsi" w:eastAsiaTheme="minorEastAsia" w:hAnsiTheme="minorHAnsi" w:cstheme="minorBidi"/>
            <w:noProof/>
            <w:lang w:val="en-SE" w:eastAsia="en-GB"/>
          </w:rPr>
          <w:tab/>
        </w:r>
        <w:r w:rsidR="007C4010" w:rsidRPr="0020161A">
          <w:rPr>
            <w:rStyle w:val="Hyperlink"/>
            <w:noProof/>
          </w:rPr>
          <w:t>Data Collection</w:t>
        </w:r>
        <w:r w:rsidR="007C4010">
          <w:rPr>
            <w:noProof/>
            <w:webHidden/>
          </w:rPr>
          <w:tab/>
        </w:r>
        <w:r w:rsidR="007C4010">
          <w:rPr>
            <w:noProof/>
            <w:webHidden/>
          </w:rPr>
          <w:fldChar w:fldCharType="begin"/>
        </w:r>
        <w:r w:rsidR="007C4010">
          <w:rPr>
            <w:noProof/>
            <w:webHidden/>
          </w:rPr>
          <w:instrText xml:space="preserve"> PAGEREF _Toc34738366 \h </w:instrText>
        </w:r>
        <w:r w:rsidR="007C4010">
          <w:rPr>
            <w:noProof/>
            <w:webHidden/>
          </w:rPr>
        </w:r>
        <w:r w:rsidR="007C4010">
          <w:rPr>
            <w:noProof/>
            <w:webHidden/>
          </w:rPr>
          <w:fldChar w:fldCharType="separate"/>
        </w:r>
        <w:r w:rsidR="007C4010">
          <w:rPr>
            <w:noProof/>
            <w:webHidden/>
          </w:rPr>
          <w:t>7</w:t>
        </w:r>
        <w:r w:rsidR="007C4010">
          <w:rPr>
            <w:noProof/>
            <w:webHidden/>
          </w:rPr>
          <w:fldChar w:fldCharType="end"/>
        </w:r>
      </w:hyperlink>
    </w:p>
    <w:p w14:paraId="547DD94A" w14:textId="31EDE7CC"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7" w:history="1">
        <w:r w:rsidR="007C4010" w:rsidRPr="0020161A">
          <w:rPr>
            <w:rStyle w:val="Hyperlink"/>
            <w:noProof/>
          </w:rPr>
          <w:t>6.</w:t>
        </w:r>
        <w:r w:rsidR="007C4010">
          <w:rPr>
            <w:rFonts w:asciiTheme="minorHAnsi" w:eastAsiaTheme="minorEastAsia" w:hAnsiTheme="minorHAnsi" w:cstheme="minorBidi"/>
            <w:noProof/>
            <w:lang w:val="en-SE" w:eastAsia="en-GB"/>
          </w:rPr>
          <w:tab/>
        </w:r>
        <w:r w:rsidR="007C4010" w:rsidRPr="0020161A">
          <w:rPr>
            <w:rStyle w:val="Hyperlink"/>
            <w:noProof/>
          </w:rPr>
          <w:t>Trust in the collected data?</w:t>
        </w:r>
        <w:r w:rsidR="007C4010">
          <w:rPr>
            <w:noProof/>
            <w:webHidden/>
          </w:rPr>
          <w:tab/>
        </w:r>
        <w:r w:rsidR="007C4010">
          <w:rPr>
            <w:noProof/>
            <w:webHidden/>
          </w:rPr>
          <w:fldChar w:fldCharType="begin"/>
        </w:r>
        <w:r w:rsidR="007C4010">
          <w:rPr>
            <w:noProof/>
            <w:webHidden/>
          </w:rPr>
          <w:instrText xml:space="preserve"> PAGEREF _Toc34738367 \h </w:instrText>
        </w:r>
        <w:r w:rsidR="007C4010">
          <w:rPr>
            <w:noProof/>
            <w:webHidden/>
          </w:rPr>
        </w:r>
        <w:r w:rsidR="007C4010">
          <w:rPr>
            <w:noProof/>
            <w:webHidden/>
          </w:rPr>
          <w:fldChar w:fldCharType="separate"/>
        </w:r>
        <w:r w:rsidR="007C4010">
          <w:rPr>
            <w:noProof/>
            <w:webHidden/>
          </w:rPr>
          <w:t>7</w:t>
        </w:r>
        <w:r w:rsidR="007C4010">
          <w:rPr>
            <w:noProof/>
            <w:webHidden/>
          </w:rPr>
          <w:fldChar w:fldCharType="end"/>
        </w:r>
      </w:hyperlink>
    </w:p>
    <w:p w14:paraId="7B05E078" w14:textId="58C0EA35"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8" w:history="1">
        <w:r w:rsidR="007C4010" w:rsidRPr="0020161A">
          <w:rPr>
            <w:rStyle w:val="Hyperlink"/>
            <w:noProof/>
          </w:rPr>
          <w:t>7.</w:t>
        </w:r>
        <w:r w:rsidR="007C4010">
          <w:rPr>
            <w:rFonts w:asciiTheme="minorHAnsi" w:eastAsiaTheme="minorEastAsia" w:hAnsiTheme="minorHAnsi" w:cstheme="minorBidi"/>
            <w:noProof/>
            <w:lang w:val="en-SE" w:eastAsia="en-GB"/>
          </w:rPr>
          <w:tab/>
        </w:r>
        <w:r w:rsidR="007C4010" w:rsidRPr="0020161A">
          <w:rPr>
            <w:rStyle w:val="Hyperlink"/>
            <w:noProof/>
          </w:rPr>
          <w:t>Method</w:t>
        </w:r>
        <w:r w:rsidR="007C4010">
          <w:rPr>
            <w:noProof/>
            <w:webHidden/>
          </w:rPr>
          <w:tab/>
        </w:r>
        <w:r w:rsidR="007C4010">
          <w:rPr>
            <w:noProof/>
            <w:webHidden/>
          </w:rPr>
          <w:fldChar w:fldCharType="begin"/>
        </w:r>
        <w:r w:rsidR="007C4010">
          <w:rPr>
            <w:noProof/>
            <w:webHidden/>
          </w:rPr>
          <w:instrText xml:space="preserve"> PAGEREF _Toc34738368 \h </w:instrText>
        </w:r>
        <w:r w:rsidR="007C4010">
          <w:rPr>
            <w:noProof/>
            <w:webHidden/>
          </w:rPr>
        </w:r>
        <w:r w:rsidR="007C4010">
          <w:rPr>
            <w:noProof/>
            <w:webHidden/>
          </w:rPr>
          <w:fldChar w:fldCharType="separate"/>
        </w:r>
        <w:r w:rsidR="007C4010">
          <w:rPr>
            <w:noProof/>
            <w:webHidden/>
          </w:rPr>
          <w:t>8</w:t>
        </w:r>
        <w:r w:rsidR="007C4010">
          <w:rPr>
            <w:noProof/>
            <w:webHidden/>
          </w:rPr>
          <w:fldChar w:fldCharType="end"/>
        </w:r>
      </w:hyperlink>
    </w:p>
    <w:p w14:paraId="2B814DB6" w14:textId="3F0B1704"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69" w:history="1">
        <w:r w:rsidR="007C4010" w:rsidRPr="0020161A">
          <w:rPr>
            <w:rStyle w:val="Hyperlink"/>
            <w:noProof/>
          </w:rPr>
          <w:t>8.</w:t>
        </w:r>
        <w:r w:rsidR="007C4010">
          <w:rPr>
            <w:rFonts w:asciiTheme="minorHAnsi" w:eastAsiaTheme="minorEastAsia" w:hAnsiTheme="minorHAnsi" w:cstheme="minorBidi"/>
            <w:noProof/>
            <w:lang w:val="en-SE" w:eastAsia="en-GB"/>
          </w:rPr>
          <w:tab/>
        </w:r>
        <w:r w:rsidR="007C4010" w:rsidRPr="0020161A">
          <w:rPr>
            <w:rStyle w:val="Hyperlink"/>
            <w:noProof/>
          </w:rPr>
          <w:t>Results</w:t>
        </w:r>
        <w:r w:rsidR="007C4010">
          <w:rPr>
            <w:noProof/>
            <w:webHidden/>
          </w:rPr>
          <w:tab/>
        </w:r>
        <w:r w:rsidR="007C4010">
          <w:rPr>
            <w:noProof/>
            <w:webHidden/>
          </w:rPr>
          <w:fldChar w:fldCharType="begin"/>
        </w:r>
        <w:r w:rsidR="007C4010">
          <w:rPr>
            <w:noProof/>
            <w:webHidden/>
          </w:rPr>
          <w:instrText xml:space="preserve"> PAGEREF _Toc34738369 \h </w:instrText>
        </w:r>
        <w:r w:rsidR="007C4010">
          <w:rPr>
            <w:noProof/>
            <w:webHidden/>
          </w:rPr>
        </w:r>
        <w:r w:rsidR="007C4010">
          <w:rPr>
            <w:noProof/>
            <w:webHidden/>
          </w:rPr>
          <w:fldChar w:fldCharType="separate"/>
        </w:r>
        <w:r w:rsidR="007C4010">
          <w:rPr>
            <w:noProof/>
            <w:webHidden/>
          </w:rPr>
          <w:t>8</w:t>
        </w:r>
        <w:r w:rsidR="007C4010">
          <w:rPr>
            <w:noProof/>
            <w:webHidden/>
          </w:rPr>
          <w:fldChar w:fldCharType="end"/>
        </w:r>
      </w:hyperlink>
    </w:p>
    <w:p w14:paraId="1A8F0B2C" w14:textId="2D369A26" w:rsidR="007C4010" w:rsidRDefault="002A2780">
      <w:pPr>
        <w:pStyle w:val="TOC2"/>
        <w:tabs>
          <w:tab w:val="left" w:pos="720"/>
          <w:tab w:val="right" w:leader="dot" w:pos="9396"/>
        </w:tabs>
        <w:rPr>
          <w:rFonts w:asciiTheme="minorHAnsi" w:eastAsiaTheme="minorEastAsia" w:hAnsiTheme="minorHAnsi" w:cstheme="minorBidi"/>
          <w:noProof/>
          <w:lang w:val="en-SE" w:eastAsia="en-GB"/>
        </w:rPr>
      </w:pPr>
      <w:hyperlink w:anchor="_Toc34738370" w:history="1">
        <w:r w:rsidR="007C4010" w:rsidRPr="0020161A">
          <w:rPr>
            <w:rStyle w:val="Hyperlink"/>
            <w:noProof/>
          </w:rPr>
          <w:t>9.</w:t>
        </w:r>
        <w:r w:rsidR="007C4010">
          <w:rPr>
            <w:rFonts w:asciiTheme="minorHAnsi" w:eastAsiaTheme="minorEastAsia" w:hAnsiTheme="minorHAnsi" w:cstheme="minorBidi"/>
            <w:noProof/>
            <w:lang w:val="en-SE" w:eastAsia="en-GB"/>
          </w:rPr>
          <w:tab/>
        </w:r>
        <w:r w:rsidR="007C4010" w:rsidRPr="0020161A">
          <w:rPr>
            <w:rStyle w:val="Hyperlink"/>
            <w:noProof/>
          </w:rPr>
          <w:t>Robustness</w:t>
        </w:r>
        <w:r w:rsidR="007C4010">
          <w:rPr>
            <w:noProof/>
            <w:webHidden/>
          </w:rPr>
          <w:tab/>
        </w:r>
        <w:r w:rsidR="007C4010">
          <w:rPr>
            <w:noProof/>
            <w:webHidden/>
          </w:rPr>
          <w:fldChar w:fldCharType="begin"/>
        </w:r>
        <w:r w:rsidR="007C4010">
          <w:rPr>
            <w:noProof/>
            <w:webHidden/>
          </w:rPr>
          <w:instrText xml:space="preserve"> PAGEREF _Toc34738370 \h </w:instrText>
        </w:r>
        <w:r w:rsidR="007C4010">
          <w:rPr>
            <w:noProof/>
            <w:webHidden/>
          </w:rPr>
        </w:r>
        <w:r w:rsidR="007C4010">
          <w:rPr>
            <w:noProof/>
            <w:webHidden/>
          </w:rPr>
          <w:fldChar w:fldCharType="separate"/>
        </w:r>
        <w:r w:rsidR="007C4010">
          <w:rPr>
            <w:noProof/>
            <w:webHidden/>
          </w:rPr>
          <w:t>8</w:t>
        </w:r>
        <w:r w:rsidR="007C4010">
          <w:rPr>
            <w:noProof/>
            <w:webHidden/>
          </w:rPr>
          <w:fldChar w:fldCharType="end"/>
        </w:r>
      </w:hyperlink>
    </w:p>
    <w:p w14:paraId="7CAC5878" w14:textId="4E94A71E" w:rsidR="007C4010" w:rsidRDefault="002A2780">
      <w:pPr>
        <w:pStyle w:val="TOC2"/>
        <w:tabs>
          <w:tab w:val="left" w:pos="960"/>
          <w:tab w:val="right" w:leader="dot" w:pos="9396"/>
        </w:tabs>
        <w:rPr>
          <w:rFonts w:asciiTheme="minorHAnsi" w:eastAsiaTheme="minorEastAsia" w:hAnsiTheme="minorHAnsi" w:cstheme="minorBidi"/>
          <w:noProof/>
          <w:lang w:val="en-SE" w:eastAsia="en-GB"/>
        </w:rPr>
      </w:pPr>
      <w:hyperlink w:anchor="_Toc34738371" w:history="1">
        <w:r w:rsidR="007C4010" w:rsidRPr="0020161A">
          <w:rPr>
            <w:rStyle w:val="Hyperlink"/>
            <w:noProof/>
          </w:rPr>
          <w:t>10.</w:t>
        </w:r>
        <w:r w:rsidR="007C4010">
          <w:rPr>
            <w:rFonts w:asciiTheme="minorHAnsi" w:eastAsiaTheme="minorEastAsia" w:hAnsiTheme="minorHAnsi" w:cstheme="minorBidi"/>
            <w:noProof/>
            <w:lang w:val="en-SE" w:eastAsia="en-GB"/>
          </w:rPr>
          <w:tab/>
        </w:r>
        <w:r w:rsidR="007C4010" w:rsidRPr="0020161A">
          <w:rPr>
            <w:rStyle w:val="Hyperlink"/>
            <w:noProof/>
          </w:rPr>
          <w:t>Conclusion</w:t>
        </w:r>
        <w:r w:rsidR="007C4010">
          <w:rPr>
            <w:noProof/>
            <w:webHidden/>
          </w:rPr>
          <w:tab/>
        </w:r>
        <w:r w:rsidR="007C4010">
          <w:rPr>
            <w:noProof/>
            <w:webHidden/>
          </w:rPr>
          <w:fldChar w:fldCharType="begin"/>
        </w:r>
        <w:r w:rsidR="007C4010">
          <w:rPr>
            <w:noProof/>
            <w:webHidden/>
          </w:rPr>
          <w:instrText xml:space="preserve"> PAGEREF _Toc34738371 \h </w:instrText>
        </w:r>
        <w:r w:rsidR="007C4010">
          <w:rPr>
            <w:noProof/>
            <w:webHidden/>
          </w:rPr>
        </w:r>
        <w:r w:rsidR="007C4010">
          <w:rPr>
            <w:noProof/>
            <w:webHidden/>
          </w:rPr>
          <w:fldChar w:fldCharType="separate"/>
        </w:r>
        <w:r w:rsidR="007C4010">
          <w:rPr>
            <w:noProof/>
            <w:webHidden/>
          </w:rPr>
          <w:t>8</w:t>
        </w:r>
        <w:r w:rsidR="007C4010">
          <w:rPr>
            <w:noProof/>
            <w:webHidden/>
          </w:rPr>
          <w:fldChar w:fldCharType="end"/>
        </w:r>
      </w:hyperlink>
    </w:p>
    <w:p w14:paraId="7ACAEA5A" w14:textId="7157D46E" w:rsidR="007C4010" w:rsidRDefault="002A2780">
      <w:pPr>
        <w:pStyle w:val="TOC2"/>
        <w:tabs>
          <w:tab w:val="left" w:pos="960"/>
          <w:tab w:val="right" w:leader="dot" w:pos="9396"/>
        </w:tabs>
        <w:rPr>
          <w:rFonts w:asciiTheme="minorHAnsi" w:eastAsiaTheme="minorEastAsia" w:hAnsiTheme="minorHAnsi" w:cstheme="minorBidi"/>
          <w:noProof/>
          <w:lang w:val="en-SE" w:eastAsia="en-GB"/>
        </w:rPr>
      </w:pPr>
      <w:hyperlink w:anchor="_Toc34738372" w:history="1">
        <w:r w:rsidR="007C4010" w:rsidRPr="0020161A">
          <w:rPr>
            <w:rStyle w:val="Hyperlink"/>
            <w:noProof/>
          </w:rPr>
          <w:t>11.</w:t>
        </w:r>
        <w:r w:rsidR="007C4010">
          <w:rPr>
            <w:rFonts w:asciiTheme="minorHAnsi" w:eastAsiaTheme="minorEastAsia" w:hAnsiTheme="minorHAnsi" w:cstheme="minorBidi"/>
            <w:noProof/>
            <w:lang w:val="en-SE" w:eastAsia="en-GB"/>
          </w:rPr>
          <w:tab/>
        </w:r>
        <w:r w:rsidR="007C4010" w:rsidRPr="0020161A">
          <w:rPr>
            <w:rStyle w:val="Hyperlink"/>
            <w:noProof/>
          </w:rPr>
          <w:t>References</w:t>
        </w:r>
        <w:r w:rsidR="007C4010">
          <w:rPr>
            <w:noProof/>
            <w:webHidden/>
          </w:rPr>
          <w:tab/>
        </w:r>
        <w:r w:rsidR="007C4010">
          <w:rPr>
            <w:noProof/>
            <w:webHidden/>
          </w:rPr>
          <w:fldChar w:fldCharType="begin"/>
        </w:r>
        <w:r w:rsidR="007C4010">
          <w:rPr>
            <w:noProof/>
            <w:webHidden/>
          </w:rPr>
          <w:instrText xml:space="preserve"> PAGEREF _Toc34738372 \h </w:instrText>
        </w:r>
        <w:r w:rsidR="007C4010">
          <w:rPr>
            <w:noProof/>
            <w:webHidden/>
          </w:rPr>
        </w:r>
        <w:r w:rsidR="007C4010">
          <w:rPr>
            <w:noProof/>
            <w:webHidden/>
          </w:rPr>
          <w:fldChar w:fldCharType="separate"/>
        </w:r>
        <w:r w:rsidR="007C4010">
          <w:rPr>
            <w:noProof/>
            <w:webHidden/>
          </w:rPr>
          <w:t>9</w:t>
        </w:r>
        <w:r w:rsidR="007C4010">
          <w:rPr>
            <w:noProof/>
            <w:webHidden/>
          </w:rPr>
          <w:fldChar w:fldCharType="end"/>
        </w:r>
      </w:hyperlink>
    </w:p>
    <w:p w14:paraId="6318CB14" w14:textId="558D7B26" w:rsidR="00F524BC" w:rsidRDefault="0055693B" w:rsidP="004035A6">
      <w:pPr>
        <w:pStyle w:val="Heading1"/>
        <w:rPr>
          <w:lang w:val="en-GB"/>
        </w:rPr>
      </w:pPr>
      <w:r>
        <w:rPr>
          <w:lang w:val="en-GB"/>
        </w:rPr>
        <w:fldChar w:fldCharType="end"/>
      </w:r>
    </w:p>
    <w:p w14:paraId="16442C49" w14:textId="77777777" w:rsidR="00F524BC" w:rsidRDefault="00F524BC">
      <w:pPr>
        <w:spacing w:line="240" w:lineRule="auto"/>
        <w:rPr>
          <w:b/>
          <w:sz w:val="30"/>
          <w:szCs w:val="30"/>
          <w:lang w:val="en-GB"/>
        </w:rPr>
      </w:pPr>
      <w:r>
        <w:rPr>
          <w:lang w:val="en-GB"/>
        </w:rPr>
        <w:br w:type="page"/>
      </w:r>
    </w:p>
    <w:p w14:paraId="586DA68D" w14:textId="0C079058" w:rsidR="006F7E81" w:rsidRDefault="006F7E81" w:rsidP="00F524BC">
      <w:pPr>
        <w:pStyle w:val="Heading1"/>
        <w:rPr>
          <w:lang w:val="en-GB"/>
        </w:rPr>
      </w:pPr>
      <w:bookmarkStart w:id="1" w:name="_Toc34738360"/>
      <w:r>
        <w:rPr>
          <w:lang w:val="en-GB"/>
        </w:rPr>
        <w:lastRenderedPageBreak/>
        <w:t>Table of Figures</w:t>
      </w:r>
      <w:bookmarkEnd w:id="1"/>
    </w:p>
    <w:p w14:paraId="1F5198AC" w14:textId="5D007D7A" w:rsidR="00E24EA9" w:rsidRDefault="006F7E81">
      <w:pPr>
        <w:pStyle w:val="TableofFigures"/>
        <w:tabs>
          <w:tab w:val="right" w:leader="dot" w:pos="9396"/>
        </w:tabs>
        <w:rPr>
          <w:rFonts w:asciiTheme="minorHAnsi" w:eastAsiaTheme="minorEastAsia" w:hAnsiTheme="minorHAnsi" w:cstheme="minorBidi"/>
          <w:noProof/>
          <w:lang w:val="en-SE" w:eastAsia="en-GB"/>
        </w:rPr>
      </w:pPr>
      <w:r>
        <w:rPr>
          <w:lang w:val="en-GB"/>
        </w:rPr>
        <w:fldChar w:fldCharType="begin"/>
      </w:r>
      <w:r>
        <w:rPr>
          <w:lang w:val="en-GB"/>
        </w:rPr>
        <w:instrText xml:space="preserve"> TOC \h \z \c "Figure" </w:instrText>
      </w:r>
      <w:r>
        <w:rPr>
          <w:lang w:val="en-GB"/>
        </w:rPr>
        <w:fldChar w:fldCharType="separate"/>
      </w:r>
      <w:hyperlink w:anchor="_Toc34738554" w:history="1">
        <w:r w:rsidR="00E24EA9" w:rsidRPr="00B31912">
          <w:rPr>
            <w:rStyle w:val="Hyperlink"/>
            <w:noProof/>
          </w:rPr>
          <w:t>Figure 1 – Sweden Democrats representation</w:t>
        </w:r>
        <w:r w:rsidR="00E24EA9">
          <w:rPr>
            <w:noProof/>
            <w:webHidden/>
          </w:rPr>
          <w:tab/>
        </w:r>
        <w:r w:rsidR="00E24EA9">
          <w:rPr>
            <w:noProof/>
            <w:webHidden/>
          </w:rPr>
          <w:fldChar w:fldCharType="begin"/>
        </w:r>
        <w:r w:rsidR="00E24EA9">
          <w:rPr>
            <w:noProof/>
            <w:webHidden/>
          </w:rPr>
          <w:instrText xml:space="preserve"> PAGEREF _Toc34738554 \h </w:instrText>
        </w:r>
        <w:r w:rsidR="00E24EA9">
          <w:rPr>
            <w:noProof/>
            <w:webHidden/>
          </w:rPr>
        </w:r>
        <w:r w:rsidR="00E24EA9">
          <w:rPr>
            <w:noProof/>
            <w:webHidden/>
          </w:rPr>
          <w:fldChar w:fldCharType="separate"/>
        </w:r>
        <w:r w:rsidR="00E24EA9">
          <w:rPr>
            <w:noProof/>
            <w:webHidden/>
          </w:rPr>
          <w:t>2</w:t>
        </w:r>
        <w:r w:rsidR="00E24EA9">
          <w:rPr>
            <w:noProof/>
            <w:webHidden/>
          </w:rPr>
          <w:fldChar w:fldCharType="end"/>
        </w:r>
      </w:hyperlink>
    </w:p>
    <w:p w14:paraId="185AB8A2" w14:textId="7ADD98B7" w:rsidR="00E24EA9" w:rsidRDefault="002A2780">
      <w:pPr>
        <w:pStyle w:val="TableofFigures"/>
        <w:tabs>
          <w:tab w:val="right" w:leader="dot" w:pos="9396"/>
        </w:tabs>
        <w:rPr>
          <w:rFonts w:asciiTheme="minorHAnsi" w:eastAsiaTheme="minorEastAsia" w:hAnsiTheme="minorHAnsi" w:cstheme="minorBidi"/>
          <w:noProof/>
          <w:lang w:val="en-SE" w:eastAsia="en-GB"/>
        </w:rPr>
      </w:pPr>
      <w:hyperlink w:anchor="_Toc34738555" w:history="1">
        <w:r w:rsidR="00E24EA9" w:rsidRPr="00B31912">
          <w:rPr>
            <w:rStyle w:val="Hyperlink"/>
            <w:noProof/>
          </w:rPr>
          <w:t>Figure 2 – Party representation</w:t>
        </w:r>
        <w:r w:rsidR="00E24EA9">
          <w:rPr>
            <w:noProof/>
            <w:webHidden/>
          </w:rPr>
          <w:tab/>
        </w:r>
        <w:r w:rsidR="00E24EA9">
          <w:rPr>
            <w:noProof/>
            <w:webHidden/>
          </w:rPr>
          <w:fldChar w:fldCharType="begin"/>
        </w:r>
        <w:r w:rsidR="00E24EA9">
          <w:rPr>
            <w:noProof/>
            <w:webHidden/>
          </w:rPr>
          <w:instrText xml:space="preserve"> PAGEREF _Toc34738555 \h </w:instrText>
        </w:r>
        <w:r w:rsidR="00E24EA9">
          <w:rPr>
            <w:noProof/>
            <w:webHidden/>
          </w:rPr>
        </w:r>
        <w:r w:rsidR="00E24EA9">
          <w:rPr>
            <w:noProof/>
            <w:webHidden/>
          </w:rPr>
          <w:fldChar w:fldCharType="separate"/>
        </w:r>
        <w:r w:rsidR="00E24EA9">
          <w:rPr>
            <w:noProof/>
            <w:webHidden/>
          </w:rPr>
          <w:t>3</w:t>
        </w:r>
        <w:r w:rsidR="00E24EA9">
          <w:rPr>
            <w:noProof/>
            <w:webHidden/>
          </w:rPr>
          <w:fldChar w:fldCharType="end"/>
        </w:r>
      </w:hyperlink>
    </w:p>
    <w:p w14:paraId="6B69D087" w14:textId="5786F43C" w:rsidR="00E24EA9" w:rsidRDefault="002A2780">
      <w:pPr>
        <w:pStyle w:val="TableofFigures"/>
        <w:tabs>
          <w:tab w:val="right" w:leader="dot" w:pos="9396"/>
        </w:tabs>
        <w:rPr>
          <w:rFonts w:asciiTheme="minorHAnsi" w:eastAsiaTheme="minorEastAsia" w:hAnsiTheme="minorHAnsi" w:cstheme="minorBidi"/>
          <w:noProof/>
          <w:lang w:val="en-SE" w:eastAsia="en-GB"/>
        </w:rPr>
      </w:pPr>
      <w:hyperlink w:anchor="_Toc34738556" w:history="1">
        <w:r w:rsidR="00E24EA9" w:rsidRPr="00B31912">
          <w:rPr>
            <w:rStyle w:val="Hyperlink"/>
            <w:noProof/>
            <w:lang w:val="en-US"/>
          </w:rPr>
          <w:t>Figure 3</w:t>
        </w:r>
        <w:r w:rsidR="00E24EA9" w:rsidRPr="00B31912">
          <w:rPr>
            <w:rStyle w:val="Hyperlink"/>
            <w:noProof/>
          </w:rPr>
          <w:t xml:space="preserve"> – Total municipal seats</w:t>
        </w:r>
        <w:r w:rsidR="00E24EA9">
          <w:rPr>
            <w:noProof/>
            <w:webHidden/>
          </w:rPr>
          <w:tab/>
        </w:r>
        <w:r w:rsidR="00E24EA9">
          <w:rPr>
            <w:noProof/>
            <w:webHidden/>
          </w:rPr>
          <w:fldChar w:fldCharType="begin"/>
        </w:r>
        <w:r w:rsidR="00E24EA9">
          <w:rPr>
            <w:noProof/>
            <w:webHidden/>
          </w:rPr>
          <w:instrText xml:space="preserve"> PAGEREF _Toc34738556 \h </w:instrText>
        </w:r>
        <w:r w:rsidR="00E24EA9">
          <w:rPr>
            <w:noProof/>
            <w:webHidden/>
          </w:rPr>
        </w:r>
        <w:r w:rsidR="00E24EA9">
          <w:rPr>
            <w:noProof/>
            <w:webHidden/>
          </w:rPr>
          <w:fldChar w:fldCharType="separate"/>
        </w:r>
        <w:r w:rsidR="00E24EA9">
          <w:rPr>
            <w:noProof/>
            <w:webHidden/>
          </w:rPr>
          <w:t>5</w:t>
        </w:r>
        <w:r w:rsidR="00E24EA9">
          <w:rPr>
            <w:noProof/>
            <w:webHidden/>
          </w:rPr>
          <w:fldChar w:fldCharType="end"/>
        </w:r>
      </w:hyperlink>
    </w:p>
    <w:p w14:paraId="77415670" w14:textId="5571B54A" w:rsidR="006F7E81" w:rsidRPr="006F7E81" w:rsidRDefault="006F7E81" w:rsidP="006F7E81">
      <w:pPr>
        <w:rPr>
          <w:lang w:val="en-GB"/>
        </w:rPr>
        <w:sectPr w:rsidR="006F7E81" w:rsidRPr="006F7E81" w:rsidSect="006F7E81">
          <w:footerReference w:type="even" r:id="rId8"/>
          <w:footerReference w:type="default" r:id="rId9"/>
          <w:pgSz w:w="12240" w:h="15840"/>
          <w:pgMar w:top="1417" w:right="1417" w:bottom="1417" w:left="1417" w:header="720" w:footer="720" w:gutter="0"/>
          <w:pgNumType w:fmt="lowerRoman" w:start="1"/>
          <w:cols w:space="720"/>
          <w:noEndnote/>
        </w:sectPr>
      </w:pPr>
      <w:r>
        <w:rPr>
          <w:lang w:val="en-GB"/>
        </w:rPr>
        <w:fldChar w:fldCharType="end"/>
      </w:r>
    </w:p>
    <w:p w14:paraId="44A94F1E" w14:textId="53C2E7BE" w:rsidR="004059DE" w:rsidRDefault="00C747AD" w:rsidP="004035A6">
      <w:pPr>
        <w:pStyle w:val="Heading1"/>
        <w:rPr>
          <w:lang w:val="en-GB"/>
        </w:rPr>
      </w:pPr>
      <w:bookmarkStart w:id="2" w:name="_Toc34738361"/>
      <w:r>
        <w:rPr>
          <w:lang w:val="en-GB"/>
        </w:rPr>
        <w:lastRenderedPageBreak/>
        <w:t>The effects of parliamentary minorities on local level</w:t>
      </w:r>
      <w:bookmarkEnd w:id="2"/>
    </w:p>
    <w:p w14:paraId="2E4D1CF9" w14:textId="77777777" w:rsidR="008E256D" w:rsidRPr="00866A14" w:rsidRDefault="008E256D" w:rsidP="00866A14">
      <w:pPr>
        <w:pStyle w:val="Heading2"/>
      </w:pPr>
      <w:bookmarkStart w:id="3" w:name="_Toc34738362"/>
      <w:commentRangeStart w:id="4"/>
      <w:r w:rsidRPr="00866A14">
        <w:t>Introduction</w:t>
      </w:r>
      <w:bookmarkEnd w:id="3"/>
      <w:commentRangeEnd w:id="4"/>
      <w:r w:rsidR="00AF1E6C">
        <w:rPr>
          <w:rStyle w:val="CommentReference"/>
          <w:b w:val="0"/>
          <w:lang w:val="sv-SE"/>
        </w:rPr>
        <w:commentReference w:id="4"/>
      </w:r>
    </w:p>
    <w:p w14:paraId="5F5D4596" w14:textId="77777777" w:rsidR="00C747AD" w:rsidRDefault="00C747AD" w:rsidP="00BB6D8E">
      <w:pPr>
        <w:rPr>
          <w:lang w:val="en-GB"/>
        </w:rPr>
      </w:pPr>
      <w:r>
        <w:rPr>
          <w:lang w:val="en-GB"/>
        </w:rPr>
        <w:t xml:space="preserve">Since the early 2000, the political landscape has shifted in much of Europe. Right-wing parties are on the rise with for example </w:t>
      </w:r>
      <w:proofErr w:type="spellStart"/>
      <w:r>
        <w:rPr>
          <w:lang w:val="en-GB"/>
        </w:rPr>
        <w:t>AfD</w:t>
      </w:r>
      <w:proofErr w:type="spellEnd"/>
      <w:r>
        <w:rPr>
          <w:lang w:val="en-GB"/>
        </w:rPr>
        <w:t xml:space="preserve"> in Germany, and populist parties challenge the old party structures in many countries.  </w:t>
      </w:r>
    </w:p>
    <w:p w14:paraId="18437020" w14:textId="77777777" w:rsidR="00C747AD" w:rsidRDefault="00C747AD" w:rsidP="00BB6D8E">
      <w:pPr>
        <w:rPr>
          <w:lang w:val="en-GB"/>
        </w:rPr>
      </w:pPr>
    </w:p>
    <w:p w14:paraId="6E312CED" w14:textId="77777777" w:rsidR="00153BFE" w:rsidRDefault="00C747AD" w:rsidP="00BB6D8E">
      <w:pPr>
        <w:rPr>
          <w:lang w:val="en-GB"/>
        </w:rPr>
      </w:pPr>
      <w:commentRangeStart w:id="5"/>
      <w:r>
        <w:rPr>
          <w:lang w:val="en-GB"/>
        </w:rPr>
        <w:t>Among these countries are Sweden</w:t>
      </w:r>
      <w:r w:rsidR="00153BFE">
        <w:rPr>
          <w:lang w:val="en-GB"/>
        </w:rPr>
        <w:t>, with the entrance of the right-wing populist Sweden Democrats in the parliament since 2010</w:t>
      </w:r>
      <w:r>
        <w:rPr>
          <w:lang w:val="en-GB"/>
        </w:rPr>
        <w:t xml:space="preserve">, </w:t>
      </w:r>
      <w:r w:rsidR="00153BFE">
        <w:rPr>
          <w:lang w:val="en-GB"/>
        </w:rPr>
        <w:t>which has made Sweden have an instable minority government ever since. E</w:t>
      </w:r>
      <w:r>
        <w:rPr>
          <w:lang w:val="en-GB"/>
        </w:rPr>
        <w:t xml:space="preserve">ven though Sweden is used to technically minority governments, they </w:t>
      </w:r>
      <w:r w:rsidR="00153BFE">
        <w:rPr>
          <w:lang w:val="en-GB"/>
        </w:rPr>
        <w:t xml:space="preserve">previously </w:t>
      </w:r>
      <w:r>
        <w:rPr>
          <w:lang w:val="en-GB"/>
        </w:rPr>
        <w:t xml:space="preserve">usually have the </w:t>
      </w:r>
      <w:r w:rsidR="00153BFE">
        <w:rPr>
          <w:lang w:val="en-GB"/>
        </w:rPr>
        <w:t>support of the parliament, or at least no unified opposition, which has made the previous minority government quite stable. This is a fairly known subject, and the national politics of Sweden is broadly studied.</w:t>
      </w:r>
      <w:commentRangeEnd w:id="5"/>
      <w:r w:rsidR="0037096A">
        <w:rPr>
          <w:rStyle w:val="CommentReference"/>
        </w:rPr>
        <w:commentReference w:id="5"/>
      </w:r>
    </w:p>
    <w:p w14:paraId="6F956DDD" w14:textId="77777777" w:rsidR="00153BFE" w:rsidRDefault="00153BFE" w:rsidP="00BB6D8E">
      <w:pPr>
        <w:rPr>
          <w:lang w:val="en-GB"/>
        </w:rPr>
      </w:pPr>
    </w:p>
    <w:p w14:paraId="52A4BB88" w14:textId="10977BC3" w:rsidR="002B23EE" w:rsidRDefault="00153BFE" w:rsidP="00BB6D8E">
      <w:pPr>
        <w:rPr>
          <w:lang w:val="en-GB"/>
        </w:rPr>
      </w:pPr>
      <w:r>
        <w:rPr>
          <w:lang w:val="en-GB"/>
        </w:rPr>
        <w:t xml:space="preserve">The same however, cannot be said for the municipal level.  </w:t>
      </w:r>
      <w:r w:rsidR="002B23EE">
        <w:rPr>
          <w:lang w:val="en-GB"/>
        </w:rPr>
        <w:t>Since 2002, The Sweden Democrats have gone from being represented in 29 Swedish municipalities out of 290</w:t>
      </w:r>
      <w:r w:rsidR="0019636A">
        <w:rPr>
          <w:lang w:val="en-GB"/>
        </w:rPr>
        <w:t xml:space="preserve"> in 2002 </w:t>
      </w:r>
      <w:r w:rsidR="007165CD">
        <w:rPr>
          <w:lang w:val="en-GB"/>
        </w:rPr>
        <w:fldChar w:fldCharType="begin"/>
      </w:r>
      <w:r w:rsidR="00943E91">
        <w:rPr>
          <w:lang w:val="en-GB"/>
        </w:rPr>
        <w:instrText xml:space="preserve"> ADDIN ZOTERO_ITEM CSL_CITATION {"citationID":"G6axu66E","properties":{"formattedCitation":"(SCB, 2019)","plainCitation":"(SCB, 2019)","noteIndex":0},"citationItems":[{"id":650,"uris":["http://zotero.org/users/728808/items/BVC9I2R8"],"uri":["http://zotero.org/users/728808/items/BVC9I2R8"],"itemData":{"id":650,"type":"webpage","abstract":"Statistiken visar röstberättigade, röstande, röster efter parti, personrösternas fördelning och mandatfördelning för val till riksdag, landstingsfullmäktige och kommunfullmäktige.","container-title":"Statistiska Centralbyrån","language":"sv","title":"Allmänna val, valresultat","URL":"http://www.scb.se/hitta-statistik/statistik-efter-amne/demokrati/allmanna-val/allmanna-val-valresultat/","author":[{"literal":"SCB"}],"accessed":{"date-parts":[["2020",3,5]]},"issued":{"date-parts":[["2019",6,18]]}}}],"schema":"https://github.com/citation-style-language/schema/raw/master/csl-citation.json"} </w:instrText>
      </w:r>
      <w:r w:rsidR="007165CD">
        <w:rPr>
          <w:lang w:val="en-GB"/>
        </w:rPr>
        <w:fldChar w:fldCharType="separate"/>
      </w:r>
      <w:r w:rsidR="00943E91">
        <w:rPr>
          <w:noProof/>
          <w:lang w:val="en-GB"/>
        </w:rPr>
        <w:t>(SCB, 2019)</w:t>
      </w:r>
      <w:r w:rsidR="007165CD">
        <w:rPr>
          <w:lang w:val="en-GB"/>
        </w:rPr>
        <w:fldChar w:fldCharType="end"/>
      </w:r>
      <w:r w:rsidR="002B23EE">
        <w:rPr>
          <w:lang w:val="en-GB"/>
        </w:rPr>
        <w:t>, to 288 out of 290 in 2018</w:t>
      </w:r>
      <w:r w:rsidR="007931BA">
        <w:rPr>
          <w:lang w:val="en-GB"/>
        </w:rPr>
        <w:t xml:space="preserve"> </w:t>
      </w:r>
      <w:r w:rsidR="007931BA">
        <w:rPr>
          <w:lang w:val="en-GB"/>
        </w:rPr>
        <w:fldChar w:fldCharType="begin"/>
      </w:r>
      <w:r w:rsidR="00C456E5">
        <w:rPr>
          <w:lang w:val="en-GB"/>
        </w:rPr>
        <w:instrText xml:space="preserve"> ADDIN ZOTERO_ITEM CSL_CITATION {"citationID":"HVjL9CC0","properties":{"formattedCitation":"(Valmyndigheten, 2018)","plainCitation":"(Valmyndigheten, 2018)","noteIndex":0},"citationItems":[{"id":664,"uris":["http://zotero.org/users/728808/items/MCH5SVUC"],"uri":["http://zotero.org/users/728808/items/MCH5SVUC"],"itemData":{"id":664,"type":"webpage","title":"Valda - Val 2018","URL":"https://data.val.se/val/val2018/slutresultat/K/rike/valda.html","author":[{"literal":"Valmyndigheten"}],"accessed":{"date-parts":[["2020",3,5]]},"issued":{"date-parts":[["2018"]]}}}],"schema":"https://github.com/citation-style-language/schema/raw/master/csl-citation.json"} </w:instrText>
      </w:r>
      <w:r w:rsidR="007931BA">
        <w:rPr>
          <w:lang w:val="en-GB"/>
        </w:rPr>
        <w:fldChar w:fldCharType="separate"/>
      </w:r>
      <w:r w:rsidR="00C456E5">
        <w:rPr>
          <w:noProof/>
          <w:lang w:val="en-GB"/>
        </w:rPr>
        <w:t>(Valmyndigheten, 2018)</w:t>
      </w:r>
      <w:r w:rsidR="007931BA">
        <w:rPr>
          <w:lang w:val="en-GB"/>
        </w:rPr>
        <w:fldChar w:fldCharType="end"/>
      </w:r>
      <w:r w:rsidR="008C2724">
        <w:rPr>
          <w:lang w:val="en-GB"/>
        </w:rPr>
        <w:t xml:space="preserve">, as seen in </w:t>
      </w:r>
      <w:r w:rsidR="00A96C65">
        <w:rPr>
          <w:lang w:val="en-GB"/>
        </w:rPr>
        <w:fldChar w:fldCharType="begin"/>
      </w:r>
      <w:r w:rsidR="00A96C65">
        <w:rPr>
          <w:lang w:val="en-GB"/>
        </w:rPr>
        <w:instrText xml:space="preserve"> REF _Ref34645816 \h </w:instrText>
      </w:r>
      <w:r w:rsidR="00A96C65">
        <w:rPr>
          <w:lang w:val="en-GB"/>
        </w:rPr>
      </w:r>
      <w:r w:rsidR="00A96C65">
        <w:rPr>
          <w:lang w:val="en-GB"/>
        </w:rPr>
        <w:fldChar w:fldCharType="separate"/>
      </w:r>
      <w:r w:rsidR="00E24EA9" w:rsidRPr="00F077F4">
        <w:rPr>
          <w:lang w:val="en-US"/>
        </w:rPr>
        <w:t xml:space="preserve">Figure </w:t>
      </w:r>
      <w:r w:rsidR="00E24EA9" w:rsidRPr="00F077F4">
        <w:rPr>
          <w:noProof/>
          <w:lang w:val="en-US"/>
        </w:rPr>
        <w:t>1</w:t>
      </w:r>
      <w:r w:rsidR="00A96C65">
        <w:rPr>
          <w:lang w:val="en-GB"/>
        </w:rPr>
        <w:fldChar w:fldCharType="end"/>
      </w:r>
      <w:r w:rsidR="002B23EE">
        <w:rPr>
          <w:lang w:val="en-GB"/>
        </w:rPr>
        <w:t>.</w:t>
      </w:r>
      <w:r w:rsidR="004E5AE7">
        <w:rPr>
          <w:lang w:val="en-GB"/>
        </w:rPr>
        <w:t xml:space="preserve"> This makes it them the second most represented party in Swedish municipalities, just below the Social Democrats, as seen in </w:t>
      </w:r>
      <w:r w:rsidR="007B0699">
        <w:rPr>
          <w:lang w:val="en-GB"/>
        </w:rPr>
        <w:fldChar w:fldCharType="begin"/>
      </w:r>
      <w:r w:rsidR="007B0699">
        <w:rPr>
          <w:lang w:val="en-GB"/>
        </w:rPr>
        <w:instrText xml:space="preserve"> REF _Ref34651947 \h </w:instrText>
      </w:r>
      <w:r w:rsidR="007B0699">
        <w:rPr>
          <w:lang w:val="en-GB"/>
        </w:rPr>
      </w:r>
      <w:r w:rsidR="007B0699">
        <w:rPr>
          <w:lang w:val="en-GB"/>
        </w:rPr>
        <w:fldChar w:fldCharType="separate"/>
      </w:r>
      <w:r w:rsidR="00A36F2A" w:rsidRPr="00A36F2A">
        <w:rPr>
          <w:lang w:val="en-US"/>
        </w:rPr>
        <w:t xml:space="preserve">Figure </w:t>
      </w:r>
      <w:r w:rsidR="00A36F2A" w:rsidRPr="00A36F2A">
        <w:rPr>
          <w:noProof/>
          <w:lang w:val="en-US"/>
        </w:rPr>
        <w:t>2</w:t>
      </w:r>
      <w:r w:rsidR="007B0699">
        <w:rPr>
          <w:lang w:val="en-GB"/>
        </w:rPr>
        <w:fldChar w:fldCharType="end"/>
      </w:r>
      <w:r w:rsidR="003C2AC0">
        <w:rPr>
          <w:lang w:val="en-GB"/>
        </w:rPr>
        <w:t xml:space="preserve">. </w:t>
      </w:r>
      <w:r w:rsidR="002B23EE">
        <w:rPr>
          <w:lang w:val="en-GB"/>
        </w:rPr>
        <w:t xml:space="preserve"> The number of minority municipal councils have grown from</w:t>
      </w:r>
      <w:r w:rsidR="003B506E">
        <w:rPr>
          <w:lang w:val="en-GB"/>
        </w:rPr>
        <w:t xml:space="preserve"> 6 in 2002</w:t>
      </w:r>
      <w:r w:rsidR="00FE3F31">
        <w:rPr>
          <w:lang w:val="en-GB"/>
        </w:rPr>
        <w:t xml:space="preserve"> </w:t>
      </w:r>
      <w:r w:rsidR="0074673B">
        <w:rPr>
          <w:lang w:val="en-GB"/>
        </w:rPr>
        <w:fldChar w:fldCharType="begin"/>
      </w:r>
      <w:r w:rsidR="002A2A59">
        <w:rPr>
          <w:lang w:val="en-GB"/>
        </w:rPr>
        <w:instrText xml:space="preserve"> ADDIN ZOTERO_ITEM CSL_CITATION {"citationID":"ghyYhmNP","properties":{"formattedCitation":"(SCB, 2020)","plainCitation":"(SCB, 2020)","noteIndex":0},"citationItems":[{"id":670,"uris":["http://zotero.org/users/728808/items/JZGT8RME"],"uri":["http://zotero.org/users/728808/items/JZGT8RME"],"itemData":{"id":670,"type":"webpage","container-title":"Statistikdatabasen","title":"Det politiska styret efter kommun. Mandatperiod 2002-2006 - 2014-2018","URL":"http://www.statistikdatabasen.scb.se/sq/84042","author":[{"literal":"SCB"}],"accessed":{"date-parts":[["2020",3,5]]},"issued":{"date-parts":[["2020"]]}}}],"schema":"https://github.com/citation-style-language/schema/raw/master/csl-citation.json"} </w:instrText>
      </w:r>
      <w:r w:rsidR="0074673B">
        <w:rPr>
          <w:lang w:val="en-GB"/>
        </w:rPr>
        <w:fldChar w:fldCharType="separate"/>
      </w:r>
      <w:r w:rsidR="002A2A59">
        <w:rPr>
          <w:noProof/>
          <w:lang w:val="en-GB"/>
        </w:rPr>
        <w:t>(SCB, 2020)</w:t>
      </w:r>
      <w:r w:rsidR="0074673B">
        <w:rPr>
          <w:lang w:val="en-GB"/>
        </w:rPr>
        <w:fldChar w:fldCharType="end"/>
      </w:r>
      <w:r w:rsidR="003B506E">
        <w:rPr>
          <w:lang w:val="en-GB"/>
        </w:rPr>
        <w:t>, to 108 in 2018</w:t>
      </w:r>
      <w:r w:rsidR="002A2A59">
        <w:rPr>
          <w:lang w:val="en-GB"/>
        </w:rPr>
        <w:t xml:space="preserve"> </w:t>
      </w:r>
      <w:r w:rsidR="002A2A59">
        <w:rPr>
          <w:lang w:val="en-GB"/>
        </w:rPr>
        <w:fldChar w:fldCharType="begin"/>
      </w:r>
      <w:r w:rsidR="004C2A8C">
        <w:rPr>
          <w:lang w:val="en-GB"/>
        </w:rPr>
        <w:instrText xml:space="preserve"> ADDIN ZOTERO_ITEM CSL_CITATION {"citationID":"HhYtfZp2","properties":{"formattedCitation":"(Wikipedia, 2020)","plainCitation":"(Wikipedia, 2020)","noteIndex":0},"citationItems":[{"id":668,"uris":["http://zotero.org/users/728808/items/MSINMGNQ"],"uri":["http://zotero.org/users/728808/items/MSINMGNQ"],"itemData":{"id":668,"type":"entry-encyclopedia","abstract":"Det här är en lista över kommun- och landstingsstyren i Sverige under mandatperioden 2018–2022.\nPolitiska partier som utgör styrande parti/koalition i respektive landstingsfullmäktige/regionfullmäktige och kommunfullmäktige.\nDetta är en alfabetisk lista ordnad länsvis. De kommuner där länets residensstad är belägen är markerade med fetstil.","container-title":"Wikipedia","language":"sv","note":"Page Version ID: 47260087","source":"Wikipedia","title":"Lista över kommun- och landstingsstyren i Sverige 2018–2022","URL":"https://sv.wikipedia.org/w/index.php?title=Lista_%C3%B6ver_kommun-_och_landstingsstyren_i_Sverige_2018%E2%80%932022&amp;oldid=47260087","author":[{"literal":"Wikipedia"}],"accessed":{"date-parts":[["2020",3,5]]},"issued":{"date-parts":[["2020",2,16]]}}}],"schema":"https://github.com/citation-style-language/schema/raw/master/csl-citation.json"} </w:instrText>
      </w:r>
      <w:r w:rsidR="002A2A59">
        <w:rPr>
          <w:lang w:val="en-GB"/>
        </w:rPr>
        <w:fldChar w:fldCharType="separate"/>
      </w:r>
      <w:r w:rsidR="004C2A8C">
        <w:rPr>
          <w:noProof/>
          <w:lang w:val="en-GB"/>
        </w:rPr>
        <w:t>(Wikipedia, 2020)</w:t>
      </w:r>
      <w:r w:rsidR="002A2A59">
        <w:rPr>
          <w:lang w:val="en-GB"/>
        </w:rPr>
        <w:fldChar w:fldCharType="end"/>
      </w:r>
      <w:r w:rsidR="003B506E">
        <w:rPr>
          <w:lang w:val="en-GB"/>
        </w:rPr>
        <w:t>. More than a third of Swedish municipalities are now ruled by minorities.</w:t>
      </w:r>
    </w:p>
    <w:p w14:paraId="14BB412D" w14:textId="77777777" w:rsidR="003B506E" w:rsidRDefault="003B506E" w:rsidP="00BB6D8E">
      <w:pPr>
        <w:rPr>
          <w:lang w:val="en-GB"/>
        </w:rPr>
      </w:pPr>
    </w:p>
    <w:p w14:paraId="6EC01CFB" w14:textId="77777777" w:rsidR="003B506E" w:rsidRDefault="003B506E" w:rsidP="00BB6D8E">
      <w:pPr>
        <w:rPr>
          <w:lang w:val="en-GB"/>
        </w:rPr>
      </w:pPr>
      <w:r>
        <w:rPr>
          <w:lang w:val="en-GB"/>
        </w:rPr>
        <w:t>At the same time, not much is known about what happens when municipalities are governed by a minority. What changes? Does the area of power use shift? In this thesis, I will use a unique dataset on direct use of power in Swedish municipalities from 2002 to 2019</w:t>
      </w:r>
      <w:r w:rsidR="002F5DC7">
        <w:rPr>
          <w:lang w:val="en-GB"/>
        </w:rPr>
        <w:t xml:space="preserve"> to demonstrate that </w:t>
      </w:r>
      <w:r w:rsidR="002F5DC7" w:rsidRPr="002F5DC7">
        <w:rPr>
          <w:highlight w:val="yellow"/>
          <w:lang w:val="en-GB"/>
        </w:rPr>
        <w:t>XXX</w:t>
      </w:r>
      <w:r>
        <w:rPr>
          <w:lang w:val="en-GB"/>
        </w:rPr>
        <w:t>.</w:t>
      </w:r>
    </w:p>
    <w:p w14:paraId="5B24CDE1" w14:textId="77777777" w:rsidR="003B506E" w:rsidRDefault="003B506E" w:rsidP="00BB6D8E">
      <w:pPr>
        <w:rPr>
          <w:lang w:val="en-GB"/>
        </w:rPr>
      </w:pPr>
    </w:p>
    <w:p w14:paraId="53FD197F" w14:textId="7483255D" w:rsidR="008C2724" w:rsidRPr="00295CE7" w:rsidRDefault="008C2724" w:rsidP="008C2724">
      <w:pPr>
        <w:pStyle w:val="Caption"/>
        <w:keepNext/>
        <w:rPr>
          <w:lang w:val="en-US"/>
        </w:rPr>
      </w:pPr>
      <w:bookmarkStart w:id="6" w:name="_Ref34645816"/>
      <w:bookmarkStart w:id="7" w:name="_Toc34738554"/>
      <w:r w:rsidRPr="00295CE7">
        <w:rPr>
          <w:lang w:val="en-US"/>
        </w:rPr>
        <w:lastRenderedPageBreak/>
        <w:t xml:space="preserve">Figure </w:t>
      </w:r>
      <w:r w:rsidR="00555115">
        <w:fldChar w:fldCharType="begin"/>
      </w:r>
      <w:r w:rsidR="00555115" w:rsidRPr="00295CE7">
        <w:rPr>
          <w:lang w:val="en-US"/>
        </w:rPr>
        <w:instrText xml:space="preserve"> SEQ Figure \* ARABIC </w:instrText>
      </w:r>
      <w:r w:rsidR="00555115">
        <w:fldChar w:fldCharType="separate"/>
      </w:r>
      <w:r w:rsidR="00555115" w:rsidRPr="00295CE7">
        <w:rPr>
          <w:noProof/>
          <w:lang w:val="en-US"/>
        </w:rPr>
        <w:t>1</w:t>
      </w:r>
      <w:r w:rsidR="00555115">
        <w:fldChar w:fldCharType="end"/>
      </w:r>
      <w:bookmarkEnd w:id="6"/>
      <w:r w:rsidR="00A36F2A" w:rsidRPr="00295CE7">
        <w:rPr>
          <w:noProof/>
          <w:lang w:val="en-US"/>
        </w:rPr>
        <w:t xml:space="preserve"> – Sweden Democrats</w:t>
      </w:r>
      <w:r w:rsidR="00E24EA9" w:rsidRPr="00295CE7">
        <w:rPr>
          <w:noProof/>
          <w:lang w:val="en-US"/>
        </w:rPr>
        <w:t xml:space="preserve"> representation</w:t>
      </w:r>
      <w:bookmarkEnd w:id="7"/>
    </w:p>
    <w:p w14:paraId="2DFB24F4" w14:textId="77777777" w:rsidR="00C747AD" w:rsidRDefault="002B23EE" w:rsidP="00BB6D8E">
      <w:pPr>
        <w:rPr>
          <w:lang w:val="en-GB"/>
        </w:rPr>
      </w:pPr>
      <w:r>
        <w:rPr>
          <w:noProof/>
          <w:lang w:val="en-GB"/>
        </w:rPr>
        <w:drawing>
          <wp:inline distT="0" distB="0" distL="0" distR="0" wp14:anchorId="350436CA" wp14:editId="6F3A2FAD">
            <wp:extent cx="5665862" cy="5696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_muni.png"/>
                    <pic:cNvPicPr/>
                  </pic:nvPicPr>
                  <pic:blipFill>
                    <a:blip r:embed="rId13">
                      <a:extLst>
                        <a:ext uri="{28A0092B-C50C-407E-A947-70E740481C1C}">
                          <a14:useLocalDpi xmlns:a14="http://schemas.microsoft.com/office/drawing/2010/main" val="0"/>
                        </a:ext>
                      </a:extLst>
                    </a:blip>
                    <a:stretch>
                      <a:fillRect/>
                    </a:stretch>
                  </pic:blipFill>
                  <pic:spPr>
                    <a:xfrm>
                      <a:off x="0" y="0"/>
                      <a:ext cx="5681254" cy="5711554"/>
                    </a:xfrm>
                    <a:prstGeom prst="rect">
                      <a:avLst/>
                    </a:prstGeom>
                  </pic:spPr>
                </pic:pic>
              </a:graphicData>
            </a:graphic>
          </wp:inline>
        </w:drawing>
      </w:r>
    </w:p>
    <w:p w14:paraId="67C0ACCD" w14:textId="7497449B" w:rsidR="00B454B0" w:rsidRDefault="00B454B0" w:rsidP="00B454B0">
      <w:pPr>
        <w:pStyle w:val="Caption"/>
        <w:keepNext/>
      </w:pPr>
      <w:bookmarkStart w:id="8" w:name="_Ref34651947"/>
      <w:bookmarkStart w:id="9" w:name="_Toc34738555"/>
      <w:proofErr w:type="spellStart"/>
      <w:r>
        <w:lastRenderedPageBreak/>
        <w:t>Figure</w:t>
      </w:r>
      <w:proofErr w:type="spellEnd"/>
      <w:r>
        <w:t xml:space="preserve"> </w:t>
      </w:r>
      <w:fldSimple w:instr=" SEQ Figure \* ARABIC ">
        <w:r w:rsidR="00555115">
          <w:rPr>
            <w:noProof/>
          </w:rPr>
          <w:t>2</w:t>
        </w:r>
      </w:fldSimple>
      <w:bookmarkEnd w:id="8"/>
      <w:r w:rsidR="009131F7">
        <w:rPr>
          <w:noProof/>
        </w:rPr>
        <w:t xml:space="preserve"> </w:t>
      </w:r>
      <w:r w:rsidR="009A26EC">
        <w:rPr>
          <w:noProof/>
        </w:rPr>
        <w:t>–</w:t>
      </w:r>
      <w:r w:rsidR="009131F7">
        <w:rPr>
          <w:noProof/>
        </w:rPr>
        <w:t xml:space="preserve"> </w:t>
      </w:r>
      <w:r w:rsidR="009A26EC">
        <w:rPr>
          <w:noProof/>
        </w:rPr>
        <w:t>Party representation</w:t>
      </w:r>
      <w:bookmarkEnd w:id="9"/>
    </w:p>
    <w:p w14:paraId="16C573EB" w14:textId="6A2BD137" w:rsidR="00153BFE" w:rsidRPr="00BB6D8E" w:rsidRDefault="00B454B0" w:rsidP="00BB6D8E">
      <w:pPr>
        <w:rPr>
          <w:lang w:val="en-GB"/>
        </w:rPr>
      </w:pPr>
      <w:r>
        <w:rPr>
          <w:noProof/>
          <w:lang w:val="en-GB"/>
        </w:rPr>
        <w:drawing>
          <wp:inline distT="0" distB="0" distL="0" distR="0" wp14:anchorId="2E060AAA" wp14:editId="4265D385">
            <wp:extent cx="5972810" cy="6008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ni_seat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6008370"/>
                    </a:xfrm>
                    <a:prstGeom prst="rect">
                      <a:avLst/>
                    </a:prstGeom>
                  </pic:spPr>
                </pic:pic>
              </a:graphicData>
            </a:graphic>
          </wp:inline>
        </w:drawing>
      </w:r>
    </w:p>
    <w:p w14:paraId="2FFCB897" w14:textId="77777777" w:rsidR="008E256D" w:rsidRDefault="003B506E" w:rsidP="00866A14">
      <w:pPr>
        <w:pStyle w:val="Heading2"/>
      </w:pPr>
      <w:bookmarkStart w:id="10" w:name="_Toc34738363"/>
      <w:r>
        <w:t>The chairman decisions</w:t>
      </w:r>
      <w:bookmarkEnd w:id="10"/>
    </w:p>
    <w:p w14:paraId="0D4257DE" w14:textId="357C69BF" w:rsidR="00963EF1" w:rsidRDefault="00963EF1" w:rsidP="008E256D">
      <w:pPr>
        <w:rPr>
          <w:lang w:val="en-GB"/>
        </w:rPr>
      </w:pPr>
      <w:r>
        <w:rPr>
          <w:lang w:val="en-GB"/>
        </w:rPr>
        <w:t xml:space="preserve">In Sweden, municipalities have their own </w:t>
      </w:r>
      <w:r w:rsidR="00480F5B">
        <w:rPr>
          <w:lang w:val="en-GB"/>
        </w:rPr>
        <w:t>council</w:t>
      </w:r>
      <w:r>
        <w:rPr>
          <w:lang w:val="en-GB"/>
        </w:rPr>
        <w:t xml:space="preserve">, </w:t>
      </w:r>
      <w:proofErr w:type="spellStart"/>
      <w:r>
        <w:rPr>
          <w:lang w:val="en-GB"/>
        </w:rPr>
        <w:t>Kommunfullmäktige</w:t>
      </w:r>
      <w:proofErr w:type="spellEnd"/>
      <w:r>
        <w:rPr>
          <w:lang w:val="en-GB"/>
        </w:rPr>
        <w:t xml:space="preserve">, which then elects members of boards, </w:t>
      </w:r>
      <w:proofErr w:type="spellStart"/>
      <w:r>
        <w:rPr>
          <w:lang w:val="en-GB"/>
        </w:rPr>
        <w:t>nämnder</w:t>
      </w:r>
      <w:proofErr w:type="spellEnd"/>
      <w:r>
        <w:rPr>
          <w:lang w:val="en-GB"/>
        </w:rPr>
        <w:t>, which function a bit like parliamentary committees mixed with governments</w:t>
      </w:r>
      <w:r w:rsidR="00676DE2">
        <w:rPr>
          <w:lang w:val="en-GB"/>
        </w:rPr>
        <w:t xml:space="preserve"> </w:t>
      </w:r>
      <w:r w:rsidR="00676DE2">
        <w:rPr>
          <w:lang w:val="en-GB"/>
        </w:rPr>
        <w:fldChar w:fldCharType="begin"/>
      </w:r>
      <w:r w:rsidR="00EF1A4E">
        <w:rPr>
          <w:lang w:val="en-GB"/>
        </w:rPr>
        <w:instrText xml:space="preserve"> ADDIN ZOTERO_ITEM CSL_CITATION {"citationID":"GsYBYHaS","properties":{"formattedCitation":"(Regeringskansliet, 2015a)","plainCitation":"(Regeringskansliet, 2015a)","noteIndex":0},"citationItems":[{"id":677,"uris":["http://zotero.org/users/728808/items/UB9SSAIB"],"uri":["http://zotero.org/users/728808/items/UB9SSAIB"],"itemData":{"id":677,"type":"webpage","abstract":"Sweden has three levels of government: national, regional and local. In addition, there is the European level which has acquired increasing...","container-title":"Regeringskansliet","genre":"Text","language":"en","title":"The Swedish model of government administration","URL":"https://www.government.se/how-sweden-is-governed/the-swedish-model-of-government-administration/","author":[{"literal":"Regeringskansliet"}],"accessed":{"date-parts":[["2020",3,5]]},"issued":{"date-parts":[["2015",2,18]]}}}],"schema":"https://github.com/citation-style-language/schema/raw/master/csl-citation.json"} </w:instrText>
      </w:r>
      <w:r w:rsidR="00676DE2">
        <w:rPr>
          <w:lang w:val="en-GB"/>
        </w:rPr>
        <w:fldChar w:fldCharType="separate"/>
      </w:r>
      <w:r w:rsidR="00EF1A4E">
        <w:rPr>
          <w:noProof/>
          <w:lang w:val="en-GB"/>
        </w:rPr>
        <w:t>(Regeringskansliet, 2015a)</w:t>
      </w:r>
      <w:r w:rsidR="00676DE2">
        <w:rPr>
          <w:lang w:val="en-GB"/>
        </w:rPr>
        <w:fldChar w:fldCharType="end"/>
      </w:r>
      <w:r>
        <w:rPr>
          <w:lang w:val="en-GB"/>
        </w:rPr>
        <w:t xml:space="preserve">. They both prepare decisions to be made by the </w:t>
      </w:r>
      <w:r w:rsidR="00480F5B">
        <w:rPr>
          <w:lang w:val="en-GB"/>
        </w:rPr>
        <w:t>council</w:t>
      </w:r>
      <w:r>
        <w:rPr>
          <w:lang w:val="en-GB"/>
        </w:rPr>
        <w:t>, but also have some power to take decisions of their own, and most of the time they are also in part responsible for</w:t>
      </w:r>
      <w:r w:rsidR="00416B30">
        <w:rPr>
          <w:lang w:val="en-GB"/>
        </w:rPr>
        <w:t xml:space="preserve"> parts of the municipal bureaucracy. For instance, the Traffic Board, </w:t>
      </w:r>
      <w:proofErr w:type="spellStart"/>
      <w:r w:rsidR="00416B30">
        <w:rPr>
          <w:lang w:val="en-GB"/>
        </w:rPr>
        <w:t>Trafiknämnden</w:t>
      </w:r>
      <w:proofErr w:type="spellEnd"/>
      <w:r w:rsidR="00416B30">
        <w:rPr>
          <w:lang w:val="en-GB"/>
        </w:rPr>
        <w:t xml:space="preserve">, in Gothenburg are responsible for politics surrounding traffic, such as road and </w:t>
      </w:r>
      <w:r w:rsidR="00416B30">
        <w:rPr>
          <w:lang w:val="en-GB"/>
        </w:rPr>
        <w:lastRenderedPageBreak/>
        <w:t xml:space="preserve">other infrastructure. Under them are the traffic office, </w:t>
      </w:r>
      <w:proofErr w:type="spellStart"/>
      <w:r w:rsidR="00082E84">
        <w:rPr>
          <w:lang w:val="en-GB"/>
        </w:rPr>
        <w:t>T</w:t>
      </w:r>
      <w:r w:rsidR="00416B30">
        <w:rPr>
          <w:lang w:val="en-GB"/>
        </w:rPr>
        <w:t>rafikkontoret</w:t>
      </w:r>
      <w:proofErr w:type="spellEnd"/>
      <w:r w:rsidR="00416B30">
        <w:rPr>
          <w:lang w:val="en-GB"/>
        </w:rPr>
        <w:t>, which is a municipal bureaucracy</w:t>
      </w:r>
      <w:r w:rsidR="00082E84">
        <w:rPr>
          <w:lang w:val="en-GB"/>
        </w:rPr>
        <w:t xml:space="preserve"> responsible for carrying out both the policies set by the Traffic Board and the municipal </w:t>
      </w:r>
      <w:r w:rsidR="00676DE2">
        <w:rPr>
          <w:lang w:val="en-GB"/>
        </w:rPr>
        <w:t>council</w:t>
      </w:r>
      <w:r w:rsidR="00566131">
        <w:rPr>
          <w:lang w:val="en-GB"/>
        </w:rPr>
        <w:t xml:space="preserve"> </w:t>
      </w:r>
      <w:r w:rsidR="00DD58EF">
        <w:rPr>
          <w:lang w:val="en-GB"/>
        </w:rPr>
        <w:fldChar w:fldCharType="begin"/>
      </w:r>
      <w:r w:rsidR="00256F5F">
        <w:rPr>
          <w:lang w:val="en-GB"/>
        </w:rPr>
        <w:instrText xml:space="preserve"> ADDIN ZOTERO_ITEM CSL_CITATION {"citationID":"MO1ZxMSt","properties":{"formattedCitation":"(Gothenburg Municipality, 2020)","plainCitation":"(Gothenburg Municipality, 2020)","noteIndex":0},"citationItems":[{"id":675,"uris":["http://zotero.org/users/728808/items/SPA9E9NM"],"uri":["http://zotero.org/users/728808/items/SPA9E9NM"],"itemData":{"id":675,"type":"webpage","abstract":"Trafikkontoret leds av trafiknämnden, som består av nio ledamöter och sex ersättare, alla tillsatta av kommunfullmäktige i förhållande till resultatet vid det senaste kommunvalet.","container-title":"Trafiknämnden","language":"sv","title":"Trafiknämndens uppdrag","URL":"https://goteborg.se/wps/portal?uri=gbglnk%3a201632020234438.20163714023883","author":[{"literal":"Gothenburg Municipality"}],"accessed":{"date-parts":[["2020",3,5]]},"issued":{"date-parts":[["2020",3,5]]}}}],"schema":"https://github.com/citation-style-language/schema/raw/master/csl-citation.json"} </w:instrText>
      </w:r>
      <w:r w:rsidR="00DD58EF">
        <w:rPr>
          <w:lang w:val="en-GB"/>
        </w:rPr>
        <w:fldChar w:fldCharType="separate"/>
      </w:r>
      <w:r w:rsidR="00256F5F">
        <w:rPr>
          <w:noProof/>
          <w:lang w:val="en-GB"/>
        </w:rPr>
        <w:t>(Gothenburg Municipality, 2020)</w:t>
      </w:r>
      <w:r w:rsidR="00DD58EF">
        <w:rPr>
          <w:lang w:val="en-GB"/>
        </w:rPr>
        <w:fldChar w:fldCharType="end"/>
      </w:r>
      <w:r w:rsidR="00082E84">
        <w:rPr>
          <w:lang w:val="en-GB"/>
        </w:rPr>
        <w:t>.</w:t>
      </w:r>
    </w:p>
    <w:p w14:paraId="45319F6A" w14:textId="77777777" w:rsidR="00082E84" w:rsidRDefault="00082E84" w:rsidP="008E256D">
      <w:pPr>
        <w:rPr>
          <w:lang w:val="en-GB"/>
        </w:rPr>
      </w:pPr>
    </w:p>
    <w:p w14:paraId="1BBD6F17" w14:textId="789A299B" w:rsidR="00082E84" w:rsidRDefault="00082E84" w:rsidP="008E256D">
      <w:pPr>
        <w:rPr>
          <w:lang w:val="en-GB"/>
        </w:rPr>
      </w:pPr>
      <w:r>
        <w:rPr>
          <w:lang w:val="en-GB"/>
        </w:rPr>
        <w:t>In these boards, a chairman is chosen by the municipal parliament, in most cases belonging to one of the parties of the ruling coalition, although there are exceptions, such as the chairman in the auditing board is usually but not always a member of the opposition.</w:t>
      </w:r>
      <w:r w:rsidR="00F91B6A">
        <w:rPr>
          <w:lang w:val="en-GB"/>
        </w:rPr>
        <w:t xml:space="preserve"> These boards act as a collective body, and while dissenting opinions are very common, </w:t>
      </w:r>
      <w:r w:rsidR="00956E0B">
        <w:rPr>
          <w:lang w:val="en-GB"/>
        </w:rPr>
        <w:t>a decision is formally made by the board in its entirety, not</w:t>
      </w:r>
      <w:r w:rsidR="00017B2D">
        <w:rPr>
          <w:lang w:val="en-GB"/>
        </w:rPr>
        <w:t xml:space="preserve"> just the ruling coalitio</w:t>
      </w:r>
      <w:r w:rsidR="00A70843">
        <w:rPr>
          <w:lang w:val="en-GB"/>
        </w:rPr>
        <w:t>n</w:t>
      </w:r>
      <w:r w:rsidR="00405778">
        <w:rPr>
          <w:lang w:val="en-GB"/>
        </w:rPr>
        <w:t>.</w:t>
      </w:r>
      <w:r w:rsidR="002A243B">
        <w:rPr>
          <w:lang w:val="en-GB"/>
        </w:rPr>
        <w:t xml:space="preserve"> This strange arrangement where </w:t>
      </w:r>
      <w:r w:rsidR="00B84233">
        <w:rPr>
          <w:lang w:val="en-GB"/>
        </w:rPr>
        <w:t>a ruling coalition holds power but</w:t>
      </w:r>
      <w:r w:rsidR="004A7763">
        <w:rPr>
          <w:lang w:val="en-GB"/>
        </w:rPr>
        <w:t xml:space="preserve"> everyone is still part of ruling, has sometimes been called “quasi-parliamentarianism”</w:t>
      </w:r>
      <w:r w:rsidR="006A09A0">
        <w:rPr>
          <w:lang w:val="en-GB"/>
        </w:rPr>
        <w:t xml:space="preserve"> </w:t>
      </w:r>
      <w:r w:rsidR="00B66199">
        <w:rPr>
          <w:lang w:val="en-GB"/>
        </w:rPr>
        <w:fldChar w:fldCharType="begin"/>
      </w:r>
      <w:r w:rsidR="006A09A0">
        <w:rPr>
          <w:lang w:val="en-GB"/>
        </w:rPr>
        <w:instrText xml:space="preserve"> ADDIN ZOTERO_ITEM CSL_CITATION {"citationID":"5ZhKtsYn","properties":{"formattedCitation":"(Karlsson &amp; Gilljam, 2012, p. 108)","plainCitation":"(Karlsson &amp; Gilljam, 2012, p. 108)","noteIndex":0},"citationItems":[{"id":686,"uris":["http://zotero.org/users/728808/items/YNPSHF8D"],"uri":["http://zotero.org/users/728808/items/YNPSHF8D"],"itemData":{"id":686,"type":"chapter","container-title":"Tungan på vågen. Vågmästare och balanspartier. RJ:s Årsbok 2012/2013","language":"sv","note":"Library Catalog: www.gu.se","page":"107-136","title":"Tungan på vågen-partier i svenska kommuner","URL":"http://www.gu.se/forskning/publikation/?publicationId=159844","author":[{"family":"Karlsson","given":"David"},{"family":"Gilljam","given":"Mikael"}],"editor":[{"family":"Björkman","given":"Jenny"},{"family":"Fjaested","given":"Björn"}],"accessed":{"date-parts":[["2020",3,6]]},"issued":{"date-parts":[["2012"]]}},"locator":"108"}],"schema":"https://github.com/citation-style-language/schema/raw/master/csl-citation.json"} </w:instrText>
      </w:r>
      <w:r w:rsidR="00B66199">
        <w:rPr>
          <w:lang w:val="en-GB"/>
        </w:rPr>
        <w:fldChar w:fldCharType="separate"/>
      </w:r>
      <w:r w:rsidR="006A09A0">
        <w:rPr>
          <w:noProof/>
          <w:lang w:val="en-GB"/>
        </w:rPr>
        <w:t>(Karlsson &amp; Gilljam, 2012, p. 108)</w:t>
      </w:r>
      <w:r w:rsidR="00B66199">
        <w:rPr>
          <w:lang w:val="en-GB"/>
        </w:rPr>
        <w:fldChar w:fldCharType="end"/>
      </w:r>
      <w:r w:rsidR="004A7763">
        <w:rPr>
          <w:lang w:val="en-GB"/>
        </w:rPr>
        <w:t xml:space="preserve">.  </w:t>
      </w:r>
    </w:p>
    <w:p w14:paraId="4D5B8711" w14:textId="77777777" w:rsidR="00082E84" w:rsidRDefault="00082E84" w:rsidP="008E256D">
      <w:pPr>
        <w:rPr>
          <w:lang w:val="en-GB"/>
        </w:rPr>
      </w:pPr>
    </w:p>
    <w:p w14:paraId="4B597C7A" w14:textId="77777777" w:rsidR="00082E84" w:rsidRDefault="00A40CEB" w:rsidP="008E256D">
      <w:pPr>
        <w:rPr>
          <w:lang w:val="en-GB"/>
        </w:rPr>
      </w:pPr>
      <w:r>
        <w:rPr>
          <w:lang w:val="en-GB"/>
        </w:rPr>
        <w:t>The board has the ability to delegate decisions to the chairman in cases where they need to be taken before the next board meeting. These are called Chairman decisions in urgent matters</w:t>
      </w:r>
      <w:r>
        <w:rPr>
          <w:rStyle w:val="FootnoteReference"/>
          <w:lang w:val="en-GB"/>
        </w:rPr>
        <w:footnoteReference w:id="2"/>
      </w:r>
      <w:r>
        <w:rPr>
          <w:lang w:val="en-GB"/>
        </w:rPr>
        <w:t xml:space="preserve">,  and </w:t>
      </w:r>
      <w:commentRangeStart w:id="11"/>
      <w:r>
        <w:rPr>
          <w:lang w:val="en-GB"/>
        </w:rPr>
        <w:t xml:space="preserve">are for me a direct use of power, since while limited in scope, they still belong to the ruling coalition and the chairman. </w:t>
      </w:r>
      <w:commentRangeEnd w:id="11"/>
      <w:r w:rsidR="0039386F">
        <w:rPr>
          <w:rStyle w:val="CommentReference"/>
        </w:rPr>
        <w:commentReference w:id="11"/>
      </w:r>
    </w:p>
    <w:p w14:paraId="43094457" w14:textId="77777777" w:rsidR="00963EF1" w:rsidRDefault="00963EF1" w:rsidP="008E256D">
      <w:pPr>
        <w:rPr>
          <w:lang w:val="en-GB"/>
        </w:rPr>
      </w:pPr>
    </w:p>
    <w:p w14:paraId="6DBE0C2A" w14:textId="4C97A709" w:rsidR="00F61F60" w:rsidRPr="00C134CC" w:rsidRDefault="00F61F60" w:rsidP="00C134CC">
      <w:pPr>
        <w:rPr>
          <w:lang w:val="en-GB"/>
        </w:rPr>
      </w:pPr>
    </w:p>
    <w:p w14:paraId="33130F2D" w14:textId="54F324FA" w:rsidR="008E256D" w:rsidRDefault="00010174" w:rsidP="00866A14">
      <w:pPr>
        <w:pStyle w:val="Heading2"/>
      </w:pPr>
      <w:bookmarkStart w:id="12" w:name="_Toc34738364"/>
      <w:commentRangeStart w:id="13"/>
      <w:r>
        <w:t>Previous research</w:t>
      </w:r>
      <w:commentRangeEnd w:id="13"/>
      <w:r w:rsidR="00AD6AE4">
        <w:rPr>
          <w:rStyle w:val="CommentReference"/>
          <w:b w:val="0"/>
          <w:lang w:val="sv-SE"/>
        </w:rPr>
        <w:commentReference w:id="13"/>
      </w:r>
      <w:bookmarkEnd w:id="12"/>
    </w:p>
    <w:p w14:paraId="52BBFB5F" w14:textId="005FD27F" w:rsidR="00307738" w:rsidRDefault="009B6534" w:rsidP="00010174">
      <w:pPr>
        <w:rPr>
          <w:lang w:val="en-GB"/>
        </w:rPr>
      </w:pPr>
      <w:r>
        <w:rPr>
          <w:lang w:val="en-GB"/>
        </w:rPr>
        <w:t>Previous research on</w:t>
      </w:r>
      <w:r w:rsidR="00F11C13">
        <w:rPr>
          <w:lang w:val="en-GB"/>
        </w:rPr>
        <w:t xml:space="preserve"> municipalities is lacking, and previous research on </w:t>
      </w:r>
      <w:r w:rsidR="00A73532">
        <w:rPr>
          <w:lang w:val="en-GB"/>
        </w:rPr>
        <w:t xml:space="preserve">municipal boards are close to non-existent. </w:t>
      </w:r>
      <w:r w:rsidR="00307738">
        <w:rPr>
          <w:lang w:val="en-GB"/>
        </w:rPr>
        <w:t xml:space="preserve">Karlsson et al. </w:t>
      </w:r>
      <w:r w:rsidR="00307738">
        <w:rPr>
          <w:lang w:val="en-GB"/>
        </w:rPr>
        <w:fldChar w:fldCharType="begin"/>
      </w:r>
      <w:r w:rsidR="006A09A0">
        <w:rPr>
          <w:lang w:val="en-GB"/>
        </w:rPr>
        <w:instrText xml:space="preserve"> ADDIN ZOTERO_ITEM CSL_CITATION {"citationID":"cBvVUu3o","properties":{"formattedCitation":"(2009)","plainCitation":"(2009)","noteIndex":0},"citationItems":[{"id":682,"uris":["http://zotero.org/users/728808/items/YWQSWK3M"],"uri":["http://zotero.org/users/728808/items/YWQSWK3M"],"itemData":{"id":682,"type":"report","event-place":"SKL","language":"sv","note":"Library Catalog: www.gu.se","page":"50","publisher-place":"SKL","title":"Alternativa politiska org…","URL":"http://www.gu.se/forskning/publikation/?publicationId=94901","author":[{"family":"Karlsson","given":"David"},{"family":"Rommel","given":"Olof"},{"family":"Svensson","given":"Johan"}],"accessed":{"date-parts":[["2020",3,6]]},"issued":{"date-parts":[["2009",1]]}},"suppress-author":true}],"schema":"https://github.com/citation-style-language/schema/raw/master/csl-citation.json"} </w:instrText>
      </w:r>
      <w:r w:rsidR="00307738">
        <w:rPr>
          <w:lang w:val="en-GB"/>
        </w:rPr>
        <w:fldChar w:fldCharType="separate"/>
      </w:r>
      <w:r w:rsidR="00307738">
        <w:rPr>
          <w:noProof/>
          <w:lang w:val="en-GB"/>
        </w:rPr>
        <w:t>(2009)</w:t>
      </w:r>
      <w:r w:rsidR="00307738">
        <w:rPr>
          <w:lang w:val="en-GB"/>
        </w:rPr>
        <w:fldChar w:fldCharType="end"/>
      </w:r>
      <w:r w:rsidR="00E14F5D">
        <w:rPr>
          <w:lang w:val="en-GB"/>
        </w:rPr>
        <w:t xml:space="preserve"> </w:t>
      </w:r>
      <w:r w:rsidR="00307738">
        <w:rPr>
          <w:lang w:val="en-GB"/>
        </w:rPr>
        <w:t>looking at municipal reforms removing some types of boards</w:t>
      </w:r>
      <w:r w:rsidR="00E14F5D">
        <w:rPr>
          <w:lang w:val="en-GB"/>
        </w:rPr>
        <w:t xml:space="preserve"> found that</w:t>
      </w:r>
      <w:r w:rsidR="00D90C76">
        <w:rPr>
          <w:lang w:val="en-GB"/>
        </w:rPr>
        <w:t xml:space="preserve"> </w:t>
      </w:r>
      <w:r w:rsidR="00F32755">
        <w:rPr>
          <w:lang w:val="en-GB"/>
        </w:rPr>
        <w:t>the reforms</w:t>
      </w:r>
      <w:r w:rsidR="0058604C">
        <w:rPr>
          <w:lang w:val="en-GB"/>
        </w:rPr>
        <w:t xml:space="preserve"> can both lead to better</w:t>
      </w:r>
      <w:r w:rsidR="00FE57E1">
        <w:rPr>
          <w:lang w:val="en-GB"/>
        </w:rPr>
        <w:t xml:space="preserve"> and more streamlined decision taking, as </w:t>
      </w:r>
      <w:commentRangeStart w:id="14"/>
      <w:r w:rsidR="00FE57E1">
        <w:rPr>
          <w:lang w:val="en-GB"/>
        </w:rPr>
        <w:t xml:space="preserve">well as </w:t>
      </w:r>
      <w:r w:rsidR="00AE2B84">
        <w:rPr>
          <w:lang w:val="en-GB"/>
        </w:rPr>
        <w:t xml:space="preserve">increased power to fewer people. </w:t>
      </w:r>
      <w:commentRangeEnd w:id="14"/>
      <w:r w:rsidR="00605E75">
        <w:rPr>
          <w:rStyle w:val="CommentReference"/>
        </w:rPr>
        <w:commentReference w:id="14"/>
      </w:r>
    </w:p>
    <w:p w14:paraId="59023E57" w14:textId="77777777" w:rsidR="00EB357C" w:rsidRDefault="00EB357C" w:rsidP="00010174">
      <w:pPr>
        <w:rPr>
          <w:lang w:val="en-GB"/>
        </w:rPr>
      </w:pPr>
    </w:p>
    <w:p w14:paraId="5EF05789" w14:textId="5EEF1D61" w:rsidR="00A90F02" w:rsidRDefault="0030530E" w:rsidP="00010174">
      <w:pPr>
        <w:rPr>
          <w:lang w:val="en-GB"/>
        </w:rPr>
      </w:pPr>
      <w:r>
        <w:rPr>
          <w:lang w:val="en-GB"/>
        </w:rPr>
        <w:t xml:space="preserve">Karlsson &amp; </w:t>
      </w:r>
      <w:proofErr w:type="spellStart"/>
      <w:r>
        <w:rPr>
          <w:lang w:val="en-GB"/>
        </w:rPr>
        <w:t>Gilljam</w:t>
      </w:r>
      <w:proofErr w:type="spellEnd"/>
      <w:r>
        <w:rPr>
          <w:lang w:val="en-GB"/>
        </w:rPr>
        <w:t xml:space="preserve"> </w:t>
      </w:r>
      <w:r w:rsidR="00F97CF9">
        <w:rPr>
          <w:lang w:val="en-GB"/>
        </w:rPr>
        <w:fldChar w:fldCharType="begin"/>
      </w:r>
      <w:r>
        <w:rPr>
          <w:lang w:val="en-GB"/>
        </w:rPr>
        <w:instrText xml:space="preserve"> ADDIN ZOTERO_ITEM CSL_CITATION {"citationID":"rRvjeTpx","properties":{"formattedCitation":"(2012)","plainCitation":"(2012)","noteIndex":0},"citationItems":[{"id":686,"uris":["http://zotero.org/users/728808/items/YNPSHF8D"],"uri":["http://zotero.org/users/728808/items/YNPSHF8D"],"itemData":{"id":686,"type":"chapter","container-title":"Tungan på vågen. Vågmästare och balanspartier. RJ:s Årsbok 2012/2013","language":"sv","note":"Library Catalog: www.gu.se","page":"107-136","title":"Tungan på vågen-partier i svenska kommuner","URL":"http://www.gu.se/forskning/publikation/?publicationId=159844","author":[{"family":"Karlsson","given":"David"},{"family":"Gilljam","given":"Mikael"}],"editor":[{"family":"Björkman","given":"Jenny"},{"family":"Fjaested","given":"Björn"}],"accessed":{"date-parts":[["2020",3,6]]},"issued":{"date-parts":[["2012"]]}},"suppress-author":true}],"schema":"https://github.com/citation-style-language/schema/raw/master/csl-citation.json"} </w:instrText>
      </w:r>
      <w:r w:rsidR="00F97CF9">
        <w:rPr>
          <w:lang w:val="en-GB"/>
        </w:rPr>
        <w:fldChar w:fldCharType="separate"/>
      </w:r>
      <w:r>
        <w:rPr>
          <w:noProof/>
          <w:lang w:val="en-GB"/>
        </w:rPr>
        <w:t>(2012)</w:t>
      </w:r>
      <w:r w:rsidR="00F97CF9">
        <w:rPr>
          <w:lang w:val="en-GB"/>
        </w:rPr>
        <w:fldChar w:fldCharType="end"/>
      </w:r>
      <w:r>
        <w:rPr>
          <w:lang w:val="en-GB"/>
        </w:rPr>
        <w:t xml:space="preserve"> looking at</w:t>
      </w:r>
      <w:r w:rsidR="008B38CE">
        <w:rPr>
          <w:lang w:val="en-GB"/>
        </w:rPr>
        <w:t xml:space="preserve"> parties with the ability to tip the scale of majorities in Swedish municipalities,</w:t>
      </w:r>
      <w:r w:rsidR="00EB357C">
        <w:rPr>
          <w:lang w:val="en-GB"/>
        </w:rPr>
        <w:t xml:space="preserve"> which is highly relevant to this thesis. They concluded a few things</w:t>
      </w:r>
      <w:r w:rsidR="00E326D8">
        <w:rPr>
          <w:lang w:val="en-GB"/>
        </w:rPr>
        <w:t xml:space="preserve">, among other that people at the time </w:t>
      </w:r>
      <w:r w:rsidR="00A30226">
        <w:rPr>
          <w:lang w:val="en-GB"/>
        </w:rPr>
        <w:t>believed</w:t>
      </w:r>
      <w:r w:rsidR="003169D3">
        <w:rPr>
          <w:lang w:val="en-GB"/>
        </w:rPr>
        <w:t xml:space="preserve"> that</w:t>
      </w:r>
      <w:r w:rsidR="00444341">
        <w:rPr>
          <w:lang w:val="en-GB"/>
        </w:rPr>
        <w:t xml:space="preserve"> scale tipping-parties were far more common than they actually were, and that</w:t>
      </w:r>
      <w:r w:rsidR="006C03FA">
        <w:rPr>
          <w:lang w:val="en-GB"/>
        </w:rPr>
        <w:t xml:space="preserve"> most municipalities did not in fact have it. However, this was written in</w:t>
      </w:r>
      <w:r w:rsidR="00C400A2">
        <w:rPr>
          <w:lang w:val="en-GB"/>
        </w:rPr>
        <w:t xml:space="preserve"> a time when minorities in municipalities were very uncommon, </w:t>
      </w:r>
      <w:r w:rsidR="00192CD2">
        <w:rPr>
          <w:lang w:val="en-GB"/>
        </w:rPr>
        <w:t>and</w:t>
      </w:r>
      <w:r w:rsidR="00105B5A">
        <w:rPr>
          <w:lang w:val="en-GB"/>
        </w:rPr>
        <w:t xml:space="preserve"> the Sweden Democrats were still very</w:t>
      </w:r>
      <w:r w:rsidR="009C3CDC">
        <w:rPr>
          <w:lang w:val="en-GB"/>
        </w:rPr>
        <w:t xml:space="preserve"> marginalised in most municipalities</w:t>
      </w:r>
      <w:r w:rsidR="00A20C00">
        <w:rPr>
          <w:lang w:val="en-GB"/>
        </w:rPr>
        <w:t xml:space="preserve">, just </w:t>
      </w:r>
      <w:r w:rsidR="004336FE">
        <w:rPr>
          <w:lang w:val="en-GB"/>
        </w:rPr>
        <w:t xml:space="preserve">having beaten KD (Christian </w:t>
      </w:r>
      <w:r w:rsidR="004336FE">
        <w:rPr>
          <w:lang w:val="en-GB"/>
        </w:rPr>
        <w:lastRenderedPageBreak/>
        <w:t>Democrats)</w:t>
      </w:r>
      <w:r w:rsidR="000523A9">
        <w:rPr>
          <w:lang w:val="en-GB"/>
        </w:rPr>
        <w:t xml:space="preserve"> and now longer being the smallest party in total number of seats, as seen in </w:t>
      </w:r>
      <w:r w:rsidR="00840621">
        <w:rPr>
          <w:lang w:val="en-GB"/>
        </w:rPr>
        <w:fldChar w:fldCharType="begin"/>
      </w:r>
      <w:r w:rsidR="00840621">
        <w:rPr>
          <w:lang w:val="en-GB"/>
        </w:rPr>
        <w:instrText xml:space="preserve"> REF _Ref34645766 \h </w:instrText>
      </w:r>
      <w:r w:rsidR="00840621">
        <w:rPr>
          <w:lang w:val="en-GB"/>
        </w:rPr>
      </w:r>
      <w:r w:rsidR="00840621">
        <w:rPr>
          <w:lang w:val="en-GB"/>
        </w:rPr>
        <w:fldChar w:fldCharType="separate"/>
      </w:r>
      <w:r w:rsidR="009A26EC" w:rsidRPr="00FE0FDF">
        <w:rPr>
          <w:lang w:val="en-US"/>
        </w:rPr>
        <w:t xml:space="preserve">Figure </w:t>
      </w:r>
      <w:r w:rsidR="009A26EC">
        <w:rPr>
          <w:noProof/>
          <w:lang w:val="en-US"/>
        </w:rPr>
        <w:t>3</w:t>
      </w:r>
      <w:r w:rsidR="00840621">
        <w:rPr>
          <w:lang w:val="en-GB"/>
        </w:rPr>
        <w:fldChar w:fldCharType="end"/>
      </w:r>
      <w:r w:rsidR="009C3CDC">
        <w:rPr>
          <w:lang w:val="en-GB"/>
        </w:rPr>
        <w:t>.</w:t>
      </w:r>
      <w:r w:rsidR="00BA3441">
        <w:rPr>
          <w:lang w:val="en-GB"/>
        </w:rPr>
        <w:t xml:space="preserve"> </w:t>
      </w:r>
      <w:r w:rsidR="005575DE">
        <w:rPr>
          <w:lang w:val="en-GB"/>
        </w:rPr>
        <w:t xml:space="preserve">The focus also </w:t>
      </w:r>
      <w:r w:rsidR="00FE0FDF">
        <w:rPr>
          <w:lang w:val="en-GB"/>
        </w:rPr>
        <w:t>leigh on the municipal council, not the boards.</w:t>
      </w:r>
      <w:r w:rsidR="009C3CDC">
        <w:rPr>
          <w:lang w:val="en-GB"/>
        </w:rPr>
        <w:t xml:space="preserve"> </w:t>
      </w:r>
    </w:p>
    <w:p w14:paraId="516E1DC1" w14:textId="77777777" w:rsidR="00A90F02" w:rsidRDefault="00A90F02" w:rsidP="00010174">
      <w:pPr>
        <w:rPr>
          <w:lang w:val="en-GB"/>
        </w:rPr>
      </w:pPr>
    </w:p>
    <w:p w14:paraId="26CDFF30" w14:textId="45530C7C" w:rsidR="004336FE" w:rsidRPr="00FE0FDF" w:rsidRDefault="004336FE" w:rsidP="004336FE">
      <w:pPr>
        <w:pStyle w:val="Caption"/>
        <w:keepNext/>
        <w:rPr>
          <w:lang w:val="en-US"/>
        </w:rPr>
      </w:pPr>
      <w:bookmarkStart w:id="15" w:name="_Ref34645766"/>
      <w:bookmarkStart w:id="16" w:name="_Toc34738556"/>
      <w:r w:rsidRPr="00FE0FDF">
        <w:rPr>
          <w:lang w:val="en-US"/>
        </w:rPr>
        <w:t xml:space="preserve">Figure </w:t>
      </w:r>
      <w:r w:rsidR="00555115">
        <w:rPr>
          <w:lang w:val="en-US"/>
        </w:rPr>
        <w:fldChar w:fldCharType="begin"/>
      </w:r>
      <w:r w:rsidR="00555115">
        <w:rPr>
          <w:lang w:val="en-US"/>
        </w:rPr>
        <w:instrText xml:space="preserve"> SEQ Figure \* ARABIC </w:instrText>
      </w:r>
      <w:r w:rsidR="00555115">
        <w:rPr>
          <w:lang w:val="en-US"/>
        </w:rPr>
        <w:fldChar w:fldCharType="separate"/>
      </w:r>
      <w:r w:rsidR="00555115">
        <w:rPr>
          <w:noProof/>
          <w:lang w:val="en-US"/>
        </w:rPr>
        <w:t>3</w:t>
      </w:r>
      <w:r w:rsidR="00555115">
        <w:rPr>
          <w:lang w:val="en-US"/>
        </w:rPr>
        <w:fldChar w:fldCharType="end"/>
      </w:r>
      <w:bookmarkEnd w:id="15"/>
      <w:r w:rsidR="00E24EA9" w:rsidRPr="00E92BD8">
        <w:rPr>
          <w:lang w:val="en-US"/>
        </w:rPr>
        <w:t xml:space="preserve"> – Total municipal seats</w:t>
      </w:r>
      <w:bookmarkEnd w:id="16"/>
    </w:p>
    <w:p w14:paraId="220EA21F" w14:textId="4734E893" w:rsidR="00EB357C" w:rsidRDefault="00A90F02" w:rsidP="00010174">
      <w:pPr>
        <w:rPr>
          <w:lang w:val="en-GB"/>
        </w:rPr>
      </w:pPr>
      <w:r w:rsidRPr="00A90F02">
        <w:rPr>
          <w:noProof/>
          <w:lang w:val="en-GB"/>
        </w:rPr>
        <w:drawing>
          <wp:inline distT="0" distB="0" distL="0" distR="0" wp14:anchorId="53CB2438" wp14:editId="0AF424F5">
            <wp:extent cx="5972810" cy="5495290"/>
            <wp:effectExtent l="0" t="0" r="0" b="381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5495290"/>
                    </a:xfrm>
                    <a:prstGeom prst="rect">
                      <a:avLst/>
                    </a:prstGeom>
                  </pic:spPr>
                </pic:pic>
              </a:graphicData>
            </a:graphic>
          </wp:inline>
        </w:drawing>
      </w:r>
      <w:r w:rsidR="009C3CDC">
        <w:rPr>
          <w:lang w:val="en-GB"/>
        </w:rPr>
        <w:t xml:space="preserve"> </w:t>
      </w:r>
      <w:r w:rsidR="00E326D8">
        <w:rPr>
          <w:lang w:val="en-GB"/>
        </w:rPr>
        <w:t xml:space="preserve"> </w:t>
      </w:r>
    </w:p>
    <w:p w14:paraId="37EE693E" w14:textId="793285E4" w:rsidR="002273D7" w:rsidRDefault="00FE0FDF" w:rsidP="00010174">
      <w:pPr>
        <w:rPr>
          <w:lang w:val="en-GB"/>
        </w:rPr>
      </w:pPr>
      <w:r>
        <w:rPr>
          <w:lang w:val="en-GB"/>
        </w:rPr>
        <w:t>Lastly,</w:t>
      </w:r>
      <w:r w:rsidR="0040712B">
        <w:rPr>
          <w:lang w:val="en-GB"/>
        </w:rPr>
        <w:t xml:space="preserve"> and most recently</w:t>
      </w:r>
      <w:r>
        <w:rPr>
          <w:lang w:val="en-GB"/>
        </w:rPr>
        <w:t>,</w:t>
      </w:r>
      <w:r w:rsidR="00BE11A6">
        <w:rPr>
          <w:lang w:val="en-GB"/>
        </w:rPr>
        <w:t xml:space="preserve"> a blog post made by </w:t>
      </w:r>
      <w:proofErr w:type="spellStart"/>
      <w:r w:rsidR="00BE11A6">
        <w:rPr>
          <w:lang w:val="en-GB"/>
        </w:rPr>
        <w:t>Erlingsson</w:t>
      </w:r>
      <w:proofErr w:type="spellEnd"/>
      <w:r w:rsidR="00BE11A6">
        <w:rPr>
          <w:lang w:val="en-GB"/>
        </w:rPr>
        <w:t xml:space="preserve"> &amp; </w:t>
      </w:r>
      <w:proofErr w:type="spellStart"/>
      <w:r w:rsidR="00BE11A6">
        <w:rPr>
          <w:lang w:val="en-GB"/>
        </w:rPr>
        <w:t>Sundell</w:t>
      </w:r>
      <w:proofErr w:type="spellEnd"/>
      <w:r w:rsidR="00BE11A6">
        <w:rPr>
          <w:lang w:val="en-GB"/>
        </w:rPr>
        <w:t xml:space="preserve"> </w:t>
      </w:r>
      <w:r w:rsidR="00BE11A6">
        <w:rPr>
          <w:lang w:val="en-GB"/>
        </w:rPr>
        <w:fldChar w:fldCharType="begin"/>
      </w:r>
      <w:r w:rsidR="00566436">
        <w:rPr>
          <w:lang w:val="en-GB"/>
        </w:rPr>
        <w:instrText xml:space="preserve"> ADDIN ZOTERO_ITEM CSL_CITATION {"citationID":"4VXvIhxz","properties":{"formattedCitation":"(2013)","plainCitation":"(2013)","noteIndex":0},"citationItems":[{"id":688,"uris":["http://zotero.org/users/728808/items/6DJRUJAI"],"uri":["http://zotero.org/users/728808/items/6DJRUJAI"],"itemData":{"id":688,"type":"post-weblog","abstract":"”Who governs?” – vem styr? frågade sig statsvetarlegendaren Robert A. Dahl, i sin studie av maktstrukturer av New Haven. Maktforskning av det här slaget, det forskningsfält Dahl verkade i, är numer…","language":"sv-SE","note":"Library Catalog: politologerna.wordpress.com","title":"Vem bestämmer i Göteborg? En nätverksanalys av nämnder och kommunala bolagsstyrelser","title-short":"Vem bestämmer i Göteborg?","URL":"https://politologerna.wordpress.com/2013/07/01/vem-bestammer-i-goteborg-en-natverksanalys-av-namnder-och-kommunala-bolagsstyrelser/","author":[{"family":"Erlingsson","given":"Gissur Ó"},{"family":"Sundell","given":"Anders"}],"accessed":{"date-parts":[["2020",3,6]]},"issued":{"date-parts":[["2013",7,1]]}},"suppress-author":true}],"schema":"https://github.com/citation-style-language/schema/raw/master/csl-citation.json"} </w:instrText>
      </w:r>
      <w:r w:rsidR="00BE11A6">
        <w:rPr>
          <w:lang w:val="en-GB"/>
        </w:rPr>
        <w:fldChar w:fldCharType="separate"/>
      </w:r>
      <w:r w:rsidR="00566436">
        <w:rPr>
          <w:noProof/>
          <w:lang w:val="en-GB"/>
        </w:rPr>
        <w:t>(2013)</w:t>
      </w:r>
      <w:r w:rsidR="00BE11A6">
        <w:rPr>
          <w:lang w:val="en-GB"/>
        </w:rPr>
        <w:fldChar w:fldCharType="end"/>
      </w:r>
      <w:r w:rsidR="00566436">
        <w:rPr>
          <w:lang w:val="en-GB"/>
        </w:rPr>
        <w:t xml:space="preserve"> </w:t>
      </w:r>
      <w:r>
        <w:rPr>
          <w:lang w:val="en-GB"/>
        </w:rPr>
        <w:t>looked</w:t>
      </w:r>
      <w:r w:rsidR="00566436">
        <w:rPr>
          <w:lang w:val="en-GB"/>
        </w:rPr>
        <w:t xml:space="preserve"> at who has the power in Gothenburg municipal companies and boards. </w:t>
      </w:r>
      <w:r w:rsidR="00877A3E">
        <w:rPr>
          <w:lang w:val="en-GB"/>
        </w:rPr>
        <w:t>They concluded that much of the power is in fact collected to the more well-known municipal politicians, such as those who are</w:t>
      </w:r>
      <w:r w:rsidR="00B017F0">
        <w:rPr>
          <w:lang w:val="en-GB"/>
        </w:rPr>
        <w:t xml:space="preserve"> also members of the</w:t>
      </w:r>
      <w:r w:rsidR="00F634AA">
        <w:rPr>
          <w:lang w:val="en-GB"/>
        </w:rPr>
        <w:t xml:space="preserve"> </w:t>
      </w:r>
      <w:commentRangeStart w:id="17"/>
      <w:r w:rsidR="00F634AA">
        <w:rPr>
          <w:lang w:val="en-GB"/>
        </w:rPr>
        <w:t>executive board</w:t>
      </w:r>
      <w:commentRangeEnd w:id="17"/>
      <w:r w:rsidR="00F634AA">
        <w:rPr>
          <w:rStyle w:val="CommentReference"/>
        </w:rPr>
        <w:commentReference w:id="17"/>
      </w:r>
      <w:r w:rsidR="00F634AA">
        <w:rPr>
          <w:lang w:val="en-GB"/>
        </w:rPr>
        <w:t xml:space="preserve">. </w:t>
      </w:r>
      <w:r w:rsidR="00AA3138">
        <w:rPr>
          <w:lang w:val="en-GB"/>
        </w:rPr>
        <w:t xml:space="preserve">They admit however, to not taking </w:t>
      </w:r>
      <w:r w:rsidR="00C346F9">
        <w:rPr>
          <w:lang w:val="en-GB"/>
        </w:rPr>
        <w:t>chairmanship of municipal boards into account</w:t>
      </w:r>
      <w:r w:rsidR="006F0F02">
        <w:rPr>
          <w:lang w:val="en-GB"/>
        </w:rPr>
        <w:t xml:space="preserve">, which </w:t>
      </w:r>
      <w:r w:rsidR="00901641">
        <w:rPr>
          <w:lang w:val="en-GB"/>
        </w:rPr>
        <w:t xml:space="preserve">is something no-one else has done. </w:t>
      </w:r>
    </w:p>
    <w:p w14:paraId="22476C99" w14:textId="291DEB4C" w:rsidR="00A70EFF" w:rsidRDefault="00A70EFF" w:rsidP="00010174">
      <w:pPr>
        <w:rPr>
          <w:lang w:val="en-GB"/>
        </w:rPr>
      </w:pPr>
    </w:p>
    <w:p w14:paraId="3D5661E8" w14:textId="33AF2A05" w:rsidR="005A5410" w:rsidRDefault="00A70EFF" w:rsidP="00010174">
      <w:pPr>
        <w:rPr>
          <w:lang w:val="en-GB"/>
        </w:rPr>
      </w:pPr>
      <w:r>
        <w:rPr>
          <w:lang w:val="en-GB"/>
        </w:rPr>
        <w:lastRenderedPageBreak/>
        <w:t>A search on Google scholar for “</w:t>
      </w:r>
      <w:proofErr w:type="spellStart"/>
      <w:r>
        <w:rPr>
          <w:lang w:val="en-GB"/>
        </w:rPr>
        <w:t>Ordförandebeslut</w:t>
      </w:r>
      <w:proofErr w:type="spellEnd"/>
      <w:r>
        <w:rPr>
          <w:lang w:val="en-GB"/>
        </w:rPr>
        <w:t xml:space="preserve">”, the Swedish word for chairman decision, gives no results, as does the English </w:t>
      </w:r>
      <w:r w:rsidR="00E63B37">
        <w:rPr>
          <w:lang w:val="en-GB"/>
        </w:rPr>
        <w:t>equivalent</w:t>
      </w:r>
      <w:r>
        <w:rPr>
          <w:lang w:val="en-GB"/>
        </w:rPr>
        <w:t>.</w:t>
      </w:r>
      <w:r w:rsidR="00E63B37">
        <w:rPr>
          <w:lang w:val="en-GB"/>
        </w:rPr>
        <w:t xml:space="preserve"> In personal communication with</w:t>
      </w:r>
      <w:r w:rsidR="00A40C97">
        <w:rPr>
          <w:lang w:val="en-GB"/>
        </w:rPr>
        <w:t xml:space="preserve"> two of the authors of the </w:t>
      </w:r>
      <w:r w:rsidR="005A5410">
        <w:rPr>
          <w:lang w:val="en-GB"/>
        </w:rPr>
        <w:t>above-mentioned</w:t>
      </w:r>
      <w:r w:rsidR="00A40C97">
        <w:rPr>
          <w:lang w:val="en-GB"/>
        </w:rPr>
        <w:t xml:space="preserve"> articles, Karlsson and </w:t>
      </w:r>
      <w:proofErr w:type="spellStart"/>
      <w:r w:rsidR="00A40C97">
        <w:rPr>
          <w:lang w:val="en-GB"/>
        </w:rPr>
        <w:t>Erlingsson</w:t>
      </w:r>
      <w:proofErr w:type="spellEnd"/>
      <w:r w:rsidR="008A0C63">
        <w:rPr>
          <w:lang w:val="en-GB"/>
        </w:rPr>
        <w:t xml:space="preserve">, they both point to a severe research gap </w:t>
      </w:r>
      <w:r w:rsidR="00480B3B">
        <w:rPr>
          <w:lang w:val="en-GB"/>
        </w:rPr>
        <w:t>in regard to</w:t>
      </w:r>
      <w:r w:rsidR="00CB6E69">
        <w:rPr>
          <w:lang w:val="en-GB"/>
        </w:rPr>
        <w:t xml:space="preserve"> municipal boards and </w:t>
      </w:r>
      <w:r w:rsidR="00480B3B">
        <w:rPr>
          <w:lang w:val="en-GB"/>
        </w:rPr>
        <w:t>its</w:t>
      </w:r>
      <w:r w:rsidR="00CB6E69">
        <w:rPr>
          <w:lang w:val="en-GB"/>
        </w:rPr>
        <w:t xml:space="preserve"> chair</w:t>
      </w:r>
      <w:r w:rsidR="00480B3B">
        <w:rPr>
          <w:lang w:val="en-GB"/>
        </w:rPr>
        <w:t>s</w:t>
      </w:r>
      <w:r w:rsidR="00CB6E69">
        <w:rPr>
          <w:lang w:val="en-GB"/>
        </w:rPr>
        <w:t xml:space="preserve">. </w:t>
      </w:r>
    </w:p>
    <w:p w14:paraId="5A078885" w14:textId="77777777" w:rsidR="005A5410" w:rsidRDefault="005A5410" w:rsidP="00010174">
      <w:pPr>
        <w:rPr>
          <w:lang w:val="en-GB"/>
        </w:rPr>
      </w:pPr>
    </w:p>
    <w:p w14:paraId="7BD8818C" w14:textId="7F731584" w:rsidR="00A70EFF" w:rsidRDefault="005A5410" w:rsidP="00010174">
      <w:pPr>
        <w:rPr>
          <w:lang w:val="en-GB"/>
        </w:rPr>
      </w:pPr>
      <w:commentRangeStart w:id="18"/>
      <w:r>
        <w:rPr>
          <w:lang w:val="en-GB"/>
        </w:rPr>
        <w:t xml:space="preserve">Due to the </w:t>
      </w:r>
      <w:r w:rsidR="00C60DDC">
        <w:rPr>
          <w:lang w:val="en-GB"/>
        </w:rPr>
        <w:t xml:space="preserve">unique nature of </w:t>
      </w:r>
      <w:r w:rsidR="00B50D7D">
        <w:rPr>
          <w:lang w:val="en-GB"/>
        </w:rPr>
        <w:t xml:space="preserve">Swedish municipal boards, international comparisons can only do so much, and even </w:t>
      </w:r>
      <w:proofErr w:type="gramStart"/>
      <w:r w:rsidR="00B50D7D">
        <w:rPr>
          <w:lang w:val="en-GB"/>
        </w:rPr>
        <w:t>then</w:t>
      </w:r>
      <w:proofErr w:type="gramEnd"/>
      <w:r w:rsidR="00B50D7D">
        <w:rPr>
          <w:lang w:val="en-GB"/>
        </w:rPr>
        <w:t xml:space="preserve"> most research focus on mayoral positions. </w:t>
      </w:r>
      <w:commentRangeEnd w:id="18"/>
      <w:r w:rsidR="00CF68F5">
        <w:rPr>
          <w:rStyle w:val="CommentReference"/>
        </w:rPr>
        <w:commentReference w:id="18"/>
      </w:r>
      <w:r w:rsidR="00BB3EAA">
        <w:rPr>
          <w:lang w:val="en-GB"/>
        </w:rPr>
        <w:t>However, some</w:t>
      </w:r>
      <w:r w:rsidR="00705D94">
        <w:rPr>
          <w:lang w:val="en-GB"/>
        </w:rPr>
        <w:t xml:space="preserve"> interesting research can still be found and may be of use. For instance,</w:t>
      </w:r>
      <w:r w:rsidR="00572767">
        <w:rPr>
          <w:lang w:val="en-GB"/>
        </w:rPr>
        <w:t xml:space="preserve"> </w:t>
      </w:r>
      <w:proofErr w:type="spellStart"/>
      <w:r w:rsidR="00572767">
        <w:rPr>
          <w:lang w:val="en-GB"/>
        </w:rPr>
        <w:t>Kopri</w:t>
      </w:r>
      <w:r w:rsidR="00604E15" w:rsidRPr="00604E15">
        <w:rPr>
          <w:lang w:val="en-GB"/>
        </w:rPr>
        <w:t>ć</w:t>
      </w:r>
      <w:proofErr w:type="spellEnd"/>
      <w:r w:rsidR="00604E15">
        <w:rPr>
          <w:lang w:val="en-GB"/>
        </w:rPr>
        <w:t xml:space="preserve"> et al.</w:t>
      </w:r>
      <w:r w:rsidR="00705D94">
        <w:rPr>
          <w:lang w:val="en-GB"/>
        </w:rPr>
        <w:t xml:space="preserve"> </w:t>
      </w:r>
      <w:r w:rsidR="00DC3CE4">
        <w:rPr>
          <w:lang w:val="en-GB"/>
        </w:rPr>
        <w:fldChar w:fldCharType="begin"/>
      </w:r>
      <w:r w:rsidR="00572767">
        <w:rPr>
          <w:lang w:val="en-GB"/>
        </w:rPr>
        <w:instrText xml:space="preserve"> ADDIN ZOTERO_ITEM CSL_CITATION {"citationID":"XozxiHGk","properties":{"formattedCitation":"(2018)","plainCitation":"(2018)","noteIndex":0},"citationItems":[{"id":690,"uris":["http://zotero.org/users/728808/items/3UHE4STQ"],"uri":["http://zotero.org/users/728808/items/3UHE4STQ"],"itemData":{"id":690,"type":"chapter","abstract":"The role of mayors and their role perception may depend on the changing role of local governments, different national institutional settings, and recruitment patterns. This chapter presents an analysis of the most significant changes among European mayors in terms of their role perceptions over the past decade. In this respect, the chapter examines mayors’ role perceptions in relation to the changing role of local governments. Furthermore, the question is addressed whether role perceptions of mayors are affected by different forms of their election and institutionally defined horizontal power relations at the municipal level throughout Europe, including recruitment patterns of mayors.","collection-title":"Governance and Public Management","container-title":"Political Leaders and Changing Local Democracy : The European Mayor","event-place":"Cham","ISBN":"978-3-319-67410-0","language":"en","note":"DOI: 10.1007/978-3-319-67410-0_5","page":"149-172","publisher":"Springer International Publishing","publisher-place":"Cham","source":"Springer Link","title":"Institutional Environments and Mayors’ Role Perceptions","URL":"https://doi.org/10.1007/978-3-319-67410-0_5","author":[{"family":"Koprić","given":"Ivan"},{"family":"Hlynsdóttir","given":"Eva Marín"},{"family":"Džinić","given":"Jasmina"},{"family":"Borghetto","given":"Enrico"}],"editor":[{"family":"Heinelt","given":"Hubert"},{"family":"Magnier","given":"Annick"},{"family":"Cabria","given":"Marcello"},{"family":"Reynaert","given":"Herwig"}],"accessed":{"date-parts":[["2020",3,10]]},"issued":{"date-parts":[["2018"]]}},"suppress-author":true}],"schema":"https://github.com/citation-style-language/schema/raw/master/csl-citation.json"} </w:instrText>
      </w:r>
      <w:r w:rsidR="00DC3CE4">
        <w:rPr>
          <w:lang w:val="en-GB"/>
        </w:rPr>
        <w:fldChar w:fldCharType="separate"/>
      </w:r>
      <w:r w:rsidR="00572767">
        <w:rPr>
          <w:noProof/>
          <w:lang w:val="en-GB"/>
        </w:rPr>
        <w:t>(2018)</w:t>
      </w:r>
      <w:r w:rsidR="00DC3CE4">
        <w:rPr>
          <w:lang w:val="en-GB"/>
        </w:rPr>
        <w:fldChar w:fldCharType="end"/>
      </w:r>
      <w:r w:rsidR="00604E15">
        <w:rPr>
          <w:lang w:val="en-GB"/>
        </w:rPr>
        <w:t xml:space="preserve"> found that when investigating the role perception of mayors in Europe, </w:t>
      </w:r>
      <w:r w:rsidR="00DE4D32">
        <w:rPr>
          <w:lang w:val="en-GB"/>
        </w:rPr>
        <w:t xml:space="preserve">they were focused on </w:t>
      </w:r>
      <w:r w:rsidR="00DE4D32" w:rsidRPr="00DE4D32">
        <w:rPr>
          <w:i/>
          <w:iCs/>
          <w:lang w:val="en-GB"/>
        </w:rPr>
        <w:t>“local development, implementation of the political platforms of their parties, and the delivery of administrative and social services.”</w:t>
      </w:r>
      <w:r w:rsidR="009D1753">
        <w:rPr>
          <w:i/>
          <w:iCs/>
          <w:lang w:val="en-GB"/>
        </w:rPr>
        <w:t xml:space="preserve"> </w:t>
      </w:r>
      <w:r w:rsidR="009D1753">
        <w:rPr>
          <w:i/>
          <w:iCs/>
          <w:lang w:val="en-GB"/>
        </w:rPr>
        <w:fldChar w:fldCharType="begin"/>
      </w:r>
      <w:r w:rsidR="0049569D">
        <w:rPr>
          <w:i/>
          <w:iCs/>
          <w:lang w:val="en-GB"/>
        </w:rPr>
        <w:instrText xml:space="preserve"> ADDIN ZOTERO_ITEM CSL_CITATION {"citationID":"93cVtX4S","properties":{"formattedCitation":"(Kopri\\uc0\\u263{} et al., 2018, p. 165)","plainCitation":"(Koprić et al., 2018, p. 165)","noteIndex":0},"citationItems":[{"id":690,"uris":["http://zotero.org/users/728808/items/3UHE4STQ"],"uri":["http://zotero.org/users/728808/items/3UHE4STQ"],"itemData":{"id":690,"type":"chapter","abstract":"The role of mayors and their role perception may depend on the changing role of local governments, different national institutional settings, and recruitment patterns. This chapter presents an analy</w:instrText>
      </w:r>
      <w:r w:rsidR="0049569D" w:rsidRPr="00E92BD8">
        <w:rPr>
          <w:i/>
          <w:iCs/>
          <w:lang w:val="en-US"/>
        </w:rPr>
        <w:instrText>sis of the most significa</w:instrText>
      </w:r>
      <w:r w:rsidR="0049569D" w:rsidRPr="00F63B51">
        <w:rPr>
          <w:i/>
          <w:iCs/>
          <w:lang w:val="en-US"/>
        </w:rPr>
        <w:instrText xml:space="preserve">nt changes among European mayors in terms of their role perceptions over the past decade. In this respect, the chapter examines mayors’ role perceptions in relation to the changing role of local governments. Furthermore, the question is addressed whether role perceptions of mayors are affected by different forms of their election and institutionally defined horizontal power relations at the municipal level throughout Europe, including recruitment patterns of mayors.","collection-title":"Governance and Public Management","container-title":"Political Leaders and Changing Local Democracy : The European Mayor","event-place":"Cham","ISBN":"978-3-319-67410-0","language":"en","note":"DOI: 10.1007/978-3-319-67410-0_5","page":"149-172","publisher":"Springer International Publishing","publisher-place":"Cham","source":"Springer Link","title":"Institutional Environments and Mayors’ Role Perceptions","URL":"https://doi.org/10.1007/978-3-319-67410-0_5","author":[{"family":"Koprić","given":"Ivan"},{"family":"Hlynsdóttir","given":"Eva Marín"},{"family":"Džinić","given":"Jasmina"},{"family":"Borghetto","given":"Enrico"}],"editor":[{"family":"Heinelt","given":"Hubert"},{"family":"Magnier","given":"Annick"},{"family":"Cabria","given":"Marcello"},{"family":"Reynaert","given":"Herwig"}],"accessed":{"date-parts":[["2020",3,10]]},"issued":{"date-parts":[["2018"]]}},"locator":"165"}],"schema":"https://github.com/citation-style-language/schema/raw/master/csl-citation.json"} </w:instrText>
      </w:r>
      <w:r w:rsidR="009D1753">
        <w:rPr>
          <w:i/>
          <w:iCs/>
          <w:lang w:val="en-GB"/>
        </w:rPr>
        <w:fldChar w:fldCharType="separate"/>
      </w:r>
      <w:r w:rsidR="0049569D" w:rsidRPr="00F63B51">
        <w:rPr>
          <w:lang w:val="en-US"/>
        </w:rPr>
        <w:t>(Koprić et al., 2018, p. 165)</w:t>
      </w:r>
      <w:r w:rsidR="009D1753">
        <w:rPr>
          <w:i/>
          <w:iCs/>
          <w:lang w:val="en-GB"/>
        </w:rPr>
        <w:fldChar w:fldCharType="end"/>
      </w:r>
      <w:r w:rsidR="0049569D">
        <w:rPr>
          <w:i/>
          <w:iCs/>
          <w:lang w:val="en-GB"/>
        </w:rPr>
        <w:t xml:space="preserve">. </w:t>
      </w:r>
      <w:r w:rsidR="0049569D">
        <w:rPr>
          <w:lang w:val="en-GB"/>
        </w:rPr>
        <w:t>This is</w:t>
      </w:r>
      <w:r w:rsidR="00F63B51">
        <w:rPr>
          <w:lang w:val="en-GB"/>
        </w:rPr>
        <w:t xml:space="preserve"> not unreasonable to transplant over to</w:t>
      </w:r>
      <w:r w:rsidR="00B369F3">
        <w:rPr>
          <w:lang w:val="en-GB"/>
        </w:rPr>
        <w:t xml:space="preserve"> chairmen, while in a different setting and different role,</w:t>
      </w:r>
      <w:r w:rsidR="00E466B4">
        <w:rPr>
          <w:lang w:val="en-GB"/>
        </w:rPr>
        <w:t xml:space="preserve"> the perception of that role</w:t>
      </w:r>
      <w:r w:rsidR="000236D9">
        <w:rPr>
          <w:lang w:val="en-GB"/>
        </w:rPr>
        <w:t xml:space="preserve"> and its focus could be the same. </w:t>
      </w:r>
    </w:p>
    <w:p w14:paraId="7D0D6063" w14:textId="0537A47D" w:rsidR="006F1BFA" w:rsidRDefault="006F1BFA" w:rsidP="00010174">
      <w:pPr>
        <w:rPr>
          <w:lang w:val="en-GB"/>
        </w:rPr>
      </w:pPr>
    </w:p>
    <w:p w14:paraId="42ADFFE4" w14:textId="0A78E35A" w:rsidR="006F1BFA" w:rsidRDefault="006F1BFA" w:rsidP="00010174">
      <w:pPr>
        <w:rPr>
          <w:lang w:val="en-GB"/>
        </w:rPr>
      </w:pPr>
      <w:r>
        <w:rPr>
          <w:lang w:val="en-GB"/>
        </w:rPr>
        <w:t>Another chapter in the same book notes that</w:t>
      </w:r>
      <w:r w:rsidR="00BF5B97">
        <w:rPr>
          <w:lang w:val="en-GB"/>
        </w:rPr>
        <w:t xml:space="preserve"> directly elected mayors show less support for representative democracy, but in countries with high</w:t>
      </w:r>
      <w:r w:rsidR="009873CF">
        <w:rPr>
          <w:lang w:val="en-GB"/>
        </w:rPr>
        <w:t xml:space="preserve"> trust in political parties</w:t>
      </w:r>
      <w:r w:rsidR="00A61295">
        <w:rPr>
          <w:lang w:val="en-GB"/>
        </w:rPr>
        <w:t>, support for representative democracy</w:t>
      </w:r>
      <w:r w:rsidR="0080322E">
        <w:rPr>
          <w:lang w:val="en-GB"/>
        </w:rPr>
        <w:t xml:space="preserve"> is high </w:t>
      </w:r>
      <w:r w:rsidR="00786467">
        <w:rPr>
          <w:lang w:val="en-GB"/>
        </w:rPr>
        <w:t xml:space="preserve">anyway </w:t>
      </w:r>
      <w:r w:rsidR="00786467">
        <w:rPr>
          <w:lang w:val="en-GB"/>
        </w:rPr>
        <w:fldChar w:fldCharType="begin"/>
      </w:r>
      <w:r w:rsidR="00786467">
        <w:rPr>
          <w:lang w:val="en-GB"/>
        </w:rPr>
        <w:instrText xml:space="preserve"> ADDIN ZOTERO_ITEM CSL_CITATION {"citationID":"D6thhezj","properties":{"formattedCitation":"(Vetter et al., 2018)","plainCitation":"(Vetter et al., 2018)","noteIndex":0},"citationItems":[{"id":692,"uris":["http://zotero.org/users/728808/items/RLH6THAH"],"uri":["http://zotero.org/users/728808/items/RLH6THAH"],"itemData":{"id":692,"type":"chapter","abstract":"This chapter focuses on European mayors’ notions of ‘participatory’ and ‘representative’ democracy. The authors explore to what extent and why European mayors share the notions of either ‘participatory’ or ‘representative’ democracy. The first result is that mayors support both notions more or less independently from each other and that these two notions are not two poles on one dimension of support for democracy. Second, the aggregated change in support for notions of participatory and representative democracy from 2003–2004 to 2015–2016 is limited. While mayors’ notions of participatory democracy can be explained by their political ideology (left-right), their value orientations, their age, and the size of the municipality in which they serve, support for representative democracy is significantly related to mayors’ value orientations, their gender, and whether or not they are party members. Taking additional macro-variables into account adds only little to the explanatory power of the models: Directly elected mayors show significantly less support for representative democracy than do other mayors. The same holds for mayors from former Soviet countries. However, the more citizens tend to trust political parties, the more their mayors tend to favour representative democracy.","collection-title":"Governance and Public Management","container-title":"Political Leaders and Changing Local Democracy : The European Mayor","event-place":"Cham","ISBN":"978-3-319-67410-0","language":"en","note":"DOI: 10.1007/978-3-319-67410-0_6","page":"173-208","publisher":"Springer International Publishing","publisher-place":"Cham","source":"Springer Link","title":"Mayors’ Notions of Local Democracy","URL":"https://doi.org/10.1007/978-3-319-67410-0_6","author":[{"family":"Vetter","given":"Angelika"},{"family":"Heinelt","given":"Hubert"},{"family":"Rose","given":"Lawrence E."}],"editor":[{"family":"Heinelt","given":"Hubert"},{"family":"Magnier","given":"Annick"},{"family":"Cabria","given":"Marcello"},{"family":"Reynaert","given":"Herwig"}],"accessed":{"date-parts":[["2020",3,10]]},"issued":{"date-parts":[["2018"]]}}}],"schema":"https://github.com/citation-style-language/schema/raw/master/csl-citation.json"} </w:instrText>
      </w:r>
      <w:r w:rsidR="00786467">
        <w:rPr>
          <w:lang w:val="en-GB"/>
        </w:rPr>
        <w:fldChar w:fldCharType="separate"/>
      </w:r>
      <w:r w:rsidR="00786467">
        <w:rPr>
          <w:noProof/>
          <w:lang w:val="en-GB"/>
        </w:rPr>
        <w:t>(Vetter et al., 2018)</w:t>
      </w:r>
      <w:r w:rsidR="00786467">
        <w:rPr>
          <w:lang w:val="en-GB"/>
        </w:rPr>
        <w:fldChar w:fldCharType="end"/>
      </w:r>
      <w:r w:rsidR="00786467">
        <w:rPr>
          <w:lang w:val="en-GB"/>
        </w:rPr>
        <w:t>.</w:t>
      </w:r>
      <w:r w:rsidR="005B2EBC">
        <w:rPr>
          <w:lang w:val="en-GB"/>
        </w:rPr>
        <w:t xml:space="preserve"> </w:t>
      </w:r>
      <w:r w:rsidR="00823D62">
        <w:rPr>
          <w:lang w:val="en-GB"/>
        </w:rPr>
        <w:t xml:space="preserve">Since Sweden is among </w:t>
      </w:r>
      <w:r w:rsidR="001B2F5D">
        <w:rPr>
          <w:lang w:val="en-GB"/>
        </w:rPr>
        <w:t>the more</w:t>
      </w:r>
      <w:r w:rsidR="008E08E0">
        <w:rPr>
          <w:lang w:val="en-GB"/>
        </w:rPr>
        <w:t xml:space="preserve"> trusting countries in Europe</w:t>
      </w:r>
      <w:r w:rsidR="00354399">
        <w:rPr>
          <w:lang w:val="en-GB"/>
        </w:rPr>
        <w:t xml:space="preserve">, </w:t>
      </w:r>
      <w:commentRangeStart w:id="19"/>
      <w:r w:rsidR="00354399">
        <w:rPr>
          <w:lang w:val="en-GB"/>
        </w:rPr>
        <w:t>scoring high in all of European Social Surveys variables on trust</w:t>
      </w:r>
      <w:commentRangeEnd w:id="19"/>
      <w:r w:rsidR="00354399">
        <w:rPr>
          <w:rStyle w:val="CommentReference"/>
        </w:rPr>
        <w:commentReference w:id="19"/>
      </w:r>
      <w:r w:rsidR="00354399">
        <w:rPr>
          <w:lang w:val="en-GB"/>
        </w:rPr>
        <w:t xml:space="preserve">, its </w:t>
      </w:r>
      <w:r w:rsidR="00D876AD">
        <w:rPr>
          <w:lang w:val="en-GB"/>
        </w:rPr>
        <w:t xml:space="preserve">again </w:t>
      </w:r>
      <w:r w:rsidR="00354399">
        <w:rPr>
          <w:lang w:val="en-GB"/>
        </w:rPr>
        <w:t>not</w:t>
      </w:r>
      <w:r w:rsidR="00D876AD">
        <w:rPr>
          <w:lang w:val="en-GB"/>
        </w:rPr>
        <w:t xml:space="preserve"> unreasonable to </w:t>
      </w:r>
      <w:r w:rsidR="005E44D0">
        <w:rPr>
          <w:lang w:val="en-GB"/>
        </w:rPr>
        <w:t>believe</w:t>
      </w:r>
      <w:r w:rsidR="00D876AD">
        <w:rPr>
          <w:lang w:val="en-GB"/>
        </w:rPr>
        <w:t xml:space="preserve"> </w:t>
      </w:r>
      <w:r w:rsidR="005E44D0">
        <w:rPr>
          <w:lang w:val="en-GB"/>
        </w:rPr>
        <w:t xml:space="preserve">that chairmen actually support </w:t>
      </w:r>
      <w:r w:rsidR="00325557">
        <w:rPr>
          <w:lang w:val="en-GB"/>
        </w:rPr>
        <w:t xml:space="preserve">representative democracy, especially since they are </w:t>
      </w:r>
      <w:r w:rsidR="00373DB8">
        <w:rPr>
          <w:lang w:val="en-GB"/>
        </w:rPr>
        <w:t>indirectly chosen by the</w:t>
      </w:r>
      <w:r w:rsidR="00473ACA">
        <w:rPr>
          <w:lang w:val="en-GB"/>
        </w:rPr>
        <w:t xml:space="preserve"> municipal council, but being a part of the majority. This leads to some interesting tension. </w:t>
      </w:r>
      <w:r w:rsidR="005D33C5">
        <w:rPr>
          <w:lang w:val="en-GB"/>
        </w:rPr>
        <w:t xml:space="preserve">If a chairman is </w:t>
      </w:r>
      <w:r w:rsidR="00E8281C">
        <w:rPr>
          <w:lang w:val="en-GB"/>
        </w:rPr>
        <w:t xml:space="preserve">focused on implementing their </w:t>
      </w:r>
      <w:r w:rsidR="001F6565">
        <w:rPr>
          <w:lang w:val="en-GB"/>
        </w:rPr>
        <w:t>party’s</w:t>
      </w:r>
      <w:r w:rsidR="00E8281C">
        <w:rPr>
          <w:lang w:val="en-GB"/>
        </w:rPr>
        <w:t xml:space="preserve"> political platform,</w:t>
      </w:r>
      <w:r w:rsidR="00737242">
        <w:rPr>
          <w:lang w:val="en-GB"/>
        </w:rPr>
        <w:t xml:space="preserve"> and support representative democracy, how do they act if they govern in a minority position?</w:t>
      </w:r>
      <w:r w:rsidR="00A737A4">
        <w:rPr>
          <w:lang w:val="en-GB"/>
        </w:rPr>
        <w:t xml:space="preserve"> The majority </w:t>
      </w:r>
      <w:r w:rsidR="006301E4">
        <w:rPr>
          <w:lang w:val="en-GB"/>
        </w:rPr>
        <w:t xml:space="preserve">may not be against them, but are not with them, so the platform for which they are chose to implement may not be their own. </w:t>
      </w:r>
    </w:p>
    <w:p w14:paraId="0CF28FE0" w14:textId="77777777" w:rsidR="00554999" w:rsidRPr="00A30A6C" w:rsidRDefault="00554999" w:rsidP="00010174">
      <w:pPr>
        <w:rPr>
          <w:lang w:val="en-GB"/>
        </w:rPr>
      </w:pPr>
    </w:p>
    <w:p w14:paraId="5FF3F3DD" w14:textId="6E984B85" w:rsidR="00554999" w:rsidRPr="00A30A6C" w:rsidRDefault="007941D1" w:rsidP="00554999">
      <w:pPr>
        <w:pStyle w:val="Heading2"/>
      </w:pPr>
      <w:r w:rsidRPr="00A30A6C">
        <w:t>Research question</w:t>
      </w:r>
      <w:r w:rsidR="00BF46D0" w:rsidRPr="00A30A6C">
        <w:t>s</w:t>
      </w:r>
    </w:p>
    <w:p w14:paraId="653C0681" w14:textId="3FFE8792" w:rsidR="00554999" w:rsidRDefault="007941D1" w:rsidP="00010174">
      <w:pPr>
        <w:rPr>
          <w:lang w:val="en-GB"/>
        </w:rPr>
      </w:pPr>
      <w:r w:rsidRPr="00A30A6C">
        <w:rPr>
          <w:lang w:val="en-GB"/>
        </w:rPr>
        <w:t>This leaves a very large</w:t>
      </w:r>
      <w:r w:rsidR="007D2B54" w:rsidRPr="00A30A6C">
        <w:rPr>
          <w:lang w:val="en-GB"/>
        </w:rPr>
        <w:t xml:space="preserve"> research gap with room for many questions. </w:t>
      </w:r>
      <w:r w:rsidR="00104D33">
        <w:rPr>
          <w:lang w:val="en-GB"/>
        </w:rPr>
        <w:t>First of all,</w:t>
      </w:r>
      <w:r w:rsidR="0059762F">
        <w:rPr>
          <w:lang w:val="en-GB"/>
        </w:rPr>
        <w:t xml:space="preserve"> the boards have been </w:t>
      </w:r>
      <w:r w:rsidR="002657DF">
        <w:rPr>
          <w:lang w:val="en-GB"/>
        </w:rPr>
        <w:t>severely</w:t>
      </w:r>
      <w:r w:rsidR="0059762F">
        <w:rPr>
          <w:lang w:val="en-GB"/>
        </w:rPr>
        <w:t xml:space="preserve"> under</w:t>
      </w:r>
      <w:r w:rsidR="00A537F7">
        <w:rPr>
          <w:lang w:val="en-GB"/>
        </w:rPr>
        <w:t>-researched</w:t>
      </w:r>
      <w:r w:rsidR="008D5DC6">
        <w:rPr>
          <w:lang w:val="en-GB"/>
        </w:rPr>
        <w:t xml:space="preserve">, </w:t>
      </w:r>
      <w:r w:rsidR="007C7375">
        <w:rPr>
          <w:lang w:val="en-GB"/>
        </w:rPr>
        <w:t>and municipalities</w:t>
      </w:r>
      <w:r w:rsidR="00C264B2">
        <w:rPr>
          <w:lang w:val="en-GB"/>
        </w:rPr>
        <w:t xml:space="preserve"> together with regions</w:t>
      </w:r>
      <w:r w:rsidR="007C7375">
        <w:rPr>
          <w:lang w:val="en-GB"/>
        </w:rPr>
        <w:t xml:space="preserve"> </w:t>
      </w:r>
      <w:r w:rsidR="00E92F1A">
        <w:rPr>
          <w:lang w:val="en-GB"/>
        </w:rPr>
        <w:t xml:space="preserve">stands for over 20 % of </w:t>
      </w:r>
      <w:r w:rsidR="00C264B2">
        <w:rPr>
          <w:lang w:val="en-GB"/>
        </w:rPr>
        <w:t>Swed</w:t>
      </w:r>
      <w:r w:rsidR="00F6449D">
        <w:rPr>
          <w:lang w:val="en-GB"/>
        </w:rPr>
        <w:t xml:space="preserve">ish public expenses as part of GDP </w:t>
      </w:r>
      <w:r w:rsidR="00F6449D">
        <w:rPr>
          <w:lang w:val="en-GB"/>
        </w:rPr>
        <w:fldChar w:fldCharType="begin"/>
      </w:r>
      <w:r w:rsidR="00EF1A4E">
        <w:rPr>
          <w:lang w:val="en-GB"/>
        </w:rPr>
        <w:instrText xml:space="preserve"> ADDIN ZOTERO_ITEM CSL_CITATION {"citationID":"hcrSrimx","properties":{"formattedCitation":"(Regeringskansliet, 2015b)","plainCitation":"(Regeringskansliet, 2015b)","noteIndex":0},"citationItems":[{"id":694,"uris":["http://zotero.org/users/728808/items/HUQMIJWM"],"uri":["http://zotero.org/users/728808/items/HUQMIJWM"],"itemData":{"id":694,"type":"webpage","abstract":"Kommuner och landsting står för större delen av våra välfärdstjänster. De ansvarar för skolan, sjukvården och olika omsorger. Deras utgiftsandel av...","container-title":"Regeringskansliet","genre":"Text","language":"sv","note":"Library Catalog: www.regeringen.se\npublisher: Regeringen och Regeringskansliet","title":"Kommunal ekonomi","URL":"https://www.regeringen.se/artiklar/2015/04/kommunal-ekonomi/","author":[{"family":"Regeringskansliet","given":"Regeringen","dropping-particle":"och"}],"accessed":{"date-parts":[["2020",3,13]]},"issued":{"date-parts":[["2015",4,20]]}}}],"schema":"https://github.com/citation-style-language/schema/raw/master/csl-citation.json"} </w:instrText>
      </w:r>
      <w:r w:rsidR="00F6449D">
        <w:rPr>
          <w:lang w:val="en-GB"/>
        </w:rPr>
        <w:fldChar w:fldCharType="separate"/>
      </w:r>
      <w:r w:rsidR="00EF1A4E">
        <w:rPr>
          <w:noProof/>
          <w:lang w:val="en-GB"/>
        </w:rPr>
        <w:t>(Regeringskansliet, 2015b)</w:t>
      </w:r>
      <w:r w:rsidR="00F6449D">
        <w:rPr>
          <w:lang w:val="en-GB"/>
        </w:rPr>
        <w:fldChar w:fldCharType="end"/>
      </w:r>
      <w:r w:rsidR="00F6449D">
        <w:rPr>
          <w:lang w:val="en-GB"/>
        </w:rPr>
        <w:t>.</w:t>
      </w:r>
      <w:r w:rsidR="004A6028">
        <w:rPr>
          <w:lang w:val="en-GB"/>
        </w:rPr>
        <w:t xml:space="preserve"> Boards </w:t>
      </w:r>
      <w:r w:rsidR="00716D2F">
        <w:rPr>
          <w:lang w:val="en-GB"/>
        </w:rPr>
        <w:t>are an integral part of municipal</w:t>
      </w:r>
      <w:r w:rsidR="00F6449D">
        <w:rPr>
          <w:lang w:val="en-GB"/>
        </w:rPr>
        <w:t xml:space="preserve"> </w:t>
      </w:r>
      <w:r w:rsidR="00A9395B">
        <w:rPr>
          <w:lang w:val="en-GB"/>
        </w:rPr>
        <w:t>governance and</w:t>
      </w:r>
      <w:r w:rsidR="008720DE">
        <w:rPr>
          <w:lang w:val="en-GB"/>
        </w:rPr>
        <w:t xml:space="preserve"> should</w:t>
      </w:r>
      <w:r w:rsidR="00DD62EA">
        <w:rPr>
          <w:lang w:val="en-GB"/>
        </w:rPr>
        <w:t xml:space="preserve"> be treated as such. </w:t>
      </w:r>
      <w:commentRangeStart w:id="20"/>
      <w:r w:rsidR="00A9395B">
        <w:rPr>
          <w:lang w:val="en-GB"/>
        </w:rPr>
        <w:t>Gothenburg have 31</w:t>
      </w:r>
      <w:r w:rsidR="00550552">
        <w:rPr>
          <w:lang w:val="en-GB"/>
        </w:rPr>
        <w:t xml:space="preserve"> boards, with </w:t>
      </w:r>
      <w:r w:rsidR="004E2404">
        <w:rPr>
          <w:lang w:val="en-GB"/>
        </w:rPr>
        <w:t>around 300</w:t>
      </w:r>
      <w:r w:rsidR="00550552">
        <w:rPr>
          <w:lang w:val="en-GB"/>
        </w:rPr>
        <w:t xml:space="preserve"> board members</w:t>
      </w:r>
      <w:r w:rsidR="004E2404">
        <w:rPr>
          <w:lang w:val="en-GB"/>
        </w:rPr>
        <w:t xml:space="preserve"> in total</w:t>
      </w:r>
      <w:r w:rsidR="008E0766">
        <w:rPr>
          <w:lang w:val="en-GB"/>
        </w:rPr>
        <w:t>.</w:t>
      </w:r>
      <w:commentRangeEnd w:id="20"/>
      <w:r w:rsidR="0032711A">
        <w:rPr>
          <w:rStyle w:val="CommentReference"/>
        </w:rPr>
        <w:commentReference w:id="20"/>
      </w:r>
      <w:r w:rsidR="004E2404">
        <w:rPr>
          <w:lang w:val="en-GB"/>
        </w:rPr>
        <w:t xml:space="preserve"> This can</w:t>
      </w:r>
      <w:r w:rsidR="008E0766">
        <w:rPr>
          <w:lang w:val="en-GB"/>
        </w:rPr>
        <w:t xml:space="preserve"> </w:t>
      </w:r>
      <w:r w:rsidR="004E2404">
        <w:rPr>
          <w:lang w:val="en-GB"/>
        </w:rPr>
        <w:t>be compared to the 81 members of</w:t>
      </w:r>
      <w:r w:rsidR="00156DCB">
        <w:rPr>
          <w:lang w:val="en-GB"/>
        </w:rPr>
        <w:t xml:space="preserve"> </w:t>
      </w:r>
      <w:r w:rsidR="00B23345">
        <w:rPr>
          <w:lang w:val="en-GB"/>
        </w:rPr>
        <w:t xml:space="preserve">the municipal council in </w:t>
      </w:r>
      <w:r w:rsidR="00B23345">
        <w:rPr>
          <w:lang w:val="en-GB"/>
        </w:rPr>
        <w:lastRenderedPageBreak/>
        <w:t>Gothenburg</w:t>
      </w:r>
      <w:r w:rsidR="00886671">
        <w:rPr>
          <w:lang w:val="en-GB"/>
        </w:rPr>
        <w:t>, and even though there is a big overlap in people</w:t>
      </w:r>
      <w:r w:rsidR="00317910">
        <w:rPr>
          <w:lang w:val="en-GB"/>
        </w:rPr>
        <w:t xml:space="preserve"> who both have a position in the municipal council and are members of a board,</w:t>
      </w:r>
      <w:r w:rsidR="002657DF">
        <w:rPr>
          <w:lang w:val="en-GB"/>
        </w:rPr>
        <w:t xml:space="preserve"> not all are, meaning that a lot of local politicians </w:t>
      </w:r>
      <w:r w:rsidR="003E21CE">
        <w:rPr>
          <w:lang w:val="en-GB"/>
        </w:rPr>
        <w:t>have been</w:t>
      </w:r>
      <w:r w:rsidR="00D7282F">
        <w:rPr>
          <w:lang w:val="en-GB"/>
        </w:rPr>
        <w:t xml:space="preserve"> under researched. </w:t>
      </w:r>
    </w:p>
    <w:p w14:paraId="22A3C618" w14:textId="7FF35E02" w:rsidR="001607AE" w:rsidRDefault="001607AE" w:rsidP="00010174">
      <w:pPr>
        <w:rPr>
          <w:lang w:val="en-GB"/>
        </w:rPr>
      </w:pPr>
    </w:p>
    <w:p w14:paraId="45BF7964" w14:textId="3186F5F9" w:rsidR="009F4B42" w:rsidRDefault="001607AE" w:rsidP="00010174">
      <w:pPr>
        <w:rPr>
          <w:lang w:val="en-GB"/>
        </w:rPr>
      </w:pPr>
      <w:r>
        <w:rPr>
          <w:lang w:val="en-GB"/>
        </w:rPr>
        <w:t xml:space="preserve">Among these politicians, the chairmen </w:t>
      </w:r>
      <w:r w:rsidR="008B3437">
        <w:rPr>
          <w:lang w:val="en-GB"/>
        </w:rPr>
        <w:t>hold</w:t>
      </w:r>
      <w:r>
        <w:rPr>
          <w:lang w:val="en-GB"/>
        </w:rPr>
        <w:t xml:space="preserve"> a special position, since they have the</w:t>
      </w:r>
      <w:r w:rsidR="005903BC">
        <w:rPr>
          <w:lang w:val="en-GB"/>
        </w:rPr>
        <w:t xml:space="preserve"> only ability to exercise power </w:t>
      </w:r>
      <w:r w:rsidR="00E54D0F">
        <w:rPr>
          <w:lang w:val="en-GB"/>
        </w:rPr>
        <w:t xml:space="preserve">outside of the collective, using their chairman decisions. </w:t>
      </w:r>
      <w:r w:rsidR="008B3437">
        <w:rPr>
          <w:lang w:val="en-GB"/>
        </w:rPr>
        <w:t>This is not necessarily a bad thing</w:t>
      </w:r>
      <w:r w:rsidR="00C42330">
        <w:rPr>
          <w:lang w:val="en-GB"/>
        </w:rPr>
        <w:t>, it is after all an approved form of</w:t>
      </w:r>
      <w:r w:rsidR="005834F0">
        <w:rPr>
          <w:lang w:val="en-GB"/>
        </w:rPr>
        <w:t xml:space="preserve"> exercise of</w:t>
      </w:r>
      <w:r w:rsidR="00C42330">
        <w:rPr>
          <w:lang w:val="en-GB"/>
        </w:rPr>
        <w:t xml:space="preserve"> power,</w:t>
      </w:r>
      <w:r w:rsidR="001C5148">
        <w:rPr>
          <w:lang w:val="en-GB"/>
        </w:rPr>
        <w:t xml:space="preserve"> but combined with the rise of minority</w:t>
      </w:r>
      <w:r w:rsidR="009F4B42">
        <w:rPr>
          <w:lang w:val="en-GB"/>
        </w:rPr>
        <w:t xml:space="preserve"> ruled municipalities, it leads to the first research question</w:t>
      </w:r>
      <w:r w:rsidR="009D16A8">
        <w:rPr>
          <w:lang w:val="en-GB"/>
        </w:rPr>
        <w:t>, with several sub-questions</w:t>
      </w:r>
      <w:r w:rsidR="009F4B42">
        <w:rPr>
          <w:lang w:val="en-GB"/>
        </w:rPr>
        <w:t>:</w:t>
      </w:r>
    </w:p>
    <w:p w14:paraId="366A6405" w14:textId="21971558" w:rsidR="001607AE" w:rsidRPr="009D16A8" w:rsidRDefault="009F4B42" w:rsidP="009F4B42">
      <w:pPr>
        <w:pStyle w:val="ListParagraph"/>
        <w:numPr>
          <w:ilvl w:val="0"/>
          <w:numId w:val="8"/>
        </w:numPr>
        <w:rPr>
          <w:lang w:val="en-GB"/>
        </w:rPr>
      </w:pPr>
      <w:r>
        <w:rPr>
          <w:i/>
          <w:iCs/>
          <w:lang w:val="en-GB"/>
        </w:rPr>
        <w:t xml:space="preserve">Is there a difference between </w:t>
      </w:r>
      <w:r w:rsidR="00A46CE1">
        <w:rPr>
          <w:i/>
          <w:iCs/>
          <w:lang w:val="en-GB"/>
        </w:rPr>
        <w:t xml:space="preserve">chairman decisions </w:t>
      </w:r>
      <w:r w:rsidR="003A01A6">
        <w:rPr>
          <w:i/>
          <w:iCs/>
          <w:lang w:val="en-GB"/>
        </w:rPr>
        <w:t>between</w:t>
      </w:r>
      <w:r w:rsidR="00A46CE1">
        <w:rPr>
          <w:i/>
          <w:iCs/>
          <w:lang w:val="en-GB"/>
        </w:rPr>
        <w:t xml:space="preserve"> majorit</w:t>
      </w:r>
      <w:r w:rsidR="003A01A6">
        <w:rPr>
          <w:i/>
          <w:iCs/>
          <w:lang w:val="en-GB"/>
        </w:rPr>
        <w:t>y and minority ruled</w:t>
      </w:r>
      <w:r w:rsidR="00E16820">
        <w:rPr>
          <w:i/>
          <w:iCs/>
          <w:lang w:val="en-GB"/>
        </w:rPr>
        <w:t xml:space="preserve"> municipalities? </w:t>
      </w:r>
    </w:p>
    <w:p w14:paraId="3C1A9A2D" w14:textId="1E37CCF0" w:rsidR="009D16A8" w:rsidRPr="00B1186A" w:rsidRDefault="0032711A" w:rsidP="009D16A8">
      <w:pPr>
        <w:pStyle w:val="ListParagraph"/>
        <w:numPr>
          <w:ilvl w:val="1"/>
          <w:numId w:val="8"/>
        </w:numPr>
        <w:rPr>
          <w:lang w:val="en-GB"/>
        </w:rPr>
      </w:pPr>
      <w:r>
        <w:rPr>
          <w:i/>
          <w:iCs/>
          <w:lang w:val="en-GB"/>
        </w:rPr>
        <w:t>If there is a difference, w</w:t>
      </w:r>
      <w:r w:rsidR="009D16A8">
        <w:rPr>
          <w:i/>
          <w:iCs/>
          <w:lang w:val="en-GB"/>
        </w:rPr>
        <w:t xml:space="preserve">hat is </w:t>
      </w:r>
      <w:r w:rsidR="00E43E65">
        <w:rPr>
          <w:i/>
          <w:iCs/>
          <w:lang w:val="en-GB"/>
        </w:rPr>
        <w:t>it</w:t>
      </w:r>
      <w:r w:rsidR="009D16A8">
        <w:rPr>
          <w:i/>
          <w:iCs/>
          <w:lang w:val="en-GB"/>
        </w:rPr>
        <w:t>?</w:t>
      </w:r>
    </w:p>
    <w:p w14:paraId="67DB1A3C" w14:textId="1FFF489F" w:rsidR="00B1186A" w:rsidRPr="00A46CCF" w:rsidRDefault="00B1186A" w:rsidP="009D16A8">
      <w:pPr>
        <w:pStyle w:val="ListParagraph"/>
        <w:numPr>
          <w:ilvl w:val="1"/>
          <w:numId w:val="8"/>
        </w:numPr>
        <w:rPr>
          <w:lang w:val="en-GB"/>
        </w:rPr>
      </w:pPr>
      <w:r>
        <w:rPr>
          <w:i/>
          <w:iCs/>
          <w:lang w:val="en-GB"/>
        </w:rPr>
        <w:t xml:space="preserve">Which factors drive this difference? </w:t>
      </w:r>
    </w:p>
    <w:p w14:paraId="70F39A36" w14:textId="6E69A2F2" w:rsidR="00A46CCF" w:rsidRDefault="00A46CCF" w:rsidP="00A46CCF">
      <w:pPr>
        <w:rPr>
          <w:lang w:val="en-GB"/>
        </w:rPr>
      </w:pPr>
    </w:p>
    <w:p w14:paraId="659D06F6" w14:textId="1DF66980" w:rsidR="00DB3E40" w:rsidRDefault="00DB3E40" w:rsidP="00A46CCF">
      <w:pPr>
        <w:rPr>
          <w:lang w:val="en-GB"/>
        </w:rPr>
      </w:pPr>
      <w:commentRangeStart w:id="21"/>
      <w:r>
        <w:rPr>
          <w:lang w:val="en-GB"/>
        </w:rPr>
        <w:t xml:space="preserve">Second, </w:t>
      </w:r>
      <w:commentRangeEnd w:id="21"/>
      <w:r w:rsidR="00AD7399">
        <w:rPr>
          <w:rStyle w:val="CommentReference"/>
        </w:rPr>
        <w:commentReference w:id="21"/>
      </w:r>
    </w:p>
    <w:p w14:paraId="4D2555D1" w14:textId="77777777" w:rsidR="00A46CCF" w:rsidRPr="00A46CCF" w:rsidRDefault="00A46CCF" w:rsidP="00A46CCF">
      <w:pPr>
        <w:rPr>
          <w:lang w:val="en-GB"/>
        </w:rPr>
      </w:pPr>
    </w:p>
    <w:p w14:paraId="06ECEC85" w14:textId="77777777" w:rsidR="00554999" w:rsidRPr="00A30A6C" w:rsidRDefault="00554999" w:rsidP="00010174">
      <w:pPr>
        <w:rPr>
          <w:lang w:val="en-GB"/>
        </w:rPr>
      </w:pPr>
    </w:p>
    <w:p w14:paraId="19844AFB" w14:textId="37FEEC7E" w:rsidR="001F31B8" w:rsidRPr="00A30A6C" w:rsidRDefault="001F31B8" w:rsidP="00010174">
      <w:pPr>
        <w:rPr>
          <w:lang w:val="en-GB"/>
        </w:rPr>
      </w:pPr>
    </w:p>
    <w:p w14:paraId="0B71D458" w14:textId="77777777" w:rsidR="00F70711" w:rsidRPr="00A30A6C" w:rsidRDefault="00F70711" w:rsidP="00F70711">
      <w:pPr>
        <w:pStyle w:val="Heading2"/>
      </w:pPr>
      <w:bookmarkStart w:id="22" w:name="_Toc34738365"/>
      <w:r w:rsidRPr="00A30A6C">
        <w:t>Modelling</w:t>
      </w:r>
      <w:bookmarkEnd w:id="22"/>
    </w:p>
    <w:p w14:paraId="28EBDED4" w14:textId="19203E9B" w:rsidR="00F70711" w:rsidRDefault="00F70711" w:rsidP="00F70711">
      <w:pPr>
        <w:rPr>
          <w:lang w:val="en-US"/>
        </w:rPr>
      </w:pPr>
      <w:r w:rsidRPr="00F70711">
        <w:rPr>
          <w:lang w:val="en-US"/>
        </w:rPr>
        <w:t>Chairman decisions = Majority + number of parties in coalition + parties in coalition + population + Votes share or mandates for parties + turnout</w:t>
      </w:r>
    </w:p>
    <w:p w14:paraId="050E877F" w14:textId="1970B5AE" w:rsidR="00983D88" w:rsidRDefault="00983D88" w:rsidP="00F70711">
      <w:pPr>
        <w:rPr>
          <w:lang w:val="en-US"/>
        </w:rPr>
      </w:pPr>
    </w:p>
    <w:p w14:paraId="77FBEBDA" w14:textId="36DB0F28" w:rsidR="00983D88" w:rsidRDefault="00983D88" w:rsidP="00983D88">
      <w:pPr>
        <w:rPr>
          <w:lang w:val="en-US"/>
        </w:rPr>
      </w:pPr>
      <w:r w:rsidRPr="00F70711">
        <w:rPr>
          <w:lang w:val="en-US"/>
        </w:rPr>
        <w:t>Hypothesis: There is a higher number of chairman decisions in minority ruled municipalities</w:t>
      </w:r>
    </w:p>
    <w:p w14:paraId="0CE13DD0" w14:textId="380D0498" w:rsidR="00041E1D" w:rsidRDefault="00041E1D" w:rsidP="00983D88">
      <w:pPr>
        <w:rPr>
          <w:lang w:val="en-US"/>
        </w:rPr>
      </w:pPr>
    </w:p>
    <w:p w14:paraId="57CE37C1" w14:textId="77777777" w:rsidR="00041E1D" w:rsidRPr="00082E84" w:rsidRDefault="00041E1D" w:rsidP="00041E1D">
      <w:pPr>
        <w:pStyle w:val="Heading2"/>
      </w:pPr>
      <w:bookmarkStart w:id="23" w:name="_Toc34738366"/>
      <w:r>
        <w:t>Data Collection</w:t>
      </w:r>
      <w:bookmarkEnd w:id="23"/>
    </w:p>
    <w:p w14:paraId="1D3DCA78" w14:textId="77777777" w:rsidR="00041E1D" w:rsidRDefault="00041E1D" w:rsidP="00041E1D">
      <w:pPr>
        <w:rPr>
          <w:lang w:val="en-GB"/>
        </w:rPr>
      </w:pPr>
      <w:r>
        <w:rPr>
          <w:lang w:val="en-GB"/>
        </w:rPr>
        <w:t xml:space="preserve">Sweden has an immensely strong access to public information, where every document is available for the public, unless specifically put under secrecy, which may only happen in rare cases. The public may also ask for summaries of public data, as long as it fits within the public authorities’ routine work. </w:t>
      </w:r>
    </w:p>
    <w:p w14:paraId="668D31E3" w14:textId="77777777" w:rsidR="00041E1D" w:rsidRDefault="00041E1D" w:rsidP="00041E1D">
      <w:pPr>
        <w:rPr>
          <w:lang w:val="en-GB"/>
        </w:rPr>
      </w:pPr>
    </w:p>
    <w:p w14:paraId="51BFB891" w14:textId="77777777" w:rsidR="00041E1D" w:rsidRDefault="00041E1D" w:rsidP="00041E1D">
      <w:pPr>
        <w:rPr>
          <w:lang w:val="en-GB"/>
        </w:rPr>
      </w:pPr>
      <w:r>
        <w:rPr>
          <w:lang w:val="en-GB"/>
        </w:rPr>
        <w:t xml:space="preserve">Using this I emailed all 290 municipalities and asked for a summary of all chairman decisions made by the chairman of the board in all municipal boards between 2002 and 2019. 165 </w:t>
      </w:r>
      <w:r>
        <w:rPr>
          <w:lang w:val="en-GB"/>
        </w:rPr>
        <w:lastRenderedPageBreak/>
        <w:t>municipalities were able to give me information for at least some years, 81 municipalities thought it to either be impossible to find, or not routine to find it, most often because of the time involved. 44 municipalities did not respond within time for me to process the information, though it is saved for future research.</w:t>
      </w:r>
    </w:p>
    <w:p w14:paraId="43186A1E" w14:textId="77777777" w:rsidR="00041E1D" w:rsidRDefault="00041E1D" w:rsidP="00041E1D">
      <w:pPr>
        <w:rPr>
          <w:lang w:val="en-GB"/>
        </w:rPr>
      </w:pPr>
    </w:p>
    <w:p w14:paraId="1AABD9C4" w14:textId="290E492E" w:rsidR="007E4828" w:rsidRDefault="00041E1D" w:rsidP="00041E1D">
      <w:pPr>
        <w:rPr>
          <w:lang w:val="en-GB"/>
        </w:rPr>
      </w:pPr>
      <w:r>
        <w:rPr>
          <w:lang w:val="en-GB"/>
        </w:rPr>
        <w:t xml:space="preserve">Of the 165 municipalities who did give me data, most responded by giving me data for each board, and </w:t>
      </w:r>
      <w:commentRangeStart w:id="24"/>
      <w:r>
        <w:rPr>
          <w:lang w:val="en-GB"/>
        </w:rPr>
        <w:t xml:space="preserve">72 </w:t>
      </w:r>
      <w:commentRangeEnd w:id="24"/>
      <w:r w:rsidR="00383725">
        <w:rPr>
          <w:rStyle w:val="CommentReference"/>
        </w:rPr>
        <w:commentReference w:id="24"/>
      </w:r>
      <w:r>
        <w:rPr>
          <w:lang w:val="en-GB"/>
        </w:rPr>
        <w:t xml:space="preserve">were able to give me data for the entire period of 2002-2019. Another </w:t>
      </w:r>
      <w:commentRangeStart w:id="25"/>
      <w:r w:rsidRPr="0041642C">
        <w:rPr>
          <w:lang w:val="en-GB"/>
        </w:rPr>
        <w:t>24</w:t>
      </w:r>
      <w:r>
        <w:rPr>
          <w:lang w:val="en-GB"/>
        </w:rPr>
        <w:t xml:space="preserve"> </w:t>
      </w:r>
      <w:commentRangeEnd w:id="25"/>
      <w:r w:rsidR="00383725">
        <w:rPr>
          <w:rStyle w:val="CommentReference"/>
        </w:rPr>
        <w:commentReference w:id="25"/>
      </w:r>
      <w:r>
        <w:rPr>
          <w:lang w:val="en-GB"/>
        </w:rPr>
        <w:t xml:space="preserve">had missing data for under 20 % of the values. In the cases where the missing values were consistently missing for some years, regardless if they replied by a summary of the municipality or for each board, they were discarded. The remaining cases had their missing data imputed by the within-group mean for that year. For instance, the municipality of Eskilstuna in </w:t>
      </w:r>
      <w:proofErr w:type="spellStart"/>
      <w:r>
        <w:rPr>
          <w:lang w:val="en-GB"/>
        </w:rPr>
        <w:t>Södermanland</w:t>
      </w:r>
      <w:proofErr w:type="spellEnd"/>
      <w:r>
        <w:rPr>
          <w:lang w:val="en-GB"/>
        </w:rPr>
        <w:t xml:space="preserve"> gave me data for each board, but in one of the boards they were missing data from 2002-2010, which was available in all other boards. Instead of discarding a case with only 5.88 % missing data, the missing values were imputed using the mean for each year that the other boards from Eskilstuna provided.</w:t>
      </w:r>
      <w:r w:rsidR="002D3DF0">
        <w:rPr>
          <w:lang w:val="en-GB"/>
        </w:rPr>
        <w:t xml:space="preserve"> For ease of understanding, this is visualised in </w:t>
      </w:r>
      <w:r w:rsidR="00860256">
        <w:rPr>
          <w:lang w:val="en-GB"/>
        </w:rPr>
        <w:fldChar w:fldCharType="begin"/>
      </w:r>
      <w:r w:rsidR="00860256">
        <w:rPr>
          <w:lang w:val="en-GB"/>
        </w:rPr>
        <w:instrText xml:space="preserve"> REF _Ref34741354 \h </w:instrText>
      </w:r>
      <w:r w:rsidR="00860256">
        <w:rPr>
          <w:lang w:val="en-GB"/>
        </w:rPr>
      </w:r>
      <w:r w:rsidR="00860256">
        <w:rPr>
          <w:lang w:val="en-GB"/>
        </w:rPr>
        <w:fldChar w:fldCharType="separate"/>
      </w:r>
      <w:r w:rsidR="00860256" w:rsidRPr="002D3DF0">
        <w:rPr>
          <w:lang w:val="en-US"/>
        </w:rPr>
        <w:t xml:space="preserve">Figure </w:t>
      </w:r>
      <w:r w:rsidR="00860256" w:rsidRPr="002D3DF0">
        <w:rPr>
          <w:noProof/>
          <w:lang w:val="en-US"/>
        </w:rPr>
        <w:t>4</w:t>
      </w:r>
      <w:r w:rsidR="00860256" w:rsidRPr="002D3DF0">
        <w:rPr>
          <w:lang w:val="en-US"/>
        </w:rPr>
        <w:t xml:space="preserve"> – Impute method</w:t>
      </w:r>
      <w:r w:rsidR="00860256">
        <w:rPr>
          <w:lang w:val="en-GB"/>
        </w:rPr>
        <w:fldChar w:fldCharType="end"/>
      </w:r>
      <w:r w:rsidR="001A43E6">
        <w:rPr>
          <w:lang w:val="en-GB"/>
        </w:rPr>
        <w:t>.</w:t>
      </w:r>
      <w:r>
        <w:rPr>
          <w:lang w:val="en-GB"/>
        </w:rPr>
        <w:t xml:space="preserve"> This method left </w:t>
      </w:r>
      <w:commentRangeStart w:id="26"/>
      <w:r>
        <w:rPr>
          <w:lang w:val="en-GB"/>
        </w:rPr>
        <w:t>94</w:t>
      </w:r>
      <w:commentRangeEnd w:id="26"/>
      <w:r w:rsidR="00E92BD8">
        <w:rPr>
          <w:rStyle w:val="CommentReference"/>
        </w:rPr>
        <w:commentReference w:id="26"/>
      </w:r>
      <w:r>
        <w:rPr>
          <w:lang w:val="en-GB"/>
        </w:rPr>
        <w:t xml:space="preserve"> cases.  </w:t>
      </w:r>
    </w:p>
    <w:p w14:paraId="6F632C97" w14:textId="77777777" w:rsidR="00555115" w:rsidRPr="002D3DF0" w:rsidRDefault="007E4828">
      <w:pPr>
        <w:spacing w:line="240" w:lineRule="auto"/>
        <w:rPr>
          <w:lang w:val="en-US"/>
        </w:rPr>
      </w:pPr>
      <w:r>
        <w:rPr>
          <w:lang w:val="en-GB"/>
        </w:rPr>
        <w:br w:type="page"/>
      </w:r>
    </w:p>
    <w:p w14:paraId="4AB29D35" w14:textId="6F11230B" w:rsidR="00555115" w:rsidRPr="002D3DF0" w:rsidRDefault="00555115" w:rsidP="00555115">
      <w:pPr>
        <w:pStyle w:val="Caption"/>
        <w:keepNext/>
        <w:rPr>
          <w:lang w:val="en-US"/>
        </w:rPr>
      </w:pPr>
      <w:bookmarkStart w:id="27" w:name="_Ref34741354"/>
      <w:r w:rsidRPr="002D3DF0">
        <w:rPr>
          <w:lang w:val="en-US"/>
        </w:rPr>
        <w:lastRenderedPageBreak/>
        <w:t xml:space="preserve">Figure </w:t>
      </w:r>
      <w:r>
        <w:fldChar w:fldCharType="begin"/>
      </w:r>
      <w:r w:rsidRPr="002D3DF0">
        <w:rPr>
          <w:lang w:val="en-US"/>
        </w:rPr>
        <w:instrText xml:space="preserve"> SEQ Figure \* ARABIC </w:instrText>
      </w:r>
      <w:r>
        <w:fldChar w:fldCharType="separate"/>
      </w:r>
      <w:r w:rsidRPr="002D3DF0">
        <w:rPr>
          <w:noProof/>
          <w:lang w:val="en-US"/>
        </w:rPr>
        <w:t>4</w:t>
      </w:r>
      <w:r>
        <w:fldChar w:fldCharType="end"/>
      </w:r>
      <w:r w:rsidRPr="002D3DF0">
        <w:rPr>
          <w:lang w:val="en-US"/>
        </w:rPr>
        <w:t xml:space="preserve"> – Impute method</w:t>
      </w:r>
      <w:bookmarkEnd w:id="27"/>
    </w:p>
    <w:p w14:paraId="5B1B43B1" w14:textId="7F7966A1" w:rsidR="007E4828" w:rsidRDefault="00555115">
      <w:pPr>
        <w:spacing w:line="240" w:lineRule="auto"/>
        <w:rPr>
          <w:lang w:val="en-GB"/>
        </w:rPr>
      </w:pPr>
      <w:r>
        <w:rPr>
          <w:noProof/>
          <w:lang w:val="en-GB"/>
        </w:rPr>
        <w:drawing>
          <wp:inline distT="0" distB="0" distL="0" distR="0" wp14:anchorId="14DAC48B" wp14:editId="3E3B81F0">
            <wp:extent cx="5972810" cy="21399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ute_method.jpg"/>
                    <pic:cNvPicPr/>
                  </pic:nvPicPr>
                  <pic:blipFill>
                    <a:blip r:embed="rId16">
                      <a:extLst>
                        <a:ext uri="{28A0092B-C50C-407E-A947-70E740481C1C}">
                          <a14:useLocalDpi xmlns:a14="http://schemas.microsoft.com/office/drawing/2010/main" val="0"/>
                        </a:ext>
                      </a:extLst>
                    </a:blip>
                    <a:stretch>
                      <a:fillRect/>
                    </a:stretch>
                  </pic:blipFill>
                  <pic:spPr>
                    <a:xfrm>
                      <a:off x="0" y="0"/>
                      <a:ext cx="5972810" cy="2139950"/>
                    </a:xfrm>
                    <a:prstGeom prst="rect">
                      <a:avLst/>
                    </a:prstGeom>
                  </pic:spPr>
                </pic:pic>
              </a:graphicData>
            </a:graphic>
          </wp:inline>
        </w:drawing>
      </w:r>
    </w:p>
    <w:p w14:paraId="57A01F53" w14:textId="050A63FA" w:rsidR="007E4828" w:rsidRDefault="007E4828" w:rsidP="00041E1D">
      <w:pPr>
        <w:rPr>
          <w:lang w:val="en-GB"/>
        </w:rPr>
      </w:pPr>
    </w:p>
    <w:p w14:paraId="71B073B0" w14:textId="4EFB14AA" w:rsidR="00041E1D" w:rsidRPr="008E256D" w:rsidRDefault="00041E1D" w:rsidP="00A354DC">
      <w:pPr>
        <w:spacing w:line="240" w:lineRule="auto"/>
        <w:rPr>
          <w:lang w:val="en-GB"/>
        </w:rPr>
      </w:pPr>
    </w:p>
    <w:p w14:paraId="195316A9" w14:textId="77777777" w:rsidR="00041E1D" w:rsidRDefault="00041E1D" w:rsidP="00041E1D">
      <w:pPr>
        <w:pStyle w:val="Heading2"/>
      </w:pPr>
      <w:bookmarkStart w:id="28" w:name="_Toc34738367"/>
      <w:r>
        <w:t>Trust in the collected data?</w:t>
      </w:r>
      <w:bookmarkEnd w:id="28"/>
    </w:p>
    <w:p w14:paraId="2398FE47" w14:textId="77777777" w:rsidR="00041E1D" w:rsidRDefault="00041E1D" w:rsidP="00041E1D">
      <w:pPr>
        <w:rPr>
          <w:lang w:val="en-GB"/>
        </w:rPr>
      </w:pPr>
      <w:r>
        <w:rPr>
          <w:lang w:val="en-GB"/>
        </w:rPr>
        <w:t xml:space="preserve">Some parts are a bit less reliable. </w:t>
      </w:r>
    </w:p>
    <w:p w14:paraId="3F5FBC11" w14:textId="63F7587D" w:rsidR="00041E1D" w:rsidRDefault="00041E1D" w:rsidP="00041E1D">
      <w:pPr>
        <w:pStyle w:val="ListParagraph"/>
        <w:numPr>
          <w:ilvl w:val="0"/>
          <w:numId w:val="6"/>
        </w:numPr>
        <w:rPr>
          <w:lang w:val="en-GB"/>
        </w:rPr>
      </w:pPr>
      <w:proofErr w:type="spellStart"/>
      <w:r>
        <w:rPr>
          <w:lang w:val="en-GB"/>
        </w:rPr>
        <w:t>Gothenburgs</w:t>
      </w:r>
      <w:proofErr w:type="spellEnd"/>
      <w:r>
        <w:rPr>
          <w:lang w:val="en-GB"/>
        </w:rPr>
        <w:t xml:space="preserve"> </w:t>
      </w:r>
      <w:proofErr w:type="spellStart"/>
      <w:r>
        <w:rPr>
          <w:lang w:val="en-GB"/>
        </w:rPr>
        <w:t>neighbourgood</w:t>
      </w:r>
      <w:proofErr w:type="spellEnd"/>
      <w:r>
        <w:rPr>
          <w:lang w:val="en-GB"/>
        </w:rPr>
        <w:t xml:space="preserve"> councils should be excluded due to the inconsistencies in the data. Angered is one of the largest social services in Sweden </w:t>
      </w:r>
      <w:r>
        <w:rPr>
          <w:lang w:val="en-GB"/>
        </w:rPr>
        <w:fldChar w:fldCharType="begin"/>
      </w:r>
      <w:r>
        <w:rPr>
          <w:lang w:val="en-GB"/>
        </w:rPr>
        <w:instrText xml:space="preserve"> ADDIN ZOTERO_ITEM CSL_CITATION {"citationID":"T7xyFkCN","properties":{"formattedCitation":"(Grip, 2019)","plainCitation":"(Grip, 2019)","noteIndex":0},"citationItems":[{"id":644,"uris":["http://zotero.org/users/728808/items/287ZAQFV"],"uri":["http://zotero.org/users/728808/items/287ZAQFV"],"itemData":{"id":644,"type":"webpage","abstract":"Socialtjänsten | Bakom stora personalnedskärningar vid landets största socialtjänst i Angered, Göteborg ruvar ett missnöje med ledarskapet. En medarbetarenkät från i fjol ger mycket svaga resultat för otydligt ledarskap och brister i kommunikationen.","language":"sv-SE","title":"Ekonomisk kris för landets största socialtjänst","URL":"https://www.arbetsvarlden.se/ekonomisk-kris-for-landets-storsta-socialtjanst/","author":[{"family":"Grip","given":"Arne"}],"accessed":{"date-parts":[["2020",3,5]]},"issued":{"date-parts":[["2019",7]]}}}],"schema":"https://github.com/citation-style-language/schema/raw/master/csl-citation.json"} </w:instrText>
      </w:r>
      <w:r>
        <w:rPr>
          <w:lang w:val="en-GB"/>
        </w:rPr>
        <w:fldChar w:fldCharType="separate"/>
      </w:r>
      <w:r>
        <w:rPr>
          <w:noProof/>
          <w:lang w:val="en-GB"/>
        </w:rPr>
        <w:t>(Grip, 2019)</w:t>
      </w:r>
      <w:r>
        <w:rPr>
          <w:lang w:val="en-GB"/>
        </w:rPr>
        <w:fldChar w:fldCharType="end"/>
      </w:r>
      <w:r>
        <w:rPr>
          <w:lang w:val="en-GB"/>
        </w:rPr>
        <w:t xml:space="preserve"> yet gave a very low response. </w:t>
      </w:r>
      <w:proofErr w:type="spellStart"/>
      <w:r>
        <w:rPr>
          <w:lang w:val="en-GB"/>
        </w:rPr>
        <w:t>Västra</w:t>
      </w:r>
      <w:proofErr w:type="spellEnd"/>
      <w:r>
        <w:rPr>
          <w:lang w:val="en-GB"/>
        </w:rPr>
        <w:t xml:space="preserve"> </w:t>
      </w:r>
      <w:proofErr w:type="spellStart"/>
      <w:r>
        <w:rPr>
          <w:lang w:val="en-GB"/>
        </w:rPr>
        <w:t>Hisingen</w:t>
      </w:r>
      <w:proofErr w:type="spellEnd"/>
      <w:r>
        <w:rPr>
          <w:lang w:val="en-GB"/>
        </w:rPr>
        <w:t xml:space="preserve"> is another very large, and they count their chairman decisions in the thousands. </w:t>
      </w:r>
    </w:p>
    <w:p w14:paraId="230AA35B" w14:textId="3008E1FD" w:rsidR="001657D6" w:rsidRPr="00ED1A49" w:rsidRDefault="001657D6" w:rsidP="00041E1D">
      <w:pPr>
        <w:pStyle w:val="ListParagraph"/>
        <w:numPr>
          <w:ilvl w:val="0"/>
          <w:numId w:val="6"/>
        </w:numPr>
        <w:rPr>
          <w:lang w:val="en-GB"/>
        </w:rPr>
      </w:pPr>
      <w:r>
        <w:rPr>
          <w:lang w:val="en-GB"/>
        </w:rPr>
        <w:t xml:space="preserve">How to measure selection bias? </w:t>
      </w:r>
    </w:p>
    <w:p w14:paraId="10521511" w14:textId="77777777" w:rsidR="00F70711" w:rsidRPr="00D876AD" w:rsidRDefault="00F70711" w:rsidP="00010174">
      <w:pPr>
        <w:rPr>
          <w:lang w:val="en-SE"/>
        </w:rPr>
      </w:pPr>
    </w:p>
    <w:p w14:paraId="69DCC4AB" w14:textId="2E137E5D" w:rsidR="00010174" w:rsidRPr="0049569D" w:rsidRDefault="00010174" w:rsidP="00010174">
      <w:pPr>
        <w:pStyle w:val="Heading2"/>
        <w:rPr>
          <w:lang w:val="sv-SE"/>
        </w:rPr>
      </w:pPr>
      <w:bookmarkStart w:id="29" w:name="_Toc34738368"/>
      <w:proofErr w:type="spellStart"/>
      <w:r w:rsidRPr="0049569D">
        <w:rPr>
          <w:lang w:val="sv-SE"/>
        </w:rPr>
        <w:t>Method</w:t>
      </w:r>
      <w:bookmarkEnd w:id="29"/>
      <w:proofErr w:type="spellEnd"/>
    </w:p>
    <w:p w14:paraId="7CDEAD67" w14:textId="232EEE9C" w:rsidR="00010174" w:rsidRPr="00295CE7" w:rsidRDefault="008C4C4A" w:rsidP="00010174">
      <w:pPr>
        <w:rPr>
          <w:lang w:val="en-US"/>
        </w:rPr>
      </w:pPr>
      <w:r w:rsidRPr="00295CE7">
        <w:rPr>
          <w:lang w:val="en-US"/>
        </w:rPr>
        <w:t>P</w:t>
      </w:r>
      <w:r w:rsidR="001F31B8" w:rsidRPr="00295CE7">
        <w:rPr>
          <w:lang w:val="en-US"/>
        </w:rPr>
        <w:t>anel</w:t>
      </w:r>
      <w:r w:rsidRPr="00295CE7">
        <w:rPr>
          <w:lang w:val="en-US"/>
        </w:rPr>
        <w:t xml:space="preserve"> data regression using</w:t>
      </w:r>
      <w:r w:rsidR="00295CE7" w:rsidRPr="00295CE7">
        <w:rPr>
          <w:lang w:val="en-US"/>
        </w:rPr>
        <w:t xml:space="preserve"> the</w:t>
      </w:r>
      <w:r w:rsidRPr="00295CE7">
        <w:rPr>
          <w:lang w:val="en-US"/>
        </w:rPr>
        <w:t xml:space="preserve"> </w:t>
      </w:r>
      <w:proofErr w:type="spellStart"/>
      <w:r w:rsidR="00295CE7" w:rsidRPr="00295CE7">
        <w:rPr>
          <w:lang w:val="en-US"/>
        </w:rPr>
        <w:t>plm</w:t>
      </w:r>
      <w:proofErr w:type="spellEnd"/>
      <w:r w:rsidR="00295CE7" w:rsidRPr="00295CE7">
        <w:rPr>
          <w:lang w:val="en-US"/>
        </w:rPr>
        <w:t xml:space="preserve"> R-package</w:t>
      </w:r>
      <w:r w:rsidR="00295CE7">
        <w:rPr>
          <w:lang w:val="en-US"/>
        </w:rPr>
        <w:t>’s</w:t>
      </w:r>
      <w:r w:rsidRPr="00295CE7">
        <w:rPr>
          <w:lang w:val="en-US"/>
        </w:rPr>
        <w:t xml:space="preserve"> implementation of </w:t>
      </w:r>
      <w:r w:rsidR="00295CE7">
        <w:rPr>
          <w:lang w:val="en-US"/>
        </w:rPr>
        <w:t>panel data regression…</w:t>
      </w:r>
    </w:p>
    <w:p w14:paraId="4E965201" w14:textId="1B47934A" w:rsidR="00132B7F" w:rsidRPr="00295CE7" w:rsidRDefault="00132B7F" w:rsidP="00010174">
      <w:pPr>
        <w:rPr>
          <w:lang w:val="en-US"/>
        </w:rPr>
      </w:pPr>
    </w:p>
    <w:p w14:paraId="389A875B" w14:textId="77777777" w:rsidR="00132B7F" w:rsidRPr="00F70711" w:rsidRDefault="00132B7F" w:rsidP="00010174">
      <w:pPr>
        <w:rPr>
          <w:lang w:val="en-US"/>
        </w:rPr>
      </w:pPr>
    </w:p>
    <w:p w14:paraId="61C1765A" w14:textId="7B970543" w:rsidR="00010174" w:rsidRPr="0049569D" w:rsidRDefault="00010174" w:rsidP="00010174">
      <w:pPr>
        <w:pStyle w:val="Heading2"/>
        <w:rPr>
          <w:lang w:val="sv-SE"/>
        </w:rPr>
      </w:pPr>
      <w:bookmarkStart w:id="30" w:name="_Toc34738369"/>
      <w:proofErr w:type="spellStart"/>
      <w:r w:rsidRPr="0049569D">
        <w:rPr>
          <w:lang w:val="sv-SE"/>
        </w:rPr>
        <w:t>Results</w:t>
      </w:r>
      <w:bookmarkEnd w:id="30"/>
      <w:proofErr w:type="spellEnd"/>
    </w:p>
    <w:p w14:paraId="6BB1E548" w14:textId="22B5FB5C" w:rsidR="00010174" w:rsidRPr="0049569D" w:rsidRDefault="00010174" w:rsidP="00010174"/>
    <w:p w14:paraId="46F0B3FB" w14:textId="1AA0C91D" w:rsidR="00010174" w:rsidRPr="0049569D" w:rsidRDefault="00010174" w:rsidP="00010174">
      <w:pPr>
        <w:pStyle w:val="Heading2"/>
        <w:rPr>
          <w:lang w:val="sv-SE"/>
        </w:rPr>
      </w:pPr>
      <w:bookmarkStart w:id="31" w:name="_Toc34738370"/>
      <w:proofErr w:type="spellStart"/>
      <w:r w:rsidRPr="0049569D">
        <w:rPr>
          <w:lang w:val="sv-SE"/>
        </w:rPr>
        <w:t>Robustness</w:t>
      </w:r>
      <w:bookmarkEnd w:id="31"/>
      <w:proofErr w:type="spellEnd"/>
    </w:p>
    <w:p w14:paraId="2550168F" w14:textId="77777777" w:rsidR="00010174" w:rsidRPr="0049569D" w:rsidRDefault="00010174" w:rsidP="00010174"/>
    <w:p w14:paraId="7898D7EE" w14:textId="337671D2" w:rsidR="00010174" w:rsidRDefault="00010174" w:rsidP="00010174">
      <w:pPr>
        <w:pStyle w:val="Heading2"/>
        <w:rPr>
          <w:lang w:val="sv-SE"/>
        </w:rPr>
      </w:pPr>
      <w:bookmarkStart w:id="32" w:name="_Toc34738371"/>
      <w:proofErr w:type="spellStart"/>
      <w:r w:rsidRPr="0049569D">
        <w:rPr>
          <w:lang w:val="sv-SE"/>
        </w:rPr>
        <w:t>Conclusion</w:t>
      </w:r>
      <w:bookmarkEnd w:id="32"/>
      <w:proofErr w:type="spellEnd"/>
    </w:p>
    <w:p w14:paraId="61F9522A" w14:textId="77777777" w:rsidR="00536E30" w:rsidRPr="00536E30" w:rsidRDefault="00536E30" w:rsidP="00536E30"/>
    <w:p w14:paraId="2F60E679" w14:textId="4BFEAC2A" w:rsidR="00BB6D8E" w:rsidRPr="0049569D" w:rsidRDefault="00536E30" w:rsidP="002E5DAE">
      <w:pPr>
        <w:spacing w:line="240" w:lineRule="auto"/>
      </w:pPr>
      <w:r>
        <w:br w:type="page"/>
      </w:r>
    </w:p>
    <w:p w14:paraId="0978B3BA" w14:textId="77777777" w:rsidR="00D209CA" w:rsidRPr="0049569D" w:rsidRDefault="00D209CA" w:rsidP="00866A14">
      <w:pPr>
        <w:pStyle w:val="Heading2"/>
        <w:rPr>
          <w:lang w:val="sv-SE"/>
        </w:rPr>
      </w:pPr>
      <w:bookmarkStart w:id="33" w:name="_Toc34738372"/>
      <w:proofErr w:type="spellStart"/>
      <w:r w:rsidRPr="0049569D">
        <w:rPr>
          <w:lang w:val="sv-SE"/>
        </w:rPr>
        <w:lastRenderedPageBreak/>
        <w:t>References</w:t>
      </w:r>
      <w:bookmarkEnd w:id="33"/>
      <w:proofErr w:type="spellEnd"/>
    </w:p>
    <w:p w14:paraId="1499A697" w14:textId="77777777" w:rsidR="00EF1A4E" w:rsidRPr="00EF1A4E" w:rsidRDefault="00CE5B31" w:rsidP="00EF1A4E">
      <w:pPr>
        <w:pStyle w:val="Bibliography"/>
        <w:rPr>
          <w:lang w:val="en-GB"/>
        </w:rPr>
      </w:pPr>
      <w:r>
        <w:rPr>
          <w:lang w:val="en-GB"/>
        </w:rPr>
        <w:fldChar w:fldCharType="begin"/>
      </w:r>
      <w:r w:rsidR="00A709CC">
        <w:instrText xml:space="preserve"> ADDIN ZOTERO_BIBL {"uncited":[],"omitted":[],"custom":[]} CSL_BIBLIOGRAPHY </w:instrText>
      </w:r>
      <w:r>
        <w:rPr>
          <w:lang w:val="en-GB"/>
        </w:rPr>
        <w:fldChar w:fldCharType="separate"/>
      </w:r>
      <w:r w:rsidR="00EF1A4E" w:rsidRPr="00EF1A4E">
        <w:rPr>
          <w:lang w:val="en-GB"/>
        </w:rPr>
        <w:t xml:space="preserve">Erlingsson, G. Ó., &amp; Sundell, A. (2013, July 1). </w:t>
      </w:r>
      <w:r w:rsidR="00EF1A4E" w:rsidRPr="00EF1A4E">
        <w:rPr>
          <w:i/>
          <w:iCs/>
          <w:lang w:val="en-GB"/>
        </w:rPr>
        <w:t>Vem bestämmer i Göteborg? En nätverksanalys av nämnder och kommunala bolagsstyrelser</w:t>
      </w:r>
      <w:r w:rsidR="00EF1A4E" w:rsidRPr="00EF1A4E">
        <w:rPr>
          <w:lang w:val="en-GB"/>
        </w:rPr>
        <w:t>. https://politologerna.wordpress.com/2013/07/01/vem-bestammer-i-goteborg-en-natverksanalys-av-namnder-och-kommunala-bolagsstyrelser/</w:t>
      </w:r>
    </w:p>
    <w:p w14:paraId="65989D4F" w14:textId="77777777" w:rsidR="00EF1A4E" w:rsidRPr="00EF1A4E" w:rsidRDefault="00EF1A4E" w:rsidP="00EF1A4E">
      <w:pPr>
        <w:pStyle w:val="Bibliography"/>
        <w:rPr>
          <w:lang w:val="en-GB"/>
        </w:rPr>
      </w:pPr>
      <w:r w:rsidRPr="00EF1A4E">
        <w:rPr>
          <w:lang w:val="en-GB"/>
        </w:rPr>
        <w:t xml:space="preserve">Gothenburg Municipality. (2020, March 5). </w:t>
      </w:r>
      <w:r w:rsidRPr="00EF1A4E">
        <w:rPr>
          <w:i/>
          <w:iCs/>
          <w:lang w:val="en-GB"/>
        </w:rPr>
        <w:t>Trafiknämndens uppdrag</w:t>
      </w:r>
      <w:r w:rsidRPr="00EF1A4E">
        <w:rPr>
          <w:lang w:val="en-GB"/>
        </w:rPr>
        <w:t>. Trafiknämnden. https://goteborg.se/wps/portal?uri=gbglnk%3a201632020234438.20163714023883</w:t>
      </w:r>
    </w:p>
    <w:p w14:paraId="2AD7D138" w14:textId="77777777" w:rsidR="00EF1A4E" w:rsidRPr="00EF1A4E" w:rsidRDefault="00EF1A4E" w:rsidP="00EF1A4E">
      <w:pPr>
        <w:pStyle w:val="Bibliography"/>
        <w:rPr>
          <w:lang w:val="en-GB"/>
        </w:rPr>
      </w:pPr>
      <w:r w:rsidRPr="00EF1A4E">
        <w:rPr>
          <w:lang w:val="en-GB"/>
        </w:rPr>
        <w:t xml:space="preserve">Grip, A. (2019, July). </w:t>
      </w:r>
      <w:r w:rsidRPr="00EF1A4E">
        <w:rPr>
          <w:i/>
          <w:iCs/>
          <w:lang w:val="en-GB"/>
        </w:rPr>
        <w:t>Ekonomisk kris för landets största socialtjänst</w:t>
      </w:r>
      <w:r w:rsidRPr="00EF1A4E">
        <w:rPr>
          <w:lang w:val="en-GB"/>
        </w:rPr>
        <w:t>. https://www.arbetsvarlden.se/ekonomisk-kris-for-landets-storsta-socialtjanst/</w:t>
      </w:r>
    </w:p>
    <w:p w14:paraId="34820BF0" w14:textId="77777777" w:rsidR="00EF1A4E" w:rsidRPr="00EF1A4E" w:rsidRDefault="00EF1A4E" w:rsidP="00EF1A4E">
      <w:pPr>
        <w:pStyle w:val="Bibliography"/>
        <w:rPr>
          <w:lang w:val="en-GB"/>
        </w:rPr>
      </w:pPr>
      <w:r w:rsidRPr="00EF1A4E">
        <w:rPr>
          <w:lang w:val="en-GB"/>
        </w:rPr>
        <w:t xml:space="preserve">Karlsson, D., &amp; Gilljam, M. (2012). Tungan på vågen-partier i svenska kommuner. In J. Björkman &amp; B. Fjaested (Eds.), </w:t>
      </w:r>
      <w:r w:rsidRPr="00EF1A4E">
        <w:rPr>
          <w:i/>
          <w:iCs/>
          <w:lang w:val="en-GB"/>
        </w:rPr>
        <w:t>Tungan på vågen. Vågmästare och balanspartier. RJ:s Årsbok 2012/2013</w:t>
      </w:r>
      <w:r w:rsidRPr="00EF1A4E">
        <w:rPr>
          <w:lang w:val="en-GB"/>
        </w:rPr>
        <w:t xml:space="preserve"> (pp. 107–136). http://www.gu.se/forskning/publikation/?publicationId=159844</w:t>
      </w:r>
    </w:p>
    <w:p w14:paraId="7C10D1AC" w14:textId="77777777" w:rsidR="00EF1A4E" w:rsidRPr="00EF1A4E" w:rsidRDefault="00EF1A4E" w:rsidP="00EF1A4E">
      <w:pPr>
        <w:pStyle w:val="Bibliography"/>
        <w:rPr>
          <w:lang w:val="en-GB"/>
        </w:rPr>
      </w:pPr>
      <w:r w:rsidRPr="00EF1A4E">
        <w:rPr>
          <w:lang w:val="en-GB"/>
        </w:rPr>
        <w:t xml:space="preserve">Karlsson, D., Rommel, O., &amp; Svensson, J. (2009). </w:t>
      </w:r>
      <w:r w:rsidRPr="00EF1A4E">
        <w:rPr>
          <w:i/>
          <w:iCs/>
          <w:lang w:val="en-GB"/>
        </w:rPr>
        <w:t>Alternativa politiska org…</w:t>
      </w:r>
      <w:r w:rsidRPr="00EF1A4E">
        <w:rPr>
          <w:lang w:val="en-GB"/>
        </w:rPr>
        <w:t xml:space="preserve"> (p. 50). http://www.gu.se/forskning/publikation/?publicationId=94901</w:t>
      </w:r>
    </w:p>
    <w:p w14:paraId="2C48AB5F" w14:textId="77777777" w:rsidR="00EF1A4E" w:rsidRPr="00EF1A4E" w:rsidRDefault="00EF1A4E" w:rsidP="00EF1A4E">
      <w:pPr>
        <w:pStyle w:val="Bibliography"/>
        <w:rPr>
          <w:lang w:val="en-GB"/>
        </w:rPr>
      </w:pPr>
      <w:r w:rsidRPr="00EF1A4E">
        <w:rPr>
          <w:lang w:val="en-GB"/>
        </w:rPr>
        <w:t xml:space="preserve">Koprić, I., Hlynsdóttir, E. M., Džinić, J., &amp; Borghetto, E. (2018). Institutional Environments and Mayors’ Role Perceptions. In H. Heinelt, A. Magnier, M. Cabria, &amp; H. Reynaert (Eds.), </w:t>
      </w:r>
      <w:r w:rsidRPr="00EF1A4E">
        <w:rPr>
          <w:i/>
          <w:iCs/>
          <w:lang w:val="en-GB"/>
        </w:rPr>
        <w:t>Political Leaders and Changing Local Democracy: The European Mayor</w:t>
      </w:r>
      <w:r w:rsidRPr="00EF1A4E">
        <w:rPr>
          <w:lang w:val="en-GB"/>
        </w:rPr>
        <w:t xml:space="preserve"> (pp. 149–172). Springer International Publishing. https://doi.org/10.1007/978-3-319-67410-0_5</w:t>
      </w:r>
    </w:p>
    <w:p w14:paraId="7AE326F6" w14:textId="77777777" w:rsidR="00EF1A4E" w:rsidRPr="00EF1A4E" w:rsidRDefault="00EF1A4E" w:rsidP="00EF1A4E">
      <w:pPr>
        <w:pStyle w:val="Bibliography"/>
        <w:rPr>
          <w:lang w:val="en-GB"/>
        </w:rPr>
      </w:pPr>
      <w:r w:rsidRPr="00EF1A4E">
        <w:rPr>
          <w:lang w:val="en-GB"/>
        </w:rPr>
        <w:t xml:space="preserve">Regeringskansliet. (2015a, February 18). </w:t>
      </w:r>
      <w:r w:rsidRPr="00EF1A4E">
        <w:rPr>
          <w:i/>
          <w:iCs/>
          <w:lang w:val="en-GB"/>
        </w:rPr>
        <w:t>The Swedish model of government administration</w:t>
      </w:r>
      <w:r w:rsidRPr="00EF1A4E">
        <w:rPr>
          <w:lang w:val="en-GB"/>
        </w:rPr>
        <w:t xml:space="preserve"> [Text]. Regeringskansliet. https://www.government.se/how-sweden-is-governed/the-swedish-model-of-government-administration/</w:t>
      </w:r>
    </w:p>
    <w:p w14:paraId="775AA832" w14:textId="77777777" w:rsidR="00EF1A4E" w:rsidRPr="00EF1A4E" w:rsidRDefault="00EF1A4E" w:rsidP="00EF1A4E">
      <w:pPr>
        <w:pStyle w:val="Bibliography"/>
        <w:rPr>
          <w:lang w:val="en-GB"/>
        </w:rPr>
      </w:pPr>
      <w:r w:rsidRPr="00EF1A4E">
        <w:rPr>
          <w:lang w:val="en-GB"/>
        </w:rPr>
        <w:lastRenderedPageBreak/>
        <w:t xml:space="preserve">Regeringskansliet, R. och. (2015b, April 20). </w:t>
      </w:r>
      <w:r w:rsidRPr="00EF1A4E">
        <w:rPr>
          <w:i/>
          <w:iCs/>
          <w:lang w:val="en-GB"/>
        </w:rPr>
        <w:t>Kommunal ekonomi</w:t>
      </w:r>
      <w:r w:rsidRPr="00EF1A4E">
        <w:rPr>
          <w:lang w:val="en-GB"/>
        </w:rPr>
        <w:t xml:space="preserve"> [Text]. Regeringskansliet; Regeringen och Regeringskansliet. https://www.regeringen.se/artiklar/2015/04/kommunal-ekonomi/</w:t>
      </w:r>
    </w:p>
    <w:p w14:paraId="6BF377AE" w14:textId="77777777" w:rsidR="00EF1A4E" w:rsidRPr="00EF1A4E" w:rsidRDefault="00EF1A4E" w:rsidP="00EF1A4E">
      <w:pPr>
        <w:pStyle w:val="Bibliography"/>
        <w:rPr>
          <w:lang w:val="en-GB"/>
        </w:rPr>
      </w:pPr>
      <w:r w:rsidRPr="00EF1A4E">
        <w:rPr>
          <w:lang w:val="en-GB"/>
        </w:rPr>
        <w:t xml:space="preserve">SCB. (2019, June 18). </w:t>
      </w:r>
      <w:r w:rsidRPr="00EF1A4E">
        <w:rPr>
          <w:i/>
          <w:iCs/>
          <w:lang w:val="en-GB"/>
        </w:rPr>
        <w:t>Allmänna val, valresultat</w:t>
      </w:r>
      <w:r w:rsidRPr="00EF1A4E">
        <w:rPr>
          <w:lang w:val="en-GB"/>
        </w:rPr>
        <w:t>. Statistiska Centralbyrån. http://www.scb.se/hitta-statistik/statistik-efter-amne/demokrati/allmanna-val/allmanna-val-valresultat/</w:t>
      </w:r>
    </w:p>
    <w:p w14:paraId="76432F3D" w14:textId="77777777" w:rsidR="00EF1A4E" w:rsidRPr="00EF1A4E" w:rsidRDefault="00EF1A4E" w:rsidP="00EF1A4E">
      <w:pPr>
        <w:pStyle w:val="Bibliography"/>
        <w:rPr>
          <w:lang w:val="en-GB"/>
        </w:rPr>
      </w:pPr>
      <w:r w:rsidRPr="00EF1A4E">
        <w:rPr>
          <w:lang w:val="en-GB"/>
        </w:rPr>
        <w:t xml:space="preserve">SCB. (2020). </w:t>
      </w:r>
      <w:r w:rsidRPr="00EF1A4E">
        <w:rPr>
          <w:i/>
          <w:iCs/>
          <w:lang w:val="en-GB"/>
        </w:rPr>
        <w:t>Det politiska styret efter kommun. Mandatperiod 2002-2006—2014-2018</w:t>
      </w:r>
      <w:r w:rsidRPr="00EF1A4E">
        <w:rPr>
          <w:lang w:val="en-GB"/>
        </w:rPr>
        <w:t>. Statistikdatabasen. http://www.statistikdatabasen.scb.se/sq/84042</w:t>
      </w:r>
    </w:p>
    <w:p w14:paraId="0A78400F" w14:textId="77777777" w:rsidR="00EF1A4E" w:rsidRPr="00EF1A4E" w:rsidRDefault="00EF1A4E" w:rsidP="00EF1A4E">
      <w:pPr>
        <w:pStyle w:val="Bibliography"/>
        <w:rPr>
          <w:lang w:val="en-GB"/>
        </w:rPr>
      </w:pPr>
      <w:r w:rsidRPr="00EF1A4E">
        <w:rPr>
          <w:lang w:val="en-GB"/>
        </w:rPr>
        <w:t xml:space="preserve">Valmyndigheten. (2018). </w:t>
      </w:r>
      <w:r w:rsidRPr="00EF1A4E">
        <w:rPr>
          <w:i/>
          <w:iCs/>
          <w:lang w:val="en-GB"/>
        </w:rPr>
        <w:t>Valda—Val 2018</w:t>
      </w:r>
      <w:r w:rsidRPr="00EF1A4E">
        <w:rPr>
          <w:lang w:val="en-GB"/>
        </w:rPr>
        <w:t>. https://data.val.se/val/val2018/slutresultat/K/rike/valda.html</w:t>
      </w:r>
    </w:p>
    <w:p w14:paraId="423E2D88" w14:textId="77777777" w:rsidR="00EF1A4E" w:rsidRPr="00EF1A4E" w:rsidRDefault="00EF1A4E" w:rsidP="00EF1A4E">
      <w:pPr>
        <w:pStyle w:val="Bibliography"/>
        <w:rPr>
          <w:lang w:val="en-GB"/>
        </w:rPr>
      </w:pPr>
      <w:r w:rsidRPr="00EF1A4E">
        <w:rPr>
          <w:lang w:val="en-GB"/>
        </w:rPr>
        <w:t xml:space="preserve">Vetter, A., Heinelt, H., &amp; Rose, L. E. (2018). Mayors’ Notions of Local Democracy. In H. Heinelt, A. Magnier, M. Cabria, &amp; H. Reynaert (Eds.), </w:t>
      </w:r>
      <w:r w:rsidRPr="00EF1A4E">
        <w:rPr>
          <w:i/>
          <w:iCs/>
          <w:lang w:val="en-GB"/>
        </w:rPr>
        <w:t>Political Leaders and Changing Local Democracy: The European Mayor</w:t>
      </w:r>
      <w:r w:rsidRPr="00EF1A4E">
        <w:rPr>
          <w:lang w:val="en-GB"/>
        </w:rPr>
        <w:t xml:space="preserve"> (pp. 173–208). Springer International Publishing. https://doi.org/10.1007/978-3-319-67410-0_6</w:t>
      </w:r>
    </w:p>
    <w:p w14:paraId="66658914" w14:textId="77777777" w:rsidR="00EF1A4E" w:rsidRPr="00EF1A4E" w:rsidRDefault="00EF1A4E" w:rsidP="00EF1A4E">
      <w:pPr>
        <w:pStyle w:val="Bibliography"/>
        <w:rPr>
          <w:lang w:val="en-GB"/>
        </w:rPr>
      </w:pPr>
      <w:r w:rsidRPr="00EF1A4E">
        <w:rPr>
          <w:lang w:val="en-GB"/>
        </w:rPr>
        <w:t xml:space="preserve">Wikipedia. (2020). Lista över kommun- och landstingsstyren i Sverige 2018–2022. In </w:t>
      </w:r>
      <w:r w:rsidRPr="00EF1A4E">
        <w:rPr>
          <w:i/>
          <w:iCs/>
          <w:lang w:val="en-GB"/>
        </w:rPr>
        <w:t>Wikipedia</w:t>
      </w:r>
      <w:r w:rsidRPr="00EF1A4E">
        <w:rPr>
          <w:lang w:val="en-GB"/>
        </w:rPr>
        <w:t>. https://sv.wikipedia.org/w/index.php?title=Lista_%C3%B6ver_kommun-_och_landstingsstyren_i_Sverige_2018%E2%80%932022&amp;oldid=47260087</w:t>
      </w:r>
    </w:p>
    <w:p w14:paraId="153F35EB" w14:textId="09545006" w:rsidR="00B159B8" w:rsidRPr="00D209CA" w:rsidRDefault="00CE5B31" w:rsidP="00CE5B31">
      <w:pPr>
        <w:pStyle w:val="Litteraturfrteckning1"/>
        <w:ind w:left="0" w:firstLine="0"/>
        <w:rPr>
          <w:lang w:val="en-GB"/>
        </w:rPr>
      </w:pPr>
      <w:r>
        <w:rPr>
          <w:lang w:val="en-GB"/>
        </w:rPr>
        <w:fldChar w:fldCharType="end"/>
      </w:r>
    </w:p>
    <w:sectPr w:rsidR="00B159B8" w:rsidRPr="00D209CA" w:rsidSect="00D648EC">
      <w:footerReference w:type="default" r:id="rId17"/>
      <w:pgSz w:w="12240" w:h="15840"/>
      <w:pgMar w:top="1417" w:right="1417" w:bottom="1417" w:left="1417" w:header="720" w:footer="720" w:gutter="0"/>
      <w:pgNumType w:start="1"/>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Leo Carlsson" w:date="2020-03-18T13:33:00Z" w:initials="LK">
    <w:p w14:paraId="513E0C68" w14:textId="6A9426B1" w:rsidR="00AF1E6C" w:rsidRDefault="00AF1E6C">
      <w:pPr>
        <w:pStyle w:val="CommentText"/>
      </w:pPr>
      <w:r>
        <w:rPr>
          <w:rStyle w:val="CommentReference"/>
        </w:rPr>
        <w:annotationRef/>
      </w:r>
      <w:r>
        <w:t xml:space="preserve">State the </w:t>
      </w:r>
      <w:proofErr w:type="gramStart"/>
      <w:r>
        <w:t>research problem</w:t>
      </w:r>
      <w:proofErr w:type="gramEnd"/>
      <w:r>
        <w:t xml:space="preserve"> </w:t>
      </w:r>
      <w:proofErr w:type="spellStart"/>
      <w:r>
        <w:t>here</w:t>
      </w:r>
      <w:proofErr w:type="spellEnd"/>
    </w:p>
  </w:comment>
  <w:comment w:id="5" w:author="Leo Carlsson" w:date="2020-03-18T13:25:00Z" w:initials="LK">
    <w:p w14:paraId="27A910DC" w14:textId="7112289D" w:rsidR="0037096A" w:rsidRDefault="0037096A">
      <w:pPr>
        <w:pStyle w:val="CommentText"/>
      </w:pPr>
      <w:r>
        <w:rPr>
          <w:rStyle w:val="CommentReference"/>
        </w:rPr>
        <w:annotationRef/>
      </w:r>
      <w:r>
        <w:t>Go</w:t>
      </w:r>
      <w:r w:rsidR="00E50787">
        <w:t xml:space="preserve"> </w:t>
      </w:r>
      <w:proofErr w:type="spellStart"/>
      <w:r w:rsidR="00E50787">
        <w:t>more</w:t>
      </w:r>
      <w:proofErr w:type="spellEnd"/>
      <w:r w:rsidR="00E50787">
        <w:t xml:space="preserve"> on </w:t>
      </w:r>
      <w:proofErr w:type="spellStart"/>
      <w:r w:rsidR="00E50787">
        <w:t>statsskcik</w:t>
      </w:r>
      <w:proofErr w:type="spellEnd"/>
    </w:p>
  </w:comment>
  <w:comment w:id="11" w:author="Leo Carlsson" w:date="2020-03-18T13:28:00Z" w:initials="LK">
    <w:p w14:paraId="3E26816C" w14:textId="52FFDDE5" w:rsidR="0039386F" w:rsidRDefault="0039386F">
      <w:pPr>
        <w:pStyle w:val="CommentText"/>
      </w:pPr>
      <w:r>
        <w:rPr>
          <w:rStyle w:val="CommentReference"/>
        </w:rPr>
        <w:annotationRef/>
      </w:r>
      <w:proofErr w:type="spellStart"/>
      <w:r>
        <w:t>More</w:t>
      </w:r>
      <w:proofErr w:type="spellEnd"/>
    </w:p>
  </w:comment>
  <w:comment w:id="13" w:author="Leo Carlsson" w:date="2020-03-06T13:48:00Z" w:initials="LK">
    <w:p w14:paraId="34A0DE95" w14:textId="77777777" w:rsidR="00AD6AE4" w:rsidRDefault="00AD6AE4">
      <w:pPr>
        <w:pStyle w:val="CommentText"/>
        <w:rPr>
          <w:lang w:val="en-US"/>
        </w:rPr>
      </w:pPr>
      <w:r>
        <w:rPr>
          <w:rStyle w:val="CommentReference"/>
        </w:rPr>
        <w:annotationRef/>
      </w:r>
      <w:r w:rsidRPr="00AD6AE4">
        <w:rPr>
          <w:lang w:val="en-US"/>
        </w:rPr>
        <w:t xml:space="preserve">How to deal with so little </w:t>
      </w:r>
      <w:r>
        <w:rPr>
          <w:lang w:val="en-US"/>
        </w:rPr>
        <w:t>previous research? What to build my theory on?</w:t>
      </w:r>
    </w:p>
    <w:p w14:paraId="68573D34" w14:textId="77777777" w:rsidR="00FB0646" w:rsidRDefault="00FB0646">
      <w:pPr>
        <w:pStyle w:val="CommentText"/>
        <w:rPr>
          <w:lang w:val="en-US"/>
        </w:rPr>
      </w:pPr>
    </w:p>
    <w:p w14:paraId="302A3933" w14:textId="77777777" w:rsidR="00FB0646" w:rsidRDefault="00FB0646">
      <w:pPr>
        <w:pStyle w:val="CommentText"/>
        <w:rPr>
          <w:lang w:val="en-US"/>
        </w:rPr>
      </w:pPr>
      <w:r>
        <w:rPr>
          <w:lang w:val="en-US"/>
        </w:rPr>
        <w:t xml:space="preserve">Things to add: </w:t>
      </w:r>
    </w:p>
    <w:p w14:paraId="31C6ADF7" w14:textId="77777777" w:rsidR="00FB0646" w:rsidRDefault="00FB0646" w:rsidP="00FB0646">
      <w:pPr>
        <w:pStyle w:val="CommentText"/>
        <w:numPr>
          <w:ilvl w:val="0"/>
          <w:numId w:val="9"/>
        </w:numPr>
        <w:rPr>
          <w:lang w:val="en-US"/>
        </w:rPr>
      </w:pPr>
      <w:r>
        <w:rPr>
          <w:lang w:val="en-US"/>
        </w:rPr>
        <w:t xml:space="preserve"> Research on minority rule, examples from Canada, national level Sweden, Denmark, maybe</w:t>
      </w:r>
      <w:r w:rsidR="00DF1830">
        <w:rPr>
          <w:lang w:val="en-US"/>
        </w:rPr>
        <w:t xml:space="preserve"> UKs hung parliament</w:t>
      </w:r>
    </w:p>
    <w:p w14:paraId="6BC358C8" w14:textId="31FE2A96" w:rsidR="006A5164" w:rsidRPr="00AD6AE4" w:rsidRDefault="006A5164" w:rsidP="00FB0646">
      <w:pPr>
        <w:pStyle w:val="CommentText"/>
        <w:numPr>
          <w:ilvl w:val="0"/>
          <w:numId w:val="9"/>
        </w:numPr>
        <w:rPr>
          <w:lang w:val="en-US"/>
        </w:rPr>
      </w:pPr>
      <w:r>
        <w:rPr>
          <w:lang w:val="en-US"/>
        </w:rPr>
        <w:t xml:space="preserve"> More from the same </w:t>
      </w:r>
      <w:r w:rsidR="00F67C3C">
        <w:rPr>
          <w:lang w:val="en-US"/>
        </w:rPr>
        <w:t xml:space="preserve">book as Karlsson &amp; </w:t>
      </w:r>
      <w:proofErr w:type="spellStart"/>
      <w:r w:rsidR="00F67C3C">
        <w:rPr>
          <w:lang w:val="en-US"/>
        </w:rPr>
        <w:t>Gilljam</w:t>
      </w:r>
      <w:proofErr w:type="spellEnd"/>
      <w:r w:rsidR="00F67C3C">
        <w:rPr>
          <w:lang w:val="en-US"/>
        </w:rPr>
        <w:t>!</w:t>
      </w:r>
    </w:p>
  </w:comment>
  <w:comment w:id="14" w:author="Leo Carlsson" w:date="2020-03-18T13:44:00Z" w:initials="LK">
    <w:p w14:paraId="4C560952" w14:textId="77777777" w:rsidR="00605E75" w:rsidRDefault="00605E75">
      <w:pPr>
        <w:pStyle w:val="CommentText"/>
      </w:pPr>
      <w:r>
        <w:rPr>
          <w:rStyle w:val="CommentReference"/>
        </w:rPr>
        <w:annotationRef/>
      </w:r>
      <w:r>
        <w:t xml:space="preserve">Lack </w:t>
      </w:r>
      <w:proofErr w:type="spellStart"/>
      <w:r>
        <w:t>of</w:t>
      </w:r>
      <w:proofErr w:type="spellEnd"/>
      <w:r>
        <w:t xml:space="preserve"> </w:t>
      </w:r>
      <w:proofErr w:type="spellStart"/>
      <w:r>
        <w:t>previous</w:t>
      </w:r>
      <w:proofErr w:type="spellEnd"/>
      <w:r>
        <w:t xml:space="preserve"> research to my </w:t>
      </w:r>
      <w:proofErr w:type="spellStart"/>
      <w:r>
        <w:t>advantage</w:t>
      </w:r>
      <w:proofErr w:type="spellEnd"/>
    </w:p>
    <w:p w14:paraId="5C864823" w14:textId="77777777" w:rsidR="002F68D1" w:rsidRDefault="002F68D1" w:rsidP="002F68D1">
      <w:pPr>
        <w:pStyle w:val="CommentText"/>
        <w:numPr>
          <w:ilvl w:val="0"/>
          <w:numId w:val="9"/>
        </w:numPr>
      </w:pPr>
      <w:proofErr w:type="spellStart"/>
      <w:r>
        <w:t>Spend</w:t>
      </w:r>
      <w:proofErr w:type="spellEnd"/>
      <w:r>
        <w:t xml:space="preserve"> </w:t>
      </w:r>
      <w:proofErr w:type="spellStart"/>
      <w:r>
        <w:t>time</w:t>
      </w:r>
      <w:proofErr w:type="spellEnd"/>
      <w:r>
        <w:t xml:space="preserve"> on </w:t>
      </w:r>
      <w:proofErr w:type="spellStart"/>
      <w:r>
        <w:t>hypothesis</w:t>
      </w:r>
      <w:proofErr w:type="spellEnd"/>
    </w:p>
    <w:p w14:paraId="3D49269F" w14:textId="77777777" w:rsidR="00044112" w:rsidRDefault="00651A24" w:rsidP="002F68D1">
      <w:pPr>
        <w:pStyle w:val="CommentText"/>
        <w:numPr>
          <w:ilvl w:val="0"/>
          <w:numId w:val="9"/>
        </w:numPr>
      </w:pPr>
      <w:r>
        <w:t xml:space="preserve"> ”</w:t>
      </w:r>
      <w:proofErr w:type="spellStart"/>
      <w:r>
        <w:t>think</w:t>
      </w:r>
      <w:proofErr w:type="spellEnd"/>
      <w:r>
        <w:t xml:space="preserve"> </w:t>
      </w:r>
      <w:proofErr w:type="spellStart"/>
      <w:r>
        <w:t>broadly</w:t>
      </w:r>
      <w:proofErr w:type="spellEnd"/>
      <w:r>
        <w:t xml:space="preserve"> on</w:t>
      </w:r>
      <w:r w:rsidR="00FB328C">
        <w:t xml:space="preserve"> boards, </w:t>
      </w:r>
      <w:proofErr w:type="spellStart"/>
      <w:r w:rsidR="003D4984">
        <w:t>think</w:t>
      </w:r>
      <w:proofErr w:type="spellEnd"/>
      <w:r w:rsidR="003D4984">
        <w:t xml:space="preserve"> on </w:t>
      </w:r>
      <w:proofErr w:type="spellStart"/>
      <w:r w:rsidR="003D4984">
        <w:t>execetuve</w:t>
      </w:r>
      <w:proofErr w:type="spellEnd"/>
      <w:r w:rsidR="003D4984">
        <w:t xml:space="preserve"> </w:t>
      </w:r>
      <w:proofErr w:type="spellStart"/>
      <w:r w:rsidR="00A464D0">
        <w:t>desc</w:t>
      </w:r>
      <w:proofErr w:type="spellEnd"/>
      <w:r w:rsidR="00A464D0">
        <w:t xml:space="preserve">, </w:t>
      </w:r>
      <w:proofErr w:type="gramStart"/>
      <w:r w:rsidR="00A464D0">
        <w:t>regeringsbrev and</w:t>
      </w:r>
      <w:proofErr w:type="gramEnd"/>
      <w:r w:rsidR="00A464D0">
        <w:t xml:space="preserve"> so on</w:t>
      </w:r>
    </w:p>
    <w:p w14:paraId="728A9000" w14:textId="4CD1D012" w:rsidR="001F7805" w:rsidRDefault="001F7805" w:rsidP="002F68D1">
      <w:pPr>
        <w:pStyle w:val="CommentText"/>
        <w:numPr>
          <w:ilvl w:val="0"/>
          <w:numId w:val="9"/>
        </w:numPr>
      </w:pPr>
      <w:r>
        <w:t xml:space="preserve"> Policy </w:t>
      </w:r>
      <w:proofErr w:type="spellStart"/>
      <w:r>
        <w:t>making</w:t>
      </w:r>
      <w:proofErr w:type="spellEnd"/>
      <w:r>
        <w:t xml:space="preserve"> in </w:t>
      </w:r>
      <w:proofErr w:type="spellStart"/>
      <w:r>
        <w:t>other</w:t>
      </w:r>
      <w:proofErr w:type="spellEnd"/>
      <w:r>
        <w:t xml:space="preserve"> systems</w:t>
      </w:r>
    </w:p>
  </w:comment>
  <w:comment w:id="17" w:author="Leo Carlsson" w:date="2020-03-09T12:48:00Z" w:initials="LK">
    <w:p w14:paraId="5F8DDD26" w14:textId="0A56CF9C" w:rsidR="00F634AA" w:rsidRPr="001936E2" w:rsidRDefault="00F634AA">
      <w:pPr>
        <w:pStyle w:val="CommentText"/>
        <w:rPr>
          <w:lang w:val="en-GB"/>
        </w:rPr>
      </w:pPr>
      <w:r w:rsidRPr="001936E2">
        <w:rPr>
          <w:rStyle w:val="CommentReference"/>
          <w:lang w:val="en-GB"/>
        </w:rPr>
        <w:annotationRef/>
      </w:r>
      <w:r w:rsidRPr="001936E2">
        <w:rPr>
          <w:lang w:val="en-GB"/>
        </w:rPr>
        <w:t>Explain this above!</w:t>
      </w:r>
    </w:p>
  </w:comment>
  <w:comment w:id="18" w:author="Leo Carlsson" w:date="2020-03-09T12:56:00Z" w:initials="LK">
    <w:p w14:paraId="569567CD" w14:textId="541656FE" w:rsidR="00CF68F5" w:rsidRPr="00CF68F5" w:rsidRDefault="00CF68F5">
      <w:pPr>
        <w:pStyle w:val="CommentText"/>
        <w:rPr>
          <w:lang w:val="en-GB"/>
        </w:rPr>
      </w:pPr>
      <w:r w:rsidRPr="00CF68F5">
        <w:rPr>
          <w:rStyle w:val="CommentReference"/>
          <w:lang w:val="en-GB"/>
        </w:rPr>
        <w:annotationRef/>
      </w:r>
      <w:r w:rsidRPr="00CF68F5">
        <w:rPr>
          <w:lang w:val="en-GB"/>
        </w:rPr>
        <w:t>Summarise this research, maybe build theory on “if Swedish board chairs were mayors, how would they act?”?</w:t>
      </w:r>
    </w:p>
  </w:comment>
  <w:comment w:id="19" w:author="Leo Carlsson" w:date="2020-03-10T12:08:00Z" w:initials="LK">
    <w:p w14:paraId="4D35E216" w14:textId="5FDB7B1F" w:rsidR="00354399" w:rsidRDefault="00354399">
      <w:pPr>
        <w:pStyle w:val="CommentText"/>
      </w:pPr>
      <w:r>
        <w:rPr>
          <w:rStyle w:val="CommentReference"/>
        </w:rPr>
        <w:annotationRef/>
      </w:r>
      <w:r>
        <w:t>Source</w:t>
      </w:r>
    </w:p>
  </w:comment>
  <w:comment w:id="20" w:author="Leo Carlsson" w:date="2020-03-13T11:13:00Z" w:initials="LK">
    <w:p w14:paraId="429ADB2A" w14:textId="25C380E0" w:rsidR="0032711A" w:rsidRPr="003077FF" w:rsidRDefault="0032711A">
      <w:pPr>
        <w:pStyle w:val="CommentText"/>
        <w:rPr>
          <w:lang w:val="en-GB"/>
        </w:rPr>
      </w:pPr>
      <w:r w:rsidRPr="003077FF">
        <w:rPr>
          <w:rStyle w:val="CommentReference"/>
          <w:lang w:val="en-GB"/>
        </w:rPr>
        <w:annotationRef/>
      </w:r>
      <w:r w:rsidRPr="003077FF">
        <w:rPr>
          <w:lang w:val="en-GB"/>
        </w:rPr>
        <w:t xml:space="preserve">Personal </w:t>
      </w:r>
      <w:r w:rsidR="003077FF" w:rsidRPr="003077FF">
        <w:rPr>
          <w:lang w:val="en-GB"/>
        </w:rPr>
        <w:t>communication but</w:t>
      </w:r>
      <w:r w:rsidRPr="003077FF">
        <w:rPr>
          <w:lang w:val="en-GB"/>
        </w:rPr>
        <w:t xml:space="preserve"> could be sourced. </w:t>
      </w:r>
    </w:p>
  </w:comment>
  <w:comment w:id="21" w:author="Leo Carlsson" w:date="2020-03-13T10:51:00Z" w:initials="LK">
    <w:p w14:paraId="111504A4" w14:textId="21B9FBE7" w:rsidR="00AD7399" w:rsidRPr="003077FF" w:rsidRDefault="00AD7399">
      <w:pPr>
        <w:pStyle w:val="CommentText"/>
        <w:rPr>
          <w:lang w:val="en-GB"/>
        </w:rPr>
      </w:pPr>
      <w:r w:rsidRPr="003077FF">
        <w:rPr>
          <w:rStyle w:val="CommentReference"/>
          <w:lang w:val="en-GB"/>
        </w:rPr>
        <w:annotationRef/>
      </w:r>
      <w:r w:rsidRPr="003077FF">
        <w:rPr>
          <w:lang w:val="en-GB"/>
        </w:rPr>
        <w:t>Do I need a second one?</w:t>
      </w:r>
      <w:r w:rsidR="00AB5C10" w:rsidRPr="003077FF">
        <w:rPr>
          <w:lang w:val="en-GB"/>
        </w:rPr>
        <w:t xml:space="preserve"> Have some options</w:t>
      </w:r>
      <w:r w:rsidR="00BB1830" w:rsidRPr="003077FF">
        <w:rPr>
          <w:lang w:val="en-GB"/>
        </w:rPr>
        <w:t>, including</w:t>
      </w:r>
      <w:r w:rsidR="00D504C2" w:rsidRPr="003077FF">
        <w:rPr>
          <w:lang w:val="en-GB"/>
        </w:rPr>
        <w:t xml:space="preserve"> going deeper into</w:t>
      </w:r>
    </w:p>
  </w:comment>
  <w:comment w:id="24" w:author="Leo Carlsson" w:date="2020-03-13T10:12:00Z" w:initials="LK">
    <w:p w14:paraId="4C416581" w14:textId="46E340CB" w:rsidR="00383725" w:rsidRDefault="00383725">
      <w:pPr>
        <w:pStyle w:val="CommentText"/>
      </w:pPr>
      <w:r>
        <w:rPr>
          <w:rStyle w:val="CommentReference"/>
        </w:rPr>
        <w:annotationRef/>
      </w:r>
      <w:r>
        <w:t>Check</w:t>
      </w:r>
    </w:p>
  </w:comment>
  <w:comment w:id="25" w:author="Leo Carlsson" w:date="2020-03-13T10:12:00Z" w:initials="LK">
    <w:p w14:paraId="17398D3B" w14:textId="268DEDFD" w:rsidR="00383725" w:rsidRDefault="00383725">
      <w:pPr>
        <w:pStyle w:val="CommentText"/>
      </w:pPr>
      <w:r>
        <w:rPr>
          <w:rStyle w:val="CommentReference"/>
        </w:rPr>
        <w:annotationRef/>
      </w:r>
      <w:r>
        <w:t>Check</w:t>
      </w:r>
    </w:p>
  </w:comment>
  <w:comment w:id="26" w:author="Leo Carlsson" w:date="2020-03-12T12:49:00Z" w:initials="LK">
    <w:p w14:paraId="6E3C68DB" w14:textId="5B74BD26" w:rsidR="00E92BD8" w:rsidRDefault="00E92BD8">
      <w:pPr>
        <w:pStyle w:val="CommentText"/>
      </w:pPr>
      <w:r>
        <w:rPr>
          <w:rStyle w:val="CommentReference"/>
        </w:rPr>
        <w:annotationRef/>
      </w:r>
      <w:r>
        <w:t>Double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3E0C68" w15:done="0"/>
  <w15:commentEx w15:paraId="27A910DC" w15:done="0"/>
  <w15:commentEx w15:paraId="3E26816C" w15:done="0"/>
  <w15:commentEx w15:paraId="6BC358C8" w15:done="0"/>
  <w15:commentEx w15:paraId="728A9000" w15:done="0"/>
  <w15:commentEx w15:paraId="5F8DDD26" w15:done="0"/>
  <w15:commentEx w15:paraId="569567CD" w15:done="0"/>
  <w15:commentEx w15:paraId="4D35E216" w15:done="0"/>
  <w15:commentEx w15:paraId="429ADB2A" w15:done="0"/>
  <w15:commentEx w15:paraId="111504A4" w15:done="0"/>
  <w15:commentEx w15:paraId="4C416581" w15:done="0"/>
  <w15:commentEx w15:paraId="17398D3B" w15:done="0"/>
  <w15:commentEx w15:paraId="6E3C68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3E0C68" w16cid:durableId="221CA1B3"/>
  <w16cid:commentId w16cid:paraId="27A910DC" w16cid:durableId="221C9FB3"/>
  <w16cid:commentId w16cid:paraId="3E26816C" w16cid:durableId="221CA080"/>
  <w16cid:commentId w16cid:paraId="6BC358C8" w16cid:durableId="220CD340"/>
  <w16cid:commentId w16cid:paraId="728A9000" w16cid:durableId="221CA448"/>
  <w16cid:commentId w16cid:paraId="5F8DDD26" w16cid:durableId="2210B98E"/>
  <w16cid:commentId w16cid:paraId="569567CD" w16cid:durableId="2210BB65"/>
  <w16cid:commentId w16cid:paraId="4D35E216" w16cid:durableId="221201C3"/>
  <w16cid:commentId w16cid:paraId="429ADB2A" w16cid:durableId="2215E95E"/>
  <w16cid:commentId w16cid:paraId="111504A4" w16cid:durableId="2215E42B"/>
  <w16cid:commentId w16cid:paraId="4C416581" w16cid:durableId="2215DB1D"/>
  <w16cid:commentId w16cid:paraId="17398D3B" w16cid:durableId="2215DB26"/>
  <w16cid:commentId w16cid:paraId="6E3C68DB" w16cid:durableId="2214AE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17B080" w14:textId="77777777" w:rsidR="002A2780" w:rsidRDefault="002A2780" w:rsidP="00D648EC">
      <w:pPr>
        <w:spacing w:line="240" w:lineRule="auto"/>
      </w:pPr>
      <w:r>
        <w:separator/>
      </w:r>
    </w:p>
  </w:endnote>
  <w:endnote w:type="continuationSeparator" w:id="0">
    <w:p w14:paraId="09C001F4" w14:textId="77777777" w:rsidR="002A2780" w:rsidRDefault="002A2780" w:rsidP="00D648EC">
      <w:pPr>
        <w:spacing w:line="240" w:lineRule="auto"/>
      </w:pPr>
      <w:r>
        <w:continuationSeparator/>
      </w:r>
    </w:p>
  </w:endnote>
  <w:endnote w:type="continuationNotice" w:id="1">
    <w:p w14:paraId="745324A5" w14:textId="77777777" w:rsidR="002A2780" w:rsidRDefault="002A278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9107163"/>
      <w:docPartObj>
        <w:docPartGallery w:val="Page Numbers (Bottom of Page)"/>
        <w:docPartUnique/>
      </w:docPartObj>
    </w:sdtPr>
    <w:sdtEndPr>
      <w:rPr>
        <w:rStyle w:val="PageNumber"/>
      </w:rPr>
    </w:sdtEndPr>
    <w:sdtContent>
      <w:p w14:paraId="4B9270F6" w14:textId="5E79DF20" w:rsidR="006F7E81" w:rsidRDefault="006F7E81" w:rsidP="00DC3D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93969474"/>
      <w:docPartObj>
        <w:docPartGallery w:val="Page Numbers (Bottom of Page)"/>
        <w:docPartUnique/>
      </w:docPartObj>
    </w:sdtPr>
    <w:sdtEndPr>
      <w:rPr>
        <w:rStyle w:val="PageNumber"/>
      </w:rPr>
    </w:sdtEndPr>
    <w:sdtContent>
      <w:p w14:paraId="111A4CEF" w14:textId="3A48C4B3" w:rsidR="006F7E81" w:rsidRDefault="006F7E81" w:rsidP="006F7E8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AC37C" w14:textId="77777777" w:rsidR="006F7E81" w:rsidRDefault="006F7E81" w:rsidP="006F7E8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2783534"/>
      <w:docPartObj>
        <w:docPartGallery w:val="Page Numbers (Bottom of Page)"/>
        <w:docPartUnique/>
      </w:docPartObj>
    </w:sdtPr>
    <w:sdtEndPr>
      <w:rPr>
        <w:rStyle w:val="PageNumber"/>
      </w:rPr>
    </w:sdtEndPr>
    <w:sdtContent>
      <w:p w14:paraId="7D02FFE3" w14:textId="0F20D855" w:rsidR="006F7E81" w:rsidRDefault="006F7E81" w:rsidP="00DC3D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B8688B9" w14:textId="2ED45513" w:rsidR="00D648EC" w:rsidRDefault="006F7E81" w:rsidP="006F7E81">
    <w:pPr>
      <w:pStyle w:val="Footer"/>
      <w:ind w:right="360"/>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9042080"/>
      <w:docPartObj>
        <w:docPartGallery w:val="Page Numbers (Bottom of Page)"/>
        <w:docPartUnique/>
      </w:docPartObj>
    </w:sdtPr>
    <w:sdtEndPr>
      <w:rPr>
        <w:rStyle w:val="PageNumber"/>
      </w:rPr>
    </w:sdtEndPr>
    <w:sdtContent>
      <w:p w14:paraId="4A7AE0D2" w14:textId="77777777" w:rsidR="0055693B" w:rsidRDefault="0055693B" w:rsidP="00D40AF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0FB92B" w14:textId="77777777" w:rsidR="0055693B" w:rsidRDefault="0055693B" w:rsidP="00D648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7AB4B" w14:textId="77777777" w:rsidR="002A2780" w:rsidRDefault="002A2780" w:rsidP="00D648EC">
      <w:pPr>
        <w:spacing w:line="240" w:lineRule="auto"/>
      </w:pPr>
      <w:r>
        <w:separator/>
      </w:r>
    </w:p>
  </w:footnote>
  <w:footnote w:type="continuationSeparator" w:id="0">
    <w:p w14:paraId="74D04341" w14:textId="77777777" w:rsidR="002A2780" w:rsidRDefault="002A2780" w:rsidP="00D648EC">
      <w:pPr>
        <w:spacing w:line="240" w:lineRule="auto"/>
      </w:pPr>
      <w:r>
        <w:continuationSeparator/>
      </w:r>
    </w:p>
  </w:footnote>
  <w:footnote w:type="continuationNotice" w:id="1">
    <w:p w14:paraId="44A713A5" w14:textId="77777777" w:rsidR="002A2780" w:rsidRDefault="002A2780">
      <w:pPr>
        <w:spacing w:line="240" w:lineRule="auto"/>
      </w:pPr>
    </w:p>
  </w:footnote>
  <w:footnote w:id="2">
    <w:p w14:paraId="42CF32A9" w14:textId="77777777" w:rsidR="00A40CEB" w:rsidRDefault="00A40CEB">
      <w:pPr>
        <w:pStyle w:val="FootnoteText"/>
      </w:pPr>
      <w:r w:rsidRPr="00A40CEB">
        <w:rPr>
          <w:rStyle w:val="FootnoteReference"/>
          <w:lang w:val="en-GB"/>
        </w:rPr>
        <w:footnoteRef/>
      </w:r>
      <w:r w:rsidRPr="00A40CEB">
        <w:t xml:space="preserve"> Authors translation from </w:t>
      </w:r>
      <w:r>
        <w:t>”Ordförandebeslut i brådskande ärenden”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2AA08C42"/>
    <w:lvl w:ilvl="0" w:tplc="041D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2B4C08"/>
    <w:multiLevelType w:val="hybridMultilevel"/>
    <w:tmpl w:val="506EF262"/>
    <w:lvl w:ilvl="0" w:tplc="2460C424">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FEB11F2"/>
    <w:multiLevelType w:val="hybridMultilevel"/>
    <w:tmpl w:val="B218F756"/>
    <w:lvl w:ilvl="0" w:tplc="F1D2CA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221143"/>
    <w:multiLevelType w:val="hybridMultilevel"/>
    <w:tmpl w:val="2F40FD14"/>
    <w:lvl w:ilvl="0" w:tplc="8FB4753A">
      <w:start w:val="1"/>
      <w:numFmt w:val="decimal"/>
      <w:pStyle w:val="Heading2"/>
      <w:lvlText w:val="%1."/>
      <w:lvlJc w:val="left"/>
      <w:pPr>
        <w:ind w:left="360" w:hanging="360"/>
      </w:p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5" w15:restartNumberingAfterBreak="0">
    <w:nsid w:val="683A5426"/>
    <w:multiLevelType w:val="multilevel"/>
    <w:tmpl w:val="0E846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2E401A"/>
    <w:multiLevelType w:val="hybridMultilevel"/>
    <w:tmpl w:val="5ACA7FA2"/>
    <w:lvl w:ilvl="0" w:tplc="0F2C524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64C0A37"/>
    <w:multiLevelType w:val="hybridMultilevel"/>
    <w:tmpl w:val="8F901726"/>
    <w:lvl w:ilvl="0" w:tplc="06D80656">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7DA03BC1"/>
    <w:multiLevelType w:val="hybridMultilevel"/>
    <w:tmpl w:val="7E9472F2"/>
    <w:lvl w:ilvl="0" w:tplc="87ECC934">
      <w:numFmt w:val="bullet"/>
      <w:lvlText w:val="-"/>
      <w:lvlJc w:val="left"/>
      <w:pPr>
        <w:ind w:left="420" w:hanging="360"/>
      </w:pPr>
      <w:rPr>
        <w:rFonts w:ascii="Times New Roman" w:eastAsiaTheme="minorHAnsi"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cs="Wingdings" w:hint="default"/>
      </w:rPr>
    </w:lvl>
    <w:lvl w:ilvl="3" w:tplc="08090001" w:tentative="1">
      <w:start w:val="1"/>
      <w:numFmt w:val="bullet"/>
      <w:lvlText w:val=""/>
      <w:lvlJc w:val="left"/>
      <w:pPr>
        <w:ind w:left="2580" w:hanging="360"/>
      </w:pPr>
      <w:rPr>
        <w:rFonts w:ascii="Symbol" w:hAnsi="Symbol" w:cs="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cs="Wingdings" w:hint="default"/>
      </w:rPr>
    </w:lvl>
    <w:lvl w:ilvl="6" w:tplc="08090001" w:tentative="1">
      <w:start w:val="1"/>
      <w:numFmt w:val="bullet"/>
      <w:lvlText w:val=""/>
      <w:lvlJc w:val="left"/>
      <w:pPr>
        <w:ind w:left="4740" w:hanging="360"/>
      </w:pPr>
      <w:rPr>
        <w:rFonts w:ascii="Symbol" w:hAnsi="Symbol" w:cs="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cs="Wingdings" w:hint="default"/>
      </w:rPr>
    </w:lvl>
  </w:abstractNum>
  <w:num w:numId="1">
    <w:abstractNumId w:val="0"/>
  </w:num>
  <w:num w:numId="2">
    <w:abstractNumId w:val="1"/>
  </w:num>
  <w:num w:numId="3">
    <w:abstractNumId w:val="2"/>
  </w:num>
  <w:num w:numId="4">
    <w:abstractNumId w:val="4"/>
  </w:num>
  <w:num w:numId="5">
    <w:abstractNumId w:val="5"/>
  </w:num>
  <w:num w:numId="6">
    <w:abstractNumId w:val="3"/>
  </w:num>
  <w:num w:numId="7">
    <w:abstractNumId w:val="8"/>
  </w:num>
  <w:num w:numId="8">
    <w:abstractNumId w:val="7"/>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o Carlsson">
    <w15:presenceInfo w15:providerId="Windows Live" w15:userId="b62562b9e8cc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activeWritingStyle w:appName="MSWord" w:lang="sv-SE"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sv-SE" w:vendorID="64" w:dllVersion="4096" w:nlCheck="1" w:checkStyle="0"/>
  <w:proofState w:spelling="clean" w:grammar="clean"/>
  <w:attachedTemplate r:id="rId1"/>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7AD"/>
    <w:rsid w:val="00010174"/>
    <w:rsid w:val="00015872"/>
    <w:rsid w:val="00016A3A"/>
    <w:rsid w:val="00017765"/>
    <w:rsid w:val="00017B2D"/>
    <w:rsid w:val="000236D9"/>
    <w:rsid w:val="00030D15"/>
    <w:rsid w:val="00033F4A"/>
    <w:rsid w:val="00041E1D"/>
    <w:rsid w:val="00044112"/>
    <w:rsid w:val="000449C8"/>
    <w:rsid w:val="000523A9"/>
    <w:rsid w:val="000741AD"/>
    <w:rsid w:val="00081A0E"/>
    <w:rsid w:val="00082E84"/>
    <w:rsid w:val="000A4BAC"/>
    <w:rsid w:val="000F01CD"/>
    <w:rsid w:val="000F2874"/>
    <w:rsid w:val="001012F1"/>
    <w:rsid w:val="00104D33"/>
    <w:rsid w:val="00105B5A"/>
    <w:rsid w:val="00132B7F"/>
    <w:rsid w:val="00153BFE"/>
    <w:rsid w:val="00156DCB"/>
    <w:rsid w:val="001607AE"/>
    <w:rsid w:val="001657D6"/>
    <w:rsid w:val="00183331"/>
    <w:rsid w:val="001859A4"/>
    <w:rsid w:val="00192CD2"/>
    <w:rsid w:val="001936E2"/>
    <w:rsid w:val="0019636A"/>
    <w:rsid w:val="001A43E6"/>
    <w:rsid w:val="001B2F5D"/>
    <w:rsid w:val="001B525C"/>
    <w:rsid w:val="001C5148"/>
    <w:rsid w:val="001C70B1"/>
    <w:rsid w:val="001D1CD1"/>
    <w:rsid w:val="001D22EC"/>
    <w:rsid w:val="001D6A15"/>
    <w:rsid w:val="001F06B0"/>
    <w:rsid w:val="001F31B8"/>
    <w:rsid w:val="001F6565"/>
    <w:rsid w:val="001F7805"/>
    <w:rsid w:val="002273D7"/>
    <w:rsid w:val="00253284"/>
    <w:rsid w:val="0025406A"/>
    <w:rsid w:val="00256F5F"/>
    <w:rsid w:val="002657DF"/>
    <w:rsid w:val="00281C29"/>
    <w:rsid w:val="00295CE7"/>
    <w:rsid w:val="002A243B"/>
    <w:rsid w:val="002A2780"/>
    <w:rsid w:val="002A2A59"/>
    <w:rsid w:val="002A2DB7"/>
    <w:rsid w:val="002B23EE"/>
    <w:rsid w:val="002D3DF0"/>
    <w:rsid w:val="002D5349"/>
    <w:rsid w:val="002E5DAE"/>
    <w:rsid w:val="002F31CE"/>
    <w:rsid w:val="002F5DC7"/>
    <w:rsid w:val="002F68D1"/>
    <w:rsid w:val="0030530E"/>
    <w:rsid w:val="00307738"/>
    <w:rsid w:val="003077FF"/>
    <w:rsid w:val="003128A9"/>
    <w:rsid w:val="00313692"/>
    <w:rsid w:val="003169D3"/>
    <w:rsid w:val="00317910"/>
    <w:rsid w:val="00320DBF"/>
    <w:rsid w:val="00325557"/>
    <w:rsid w:val="0032711A"/>
    <w:rsid w:val="003533BC"/>
    <w:rsid w:val="00354399"/>
    <w:rsid w:val="00366E4B"/>
    <w:rsid w:val="0037096A"/>
    <w:rsid w:val="00373DB8"/>
    <w:rsid w:val="00383725"/>
    <w:rsid w:val="003907D3"/>
    <w:rsid w:val="0039386F"/>
    <w:rsid w:val="003A01A6"/>
    <w:rsid w:val="003B506E"/>
    <w:rsid w:val="003C2AC0"/>
    <w:rsid w:val="003D4984"/>
    <w:rsid w:val="003E21CE"/>
    <w:rsid w:val="004035A6"/>
    <w:rsid w:val="00405778"/>
    <w:rsid w:val="004059DE"/>
    <w:rsid w:val="0040712B"/>
    <w:rsid w:val="0041622A"/>
    <w:rsid w:val="0041642C"/>
    <w:rsid w:val="00416B30"/>
    <w:rsid w:val="004336FE"/>
    <w:rsid w:val="00444341"/>
    <w:rsid w:val="0044687A"/>
    <w:rsid w:val="0045778A"/>
    <w:rsid w:val="00473ACA"/>
    <w:rsid w:val="00480B3B"/>
    <w:rsid w:val="00480F5B"/>
    <w:rsid w:val="00494C98"/>
    <w:rsid w:val="0049569D"/>
    <w:rsid w:val="004A1A66"/>
    <w:rsid w:val="004A6028"/>
    <w:rsid w:val="004A7763"/>
    <w:rsid w:val="004C2A8C"/>
    <w:rsid w:val="004E2404"/>
    <w:rsid w:val="004E327C"/>
    <w:rsid w:val="004E5AE7"/>
    <w:rsid w:val="0051700A"/>
    <w:rsid w:val="00536E30"/>
    <w:rsid w:val="00543C41"/>
    <w:rsid w:val="005466BD"/>
    <w:rsid w:val="00550552"/>
    <w:rsid w:val="00554999"/>
    <w:rsid w:val="00555115"/>
    <w:rsid w:val="0055693B"/>
    <w:rsid w:val="005575DE"/>
    <w:rsid w:val="00566131"/>
    <w:rsid w:val="00566403"/>
    <w:rsid w:val="00566436"/>
    <w:rsid w:val="00572767"/>
    <w:rsid w:val="005834F0"/>
    <w:rsid w:val="0058604C"/>
    <w:rsid w:val="005864FB"/>
    <w:rsid w:val="005903BC"/>
    <w:rsid w:val="0059762F"/>
    <w:rsid w:val="005A5410"/>
    <w:rsid w:val="005B2EBC"/>
    <w:rsid w:val="005D33C5"/>
    <w:rsid w:val="005E44D0"/>
    <w:rsid w:val="00604E15"/>
    <w:rsid w:val="00605E75"/>
    <w:rsid w:val="006301E4"/>
    <w:rsid w:val="00633E9D"/>
    <w:rsid w:val="00641DC9"/>
    <w:rsid w:val="00643CD3"/>
    <w:rsid w:val="00651A24"/>
    <w:rsid w:val="00676DE2"/>
    <w:rsid w:val="006A09A0"/>
    <w:rsid w:val="006A5164"/>
    <w:rsid w:val="006C03FA"/>
    <w:rsid w:val="006D74DE"/>
    <w:rsid w:val="006F0F02"/>
    <w:rsid w:val="006F199C"/>
    <w:rsid w:val="006F1BFA"/>
    <w:rsid w:val="006F2F28"/>
    <w:rsid w:val="006F7B23"/>
    <w:rsid w:val="006F7E81"/>
    <w:rsid w:val="00705D94"/>
    <w:rsid w:val="007165CD"/>
    <w:rsid w:val="00716D2F"/>
    <w:rsid w:val="00737242"/>
    <w:rsid w:val="0074673B"/>
    <w:rsid w:val="00786467"/>
    <w:rsid w:val="007931BA"/>
    <w:rsid w:val="007941D1"/>
    <w:rsid w:val="007B0699"/>
    <w:rsid w:val="007B3117"/>
    <w:rsid w:val="007C4010"/>
    <w:rsid w:val="007C617C"/>
    <w:rsid w:val="007C7375"/>
    <w:rsid w:val="007D2B54"/>
    <w:rsid w:val="007E4828"/>
    <w:rsid w:val="007F1F26"/>
    <w:rsid w:val="0080322E"/>
    <w:rsid w:val="00813EE5"/>
    <w:rsid w:val="00823D62"/>
    <w:rsid w:val="00840621"/>
    <w:rsid w:val="0085135A"/>
    <w:rsid w:val="00860256"/>
    <w:rsid w:val="00866A14"/>
    <w:rsid w:val="008720DE"/>
    <w:rsid w:val="00876DF8"/>
    <w:rsid w:val="00877A3E"/>
    <w:rsid w:val="00886671"/>
    <w:rsid w:val="008A0C63"/>
    <w:rsid w:val="008B3437"/>
    <w:rsid w:val="008B38CE"/>
    <w:rsid w:val="008C2724"/>
    <w:rsid w:val="008C42D5"/>
    <w:rsid w:val="008C4C4A"/>
    <w:rsid w:val="008D4998"/>
    <w:rsid w:val="008D5DC6"/>
    <w:rsid w:val="008E0766"/>
    <w:rsid w:val="008E08E0"/>
    <w:rsid w:val="008E256D"/>
    <w:rsid w:val="00901641"/>
    <w:rsid w:val="009131F7"/>
    <w:rsid w:val="00936684"/>
    <w:rsid w:val="00943E91"/>
    <w:rsid w:val="00956E0B"/>
    <w:rsid w:val="00963EF1"/>
    <w:rsid w:val="00983D88"/>
    <w:rsid w:val="009873CF"/>
    <w:rsid w:val="009A26EC"/>
    <w:rsid w:val="009B6534"/>
    <w:rsid w:val="009C3CDC"/>
    <w:rsid w:val="009D16A8"/>
    <w:rsid w:val="009D1753"/>
    <w:rsid w:val="009D7E8B"/>
    <w:rsid w:val="009F4B42"/>
    <w:rsid w:val="00A0181A"/>
    <w:rsid w:val="00A20C00"/>
    <w:rsid w:val="00A30226"/>
    <w:rsid w:val="00A30A6C"/>
    <w:rsid w:val="00A354DC"/>
    <w:rsid w:val="00A35BAB"/>
    <w:rsid w:val="00A36F2A"/>
    <w:rsid w:val="00A40C97"/>
    <w:rsid w:val="00A40CEB"/>
    <w:rsid w:val="00A4181E"/>
    <w:rsid w:val="00A464D0"/>
    <w:rsid w:val="00A46CCF"/>
    <w:rsid w:val="00A46CE1"/>
    <w:rsid w:val="00A511BF"/>
    <w:rsid w:val="00A537F7"/>
    <w:rsid w:val="00A61295"/>
    <w:rsid w:val="00A646C7"/>
    <w:rsid w:val="00A70843"/>
    <w:rsid w:val="00A709CC"/>
    <w:rsid w:val="00A70EFF"/>
    <w:rsid w:val="00A72C0B"/>
    <w:rsid w:val="00A73532"/>
    <w:rsid w:val="00A737A4"/>
    <w:rsid w:val="00A90F02"/>
    <w:rsid w:val="00A9395B"/>
    <w:rsid w:val="00A96C65"/>
    <w:rsid w:val="00AA3138"/>
    <w:rsid w:val="00AB5C10"/>
    <w:rsid w:val="00AB6A1D"/>
    <w:rsid w:val="00AD6AE4"/>
    <w:rsid w:val="00AD7399"/>
    <w:rsid w:val="00AE2B84"/>
    <w:rsid w:val="00AE6EB7"/>
    <w:rsid w:val="00AE717C"/>
    <w:rsid w:val="00AF1E6C"/>
    <w:rsid w:val="00AF4951"/>
    <w:rsid w:val="00AF52DE"/>
    <w:rsid w:val="00B017F0"/>
    <w:rsid w:val="00B1186A"/>
    <w:rsid w:val="00B159B8"/>
    <w:rsid w:val="00B23345"/>
    <w:rsid w:val="00B32A7C"/>
    <w:rsid w:val="00B369F3"/>
    <w:rsid w:val="00B454B0"/>
    <w:rsid w:val="00B50D7D"/>
    <w:rsid w:val="00B66199"/>
    <w:rsid w:val="00B70016"/>
    <w:rsid w:val="00B74831"/>
    <w:rsid w:val="00B84233"/>
    <w:rsid w:val="00BA3441"/>
    <w:rsid w:val="00BB1830"/>
    <w:rsid w:val="00BB3EAA"/>
    <w:rsid w:val="00BB6D8E"/>
    <w:rsid w:val="00BC368D"/>
    <w:rsid w:val="00BC50E6"/>
    <w:rsid w:val="00BE11A6"/>
    <w:rsid w:val="00BE783C"/>
    <w:rsid w:val="00BF46D0"/>
    <w:rsid w:val="00BF5B97"/>
    <w:rsid w:val="00C12F87"/>
    <w:rsid w:val="00C134CC"/>
    <w:rsid w:val="00C15778"/>
    <w:rsid w:val="00C264B2"/>
    <w:rsid w:val="00C317C8"/>
    <w:rsid w:val="00C346F9"/>
    <w:rsid w:val="00C369DB"/>
    <w:rsid w:val="00C400A2"/>
    <w:rsid w:val="00C42330"/>
    <w:rsid w:val="00C4569A"/>
    <w:rsid w:val="00C456E5"/>
    <w:rsid w:val="00C4777C"/>
    <w:rsid w:val="00C5012F"/>
    <w:rsid w:val="00C571EA"/>
    <w:rsid w:val="00C60DDC"/>
    <w:rsid w:val="00C61659"/>
    <w:rsid w:val="00C63C0B"/>
    <w:rsid w:val="00C747AD"/>
    <w:rsid w:val="00C8340E"/>
    <w:rsid w:val="00C9411C"/>
    <w:rsid w:val="00CB6E69"/>
    <w:rsid w:val="00CC6CEF"/>
    <w:rsid w:val="00CD6E4F"/>
    <w:rsid w:val="00CE28B6"/>
    <w:rsid w:val="00CE5B31"/>
    <w:rsid w:val="00CF68F5"/>
    <w:rsid w:val="00D03505"/>
    <w:rsid w:val="00D12044"/>
    <w:rsid w:val="00D12E5E"/>
    <w:rsid w:val="00D209CA"/>
    <w:rsid w:val="00D40AF6"/>
    <w:rsid w:val="00D46BB8"/>
    <w:rsid w:val="00D504C2"/>
    <w:rsid w:val="00D648EC"/>
    <w:rsid w:val="00D70C67"/>
    <w:rsid w:val="00D7282F"/>
    <w:rsid w:val="00D810C7"/>
    <w:rsid w:val="00D876AD"/>
    <w:rsid w:val="00D90C76"/>
    <w:rsid w:val="00DB2223"/>
    <w:rsid w:val="00DB3E40"/>
    <w:rsid w:val="00DC314B"/>
    <w:rsid w:val="00DC3CE4"/>
    <w:rsid w:val="00DD58EF"/>
    <w:rsid w:val="00DD62EA"/>
    <w:rsid w:val="00DE4D32"/>
    <w:rsid w:val="00DE7156"/>
    <w:rsid w:val="00DF1830"/>
    <w:rsid w:val="00E01B08"/>
    <w:rsid w:val="00E14F5D"/>
    <w:rsid w:val="00E16820"/>
    <w:rsid w:val="00E24EA9"/>
    <w:rsid w:val="00E2632E"/>
    <w:rsid w:val="00E3121F"/>
    <w:rsid w:val="00E326D8"/>
    <w:rsid w:val="00E43E65"/>
    <w:rsid w:val="00E466B4"/>
    <w:rsid w:val="00E50787"/>
    <w:rsid w:val="00E54D0F"/>
    <w:rsid w:val="00E63B37"/>
    <w:rsid w:val="00E8281C"/>
    <w:rsid w:val="00E92BD8"/>
    <w:rsid w:val="00E92F1A"/>
    <w:rsid w:val="00EB357C"/>
    <w:rsid w:val="00ED1A49"/>
    <w:rsid w:val="00EE145B"/>
    <w:rsid w:val="00EE1786"/>
    <w:rsid w:val="00EE1B10"/>
    <w:rsid w:val="00EF1A4E"/>
    <w:rsid w:val="00F03D79"/>
    <w:rsid w:val="00F077F4"/>
    <w:rsid w:val="00F11C13"/>
    <w:rsid w:val="00F12FB9"/>
    <w:rsid w:val="00F13322"/>
    <w:rsid w:val="00F32755"/>
    <w:rsid w:val="00F45866"/>
    <w:rsid w:val="00F46CD8"/>
    <w:rsid w:val="00F524BC"/>
    <w:rsid w:val="00F61F60"/>
    <w:rsid w:val="00F634AA"/>
    <w:rsid w:val="00F63B51"/>
    <w:rsid w:val="00F6449D"/>
    <w:rsid w:val="00F660E7"/>
    <w:rsid w:val="00F67C3C"/>
    <w:rsid w:val="00F70711"/>
    <w:rsid w:val="00F74EF3"/>
    <w:rsid w:val="00F91B6A"/>
    <w:rsid w:val="00F97CF9"/>
    <w:rsid w:val="00FB0646"/>
    <w:rsid w:val="00FB328C"/>
    <w:rsid w:val="00FC5447"/>
    <w:rsid w:val="00FE0FDF"/>
    <w:rsid w:val="00FE3F31"/>
    <w:rsid w:val="00FE4666"/>
    <w:rsid w:val="00FE57E1"/>
    <w:rsid w:val="00FE580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915F9"/>
  <w14:defaultImageDpi w14:val="32767"/>
  <w15:chartTrackingRefBased/>
  <w15:docId w15:val="{CD66F5A7-1A8B-D94B-8BDC-6E21E2845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035A6"/>
    <w:pPr>
      <w:spacing w:line="360" w:lineRule="auto"/>
    </w:pPr>
    <w:rPr>
      <w:rFonts w:ascii="Times New Roman" w:hAnsi="Times New Roman" w:cs="Times New Roman"/>
    </w:rPr>
  </w:style>
  <w:style w:type="paragraph" w:styleId="Heading1">
    <w:name w:val="heading 1"/>
    <w:basedOn w:val="Normal"/>
    <w:next w:val="Normal"/>
    <w:link w:val="Heading1Char"/>
    <w:uiPriority w:val="9"/>
    <w:qFormat/>
    <w:rsid w:val="004035A6"/>
    <w:pPr>
      <w:outlineLvl w:val="0"/>
    </w:pPr>
    <w:rPr>
      <w:b/>
      <w:sz w:val="30"/>
      <w:szCs w:val="30"/>
    </w:rPr>
  </w:style>
  <w:style w:type="paragraph" w:styleId="Heading2">
    <w:name w:val="heading 2"/>
    <w:basedOn w:val="ListParagraph"/>
    <w:next w:val="Normal"/>
    <w:link w:val="Heading2Char"/>
    <w:uiPriority w:val="9"/>
    <w:unhideWhenUsed/>
    <w:qFormat/>
    <w:rsid w:val="00866A14"/>
    <w:pPr>
      <w:numPr>
        <w:numId w:val="4"/>
      </w:numPr>
      <w:outlineLvl w:val="1"/>
    </w:pPr>
    <w:rPr>
      <w:b/>
      <w:lang w:val="en-GB"/>
    </w:rPr>
  </w:style>
  <w:style w:type="paragraph" w:styleId="Heading3">
    <w:name w:val="heading 3"/>
    <w:basedOn w:val="Normal"/>
    <w:next w:val="Normal"/>
    <w:link w:val="Heading3Char"/>
    <w:uiPriority w:val="9"/>
    <w:unhideWhenUsed/>
    <w:qFormat/>
    <w:rsid w:val="004035A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9DE"/>
    <w:pPr>
      <w:ind w:left="720"/>
      <w:contextualSpacing/>
    </w:pPr>
  </w:style>
  <w:style w:type="paragraph" w:customStyle="1" w:styleId="Litteraturfrteckning1">
    <w:name w:val="Litteraturförteckning1"/>
    <w:basedOn w:val="Normal"/>
    <w:link w:val="BibliographyChar"/>
    <w:rsid w:val="008D4998"/>
    <w:pPr>
      <w:spacing w:line="480" w:lineRule="auto"/>
      <w:ind w:left="720" w:hanging="720"/>
    </w:pPr>
    <w:rPr>
      <w:rFonts w:eastAsia="Times New Roman"/>
      <w:lang w:eastAsia="sv-SE"/>
    </w:rPr>
  </w:style>
  <w:style w:type="character" w:customStyle="1" w:styleId="BibliographyChar">
    <w:name w:val="Bibliography Char"/>
    <w:basedOn w:val="DefaultParagraphFont"/>
    <w:link w:val="Litteraturfrteckning1"/>
    <w:rsid w:val="008D4998"/>
    <w:rPr>
      <w:rFonts w:ascii="Times New Roman" w:eastAsia="Times New Roman" w:hAnsi="Times New Roman" w:cs="Times New Roman"/>
      <w:lang w:eastAsia="sv-SE"/>
    </w:rPr>
  </w:style>
  <w:style w:type="character" w:customStyle="1" w:styleId="Heading2Char">
    <w:name w:val="Heading 2 Char"/>
    <w:basedOn w:val="DefaultParagraphFont"/>
    <w:link w:val="Heading2"/>
    <w:uiPriority w:val="9"/>
    <w:rsid w:val="00866A14"/>
    <w:rPr>
      <w:rFonts w:ascii="Times New Roman" w:hAnsi="Times New Roman" w:cs="Times New Roman"/>
      <w:b/>
      <w:lang w:val="en-GB"/>
    </w:rPr>
  </w:style>
  <w:style w:type="character" w:customStyle="1" w:styleId="Heading3Char">
    <w:name w:val="Heading 3 Char"/>
    <w:basedOn w:val="DefaultParagraphFont"/>
    <w:link w:val="Heading3"/>
    <w:uiPriority w:val="9"/>
    <w:rsid w:val="004035A6"/>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035A6"/>
    <w:rPr>
      <w:rFonts w:ascii="Times New Roman" w:hAnsi="Times New Roman" w:cs="Times New Roman"/>
      <w:b/>
      <w:sz w:val="30"/>
      <w:szCs w:val="30"/>
    </w:rPr>
  </w:style>
  <w:style w:type="character" w:styleId="Hyperlink">
    <w:name w:val="Hyperlink"/>
    <w:basedOn w:val="DefaultParagraphFont"/>
    <w:uiPriority w:val="99"/>
    <w:unhideWhenUsed/>
    <w:rsid w:val="00AF52DE"/>
    <w:rPr>
      <w:color w:val="0563C1" w:themeColor="hyperlink"/>
      <w:u w:val="single"/>
    </w:rPr>
  </w:style>
  <w:style w:type="character" w:styleId="UnresolvedMention">
    <w:name w:val="Unresolved Mention"/>
    <w:basedOn w:val="DefaultParagraphFont"/>
    <w:uiPriority w:val="99"/>
    <w:rsid w:val="00AF52DE"/>
    <w:rPr>
      <w:color w:val="808080"/>
      <w:shd w:val="clear" w:color="auto" w:fill="E6E6E6"/>
    </w:rPr>
  </w:style>
  <w:style w:type="character" w:styleId="FollowedHyperlink">
    <w:name w:val="FollowedHyperlink"/>
    <w:basedOn w:val="DefaultParagraphFont"/>
    <w:uiPriority w:val="99"/>
    <w:semiHidden/>
    <w:unhideWhenUsed/>
    <w:rsid w:val="00AF4951"/>
    <w:rPr>
      <w:color w:val="954F72" w:themeColor="followedHyperlink"/>
      <w:u w:val="single"/>
    </w:rPr>
  </w:style>
  <w:style w:type="paragraph" w:styleId="Footer">
    <w:name w:val="footer"/>
    <w:basedOn w:val="Normal"/>
    <w:link w:val="FooterChar"/>
    <w:uiPriority w:val="99"/>
    <w:unhideWhenUsed/>
    <w:rsid w:val="00D648EC"/>
    <w:pPr>
      <w:tabs>
        <w:tab w:val="center" w:pos="4536"/>
        <w:tab w:val="right" w:pos="9072"/>
      </w:tabs>
      <w:spacing w:line="240" w:lineRule="auto"/>
    </w:pPr>
  </w:style>
  <w:style w:type="character" w:customStyle="1" w:styleId="FooterChar">
    <w:name w:val="Footer Char"/>
    <w:basedOn w:val="DefaultParagraphFont"/>
    <w:link w:val="Footer"/>
    <w:uiPriority w:val="99"/>
    <w:rsid w:val="00D648EC"/>
    <w:rPr>
      <w:rFonts w:ascii="Times New Roman" w:hAnsi="Times New Roman" w:cs="Times New Roman"/>
    </w:rPr>
  </w:style>
  <w:style w:type="character" w:styleId="PageNumber">
    <w:name w:val="page number"/>
    <w:basedOn w:val="DefaultParagraphFont"/>
    <w:uiPriority w:val="99"/>
    <w:semiHidden/>
    <w:unhideWhenUsed/>
    <w:rsid w:val="00D648EC"/>
  </w:style>
  <w:style w:type="paragraph" w:styleId="Header">
    <w:name w:val="header"/>
    <w:basedOn w:val="Normal"/>
    <w:link w:val="HeaderChar"/>
    <w:uiPriority w:val="99"/>
    <w:unhideWhenUsed/>
    <w:rsid w:val="00D648EC"/>
    <w:pPr>
      <w:tabs>
        <w:tab w:val="center" w:pos="4536"/>
        <w:tab w:val="right" w:pos="9072"/>
      </w:tabs>
      <w:spacing w:line="240" w:lineRule="auto"/>
    </w:pPr>
  </w:style>
  <w:style w:type="character" w:customStyle="1" w:styleId="HeaderChar">
    <w:name w:val="Header Char"/>
    <w:basedOn w:val="DefaultParagraphFont"/>
    <w:link w:val="Header"/>
    <w:uiPriority w:val="99"/>
    <w:rsid w:val="00D648EC"/>
    <w:rPr>
      <w:rFonts w:ascii="Times New Roman" w:hAnsi="Times New Roman" w:cs="Times New Roman"/>
    </w:rPr>
  </w:style>
  <w:style w:type="character" w:styleId="CommentReference">
    <w:name w:val="annotation reference"/>
    <w:basedOn w:val="DefaultParagraphFont"/>
    <w:uiPriority w:val="99"/>
    <w:semiHidden/>
    <w:unhideWhenUsed/>
    <w:rsid w:val="000F01CD"/>
    <w:rPr>
      <w:sz w:val="16"/>
      <w:szCs w:val="16"/>
    </w:rPr>
  </w:style>
  <w:style w:type="paragraph" w:styleId="CommentText">
    <w:name w:val="annotation text"/>
    <w:basedOn w:val="Normal"/>
    <w:link w:val="CommentTextChar"/>
    <w:uiPriority w:val="99"/>
    <w:semiHidden/>
    <w:unhideWhenUsed/>
    <w:rsid w:val="000F01CD"/>
    <w:pPr>
      <w:spacing w:line="240" w:lineRule="auto"/>
    </w:pPr>
    <w:rPr>
      <w:sz w:val="20"/>
      <w:szCs w:val="20"/>
    </w:rPr>
  </w:style>
  <w:style w:type="character" w:customStyle="1" w:styleId="CommentTextChar">
    <w:name w:val="Comment Text Char"/>
    <w:basedOn w:val="DefaultParagraphFont"/>
    <w:link w:val="CommentText"/>
    <w:uiPriority w:val="99"/>
    <w:semiHidden/>
    <w:rsid w:val="000F01CD"/>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F01CD"/>
    <w:rPr>
      <w:b/>
      <w:bCs/>
    </w:rPr>
  </w:style>
  <w:style w:type="character" w:customStyle="1" w:styleId="CommentSubjectChar">
    <w:name w:val="Comment Subject Char"/>
    <w:basedOn w:val="CommentTextChar"/>
    <w:link w:val="CommentSubject"/>
    <w:uiPriority w:val="99"/>
    <w:semiHidden/>
    <w:rsid w:val="000F01CD"/>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0F01CD"/>
    <w:pPr>
      <w:spacing w:line="240" w:lineRule="auto"/>
    </w:pPr>
    <w:rPr>
      <w:sz w:val="18"/>
      <w:szCs w:val="18"/>
    </w:rPr>
  </w:style>
  <w:style w:type="character" w:customStyle="1" w:styleId="BalloonTextChar">
    <w:name w:val="Balloon Text Char"/>
    <w:basedOn w:val="DefaultParagraphFont"/>
    <w:link w:val="BalloonText"/>
    <w:uiPriority w:val="99"/>
    <w:semiHidden/>
    <w:rsid w:val="000F01CD"/>
    <w:rPr>
      <w:rFonts w:ascii="Times New Roman" w:hAnsi="Times New Roman" w:cs="Times New Roman"/>
      <w:sz w:val="18"/>
      <w:szCs w:val="18"/>
    </w:rPr>
  </w:style>
  <w:style w:type="paragraph" w:customStyle="1" w:styleId="Hypothesis">
    <w:name w:val="Hypothesis"/>
    <w:basedOn w:val="Normal"/>
    <w:qFormat/>
    <w:rsid w:val="00866A14"/>
    <w:pPr>
      <w:jc w:val="center"/>
    </w:pPr>
    <w:rPr>
      <w:i/>
      <w:lang w:val="en-GB"/>
    </w:rPr>
  </w:style>
  <w:style w:type="paragraph" w:styleId="FootnoteText">
    <w:name w:val="footnote text"/>
    <w:basedOn w:val="Normal"/>
    <w:link w:val="FootnoteTextChar"/>
    <w:uiPriority w:val="99"/>
    <w:semiHidden/>
    <w:unhideWhenUsed/>
    <w:rsid w:val="00A40CEB"/>
    <w:pPr>
      <w:spacing w:line="240" w:lineRule="auto"/>
    </w:pPr>
    <w:rPr>
      <w:sz w:val="20"/>
      <w:szCs w:val="20"/>
    </w:rPr>
  </w:style>
  <w:style w:type="character" w:customStyle="1" w:styleId="FootnoteTextChar">
    <w:name w:val="Footnote Text Char"/>
    <w:basedOn w:val="DefaultParagraphFont"/>
    <w:link w:val="FootnoteText"/>
    <w:uiPriority w:val="99"/>
    <w:semiHidden/>
    <w:rsid w:val="00A40CEB"/>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A40CEB"/>
    <w:rPr>
      <w:vertAlign w:val="superscript"/>
    </w:rPr>
  </w:style>
  <w:style w:type="paragraph" w:styleId="Bibliography">
    <w:name w:val="Bibliography"/>
    <w:basedOn w:val="Normal"/>
    <w:next w:val="Normal"/>
    <w:uiPriority w:val="37"/>
    <w:unhideWhenUsed/>
    <w:rsid w:val="00CE5B31"/>
    <w:pPr>
      <w:spacing w:line="480" w:lineRule="auto"/>
      <w:ind w:left="720" w:hanging="720"/>
    </w:pPr>
  </w:style>
  <w:style w:type="paragraph" w:styleId="Revision">
    <w:name w:val="Revision"/>
    <w:hidden/>
    <w:uiPriority w:val="99"/>
    <w:semiHidden/>
    <w:rsid w:val="006D74DE"/>
    <w:rPr>
      <w:rFonts w:ascii="Times New Roman" w:hAnsi="Times New Roman" w:cs="Times New Roman"/>
    </w:rPr>
  </w:style>
  <w:style w:type="paragraph" w:styleId="Caption">
    <w:name w:val="caption"/>
    <w:basedOn w:val="Normal"/>
    <w:next w:val="Normal"/>
    <w:uiPriority w:val="35"/>
    <w:unhideWhenUsed/>
    <w:qFormat/>
    <w:rsid w:val="004336FE"/>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6F7E81"/>
    <w:pPr>
      <w:tabs>
        <w:tab w:val="right" w:leader="dot" w:pos="9396"/>
      </w:tabs>
      <w:spacing w:after="100"/>
    </w:pPr>
  </w:style>
  <w:style w:type="paragraph" w:styleId="TOC2">
    <w:name w:val="toc 2"/>
    <w:basedOn w:val="Normal"/>
    <w:next w:val="Normal"/>
    <w:autoRedefine/>
    <w:uiPriority w:val="39"/>
    <w:unhideWhenUsed/>
    <w:rsid w:val="0055693B"/>
    <w:pPr>
      <w:spacing w:after="100"/>
      <w:ind w:left="240"/>
    </w:pPr>
  </w:style>
  <w:style w:type="paragraph" w:styleId="TableofFigures">
    <w:name w:val="table of figures"/>
    <w:basedOn w:val="Normal"/>
    <w:next w:val="Normal"/>
    <w:uiPriority w:val="99"/>
    <w:unhideWhenUsed/>
    <w:rsid w:val="006F7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20711">
      <w:bodyDiv w:val="1"/>
      <w:marLeft w:val="0"/>
      <w:marRight w:val="0"/>
      <w:marTop w:val="0"/>
      <w:marBottom w:val="0"/>
      <w:divBdr>
        <w:top w:val="none" w:sz="0" w:space="0" w:color="auto"/>
        <w:left w:val="none" w:sz="0" w:space="0" w:color="auto"/>
        <w:bottom w:val="none" w:sz="0" w:space="0" w:color="auto"/>
        <w:right w:val="none" w:sz="0" w:space="0" w:color="auto"/>
      </w:divBdr>
    </w:div>
    <w:div w:id="182519041">
      <w:bodyDiv w:val="1"/>
      <w:marLeft w:val="0"/>
      <w:marRight w:val="0"/>
      <w:marTop w:val="0"/>
      <w:marBottom w:val="0"/>
      <w:divBdr>
        <w:top w:val="none" w:sz="0" w:space="0" w:color="auto"/>
        <w:left w:val="none" w:sz="0" w:space="0" w:color="auto"/>
        <w:bottom w:val="none" w:sz="0" w:space="0" w:color="auto"/>
        <w:right w:val="none" w:sz="0" w:space="0" w:color="auto"/>
      </w:divBdr>
    </w:div>
    <w:div w:id="399838704">
      <w:bodyDiv w:val="1"/>
      <w:marLeft w:val="0"/>
      <w:marRight w:val="0"/>
      <w:marTop w:val="0"/>
      <w:marBottom w:val="0"/>
      <w:divBdr>
        <w:top w:val="none" w:sz="0" w:space="0" w:color="auto"/>
        <w:left w:val="none" w:sz="0" w:space="0" w:color="auto"/>
        <w:bottom w:val="none" w:sz="0" w:space="0" w:color="auto"/>
        <w:right w:val="none" w:sz="0" w:space="0" w:color="auto"/>
      </w:divBdr>
      <w:divsChild>
        <w:div w:id="618923065">
          <w:marLeft w:val="480"/>
          <w:marRight w:val="0"/>
          <w:marTop w:val="0"/>
          <w:marBottom w:val="0"/>
          <w:divBdr>
            <w:top w:val="none" w:sz="0" w:space="0" w:color="auto"/>
            <w:left w:val="none" w:sz="0" w:space="0" w:color="auto"/>
            <w:bottom w:val="none" w:sz="0" w:space="0" w:color="auto"/>
            <w:right w:val="none" w:sz="0" w:space="0" w:color="auto"/>
          </w:divBdr>
          <w:divsChild>
            <w:div w:id="128118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751099">
      <w:bodyDiv w:val="1"/>
      <w:marLeft w:val="0"/>
      <w:marRight w:val="0"/>
      <w:marTop w:val="0"/>
      <w:marBottom w:val="0"/>
      <w:divBdr>
        <w:top w:val="none" w:sz="0" w:space="0" w:color="auto"/>
        <w:left w:val="none" w:sz="0" w:space="0" w:color="auto"/>
        <w:bottom w:val="none" w:sz="0" w:space="0" w:color="auto"/>
        <w:right w:val="none" w:sz="0" w:space="0" w:color="auto"/>
      </w:divBdr>
    </w:div>
    <w:div w:id="687675923">
      <w:bodyDiv w:val="1"/>
      <w:marLeft w:val="0"/>
      <w:marRight w:val="0"/>
      <w:marTop w:val="0"/>
      <w:marBottom w:val="0"/>
      <w:divBdr>
        <w:top w:val="none" w:sz="0" w:space="0" w:color="auto"/>
        <w:left w:val="none" w:sz="0" w:space="0" w:color="auto"/>
        <w:bottom w:val="none" w:sz="0" w:space="0" w:color="auto"/>
        <w:right w:val="none" w:sz="0" w:space="0" w:color="auto"/>
      </w:divBdr>
    </w:div>
    <w:div w:id="705526904">
      <w:bodyDiv w:val="1"/>
      <w:marLeft w:val="0"/>
      <w:marRight w:val="0"/>
      <w:marTop w:val="0"/>
      <w:marBottom w:val="0"/>
      <w:divBdr>
        <w:top w:val="none" w:sz="0" w:space="0" w:color="auto"/>
        <w:left w:val="none" w:sz="0" w:space="0" w:color="auto"/>
        <w:bottom w:val="none" w:sz="0" w:space="0" w:color="auto"/>
        <w:right w:val="none" w:sz="0" w:space="0" w:color="auto"/>
      </w:divBdr>
    </w:div>
    <w:div w:id="712926237">
      <w:bodyDiv w:val="1"/>
      <w:marLeft w:val="0"/>
      <w:marRight w:val="0"/>
      <w:marTop w:val="0"/>
      <w:marBottom w:val="0"/>
      <w:divBdr>
        <w:top w:val="none" w:sz="0" w:space="0" w:color="auto"/>
        <w:left w:val="none" w:sz="0" w:space="0" w:color="auto"/>
        <w:bottom w:val="none" w:sz="0" w:space="0" w:color="auto"/>
        <w:right w:val="none" w:sz="0" w:space="0" w:color="auto"/>
      </w:divBdr>
    </w:div>
    <w:div w:id="793214407">
      <w:bodyDiv w:val="1"/>
      <w:marLeft w:val="0"/>
      <w:marRight w:val="0"/>
      <w:marTop w:val="0"/>
      <w:marBottom w:val="0"/>
      <w:divBdr>
        <w:top w:val="none" w:sz="0" w:space="0" w:color="auto"/>
        <w:left w:val="none" w:sz="0" w:space="0" w:color="auto"/>
        <w:bottom w:val="none" w:sz="0" w:space="0" w:color="auto"/>
        <w:right w:val="none" w:sz="0" w:space="0" w:color="auto"/>
      </w:divBdr>
    </w:div>
    <w:div w:id="830021376">
      <w:bodyDiv w:val="1"/>
      <w:marLeft w:val="0"/>
      <w:marRight w:val="0"/>
      <w:marTop w:val="0"/>
      <w:marBottom w:val="0"/>
      <w:divBdr>
        <w:top w:val="none" w:sz="0" w:space="0" w:color="auto"/>
        <w:left w:val="none" w:sz="0" w:space="0" w:color="auto"/>
        <w:bottom w:val="none" w:sz="0" w:space="0" w:color="auto"/>
        <w:right w:val="none" w:sz="0" w:space="0" w:color="auto"/>
      </w:divBdr>
    </w:div>
    <w:div w:id="1079522844">
      <w:bodyDiv w:val="1"/>
      <w:marLeft w:val="0"/>
      <w:marRight w:val="0"/>
      <w:marTop w:val="0"/>
      <w:marBottom w:val="0"/>
      <w:divBdr>
        <w:top w:val="none" w:sz="0" w:space="0" w:color="auto"/>
        <w:left w:val="none" w:sz="0" w:space="0" w:color="auto"/>
        <w:bottom w:val="none" w:sz="0" w:space="0" w:color="auto"/>
        <w:right w:val="none" w:sz="0" w:space="0" w:color="auto"/>
      </w:divBdr>
    </w:div>
    <w:div w:id="1099066100">
      <w:bodyDiv w:val="1"/>
      <w:marLeft w:val="0"/>
      <w:marRight w:val="0"/>
      <w:marTop w:val="0"/>
      <w:marBottom w:val="0"/>
      <w:divBdr>
        <w:top w:val="none" w:sz="0" w:space="0" w:color="auto"/>
        <w:left w:val="none" w:sz="0" w:space="0" w:color="auto"/>
        <w:bottom w:val="none" w:sz="0" w:space="0" w:color="auto"/>
        <w:right w:val="none" w:sz="0" w:space="0" w:color="auto"/>
      </w:divBdr>
    </w:div>
    <w:div w:id="1119883795">
      <w:bodyDiv w:val="1"/>
      <w:marLeft w:val="0"/>
      <w:marRight w:val="0"/>
      <w:marTop w:val="0"/>
      <w:marBottom w:val="0"/>
      <w:divBdr>
        <w:top w:val="none" w:sz="0" w:space="0" w:color="auto"/>
        <w:left w:val="none" w:sz="0" w:space="0" w:color="auto"/>
        <w:bottom w:val="none" w:sz="0" w:space="0" w:color="auto"/>
        <w:right w:val="none" w:sz="0" w:space="0" w:color="auto"/>
      </w:divBdr>
    </w:div>
    <w:div w:id="1382440710">
      <w:bodyDiv w:val="1"/>
      <w:marLeft w:val="0"/>
      <w:marRight w:val="0"/>
      <w:marTop w:val="0"/>
      <w:marBottom w:val="0"/>
      <w:divBdr>
        <w:top w:val="none" w:sz="0" w:space="0" w:color="auto"/>
        <w:left w:val="none" w:sz="0" w:space="0" w:color="auto"/>
        <w:bottom w:val="none" w:sz="0" w:space="0" w:color="auto"/>
        <w:right w:val="none" w:sz="0" w:space="0" w:color="auto"/>
      </w:divBdr>
    </w:div>
    <w:div w:id="1427457805">
      <w:bodyDiv w:val="1"/>
      <w:marLeft w:val="0"/>
      <w:marRight w:val="0"/>
      <w:marTop w:val="0"/>
      <w:marBottom w:val="0"/>
      <w:divBdr>
        <w:top w:val="none" w:sz="0" w:space="0" w:color="auto"/>
        <w:left w:val="none" w:sz="0" w:space="0" w:color="auto"/>
        <w:bottom w:val="none" w:sz="0" w:space="0" w:color="auto"/>
        <w:right w:val="none" w:sz="0" w:space="0" w:color="auto"/>
      </w:divBdr>
    </w:div>
    <w:div w:id="1653170937">
      <w:bodyDiv w:val="1"/>
      <w:marLeft w:val="0"/>
      <w:marRight w:val="0"/>
      <w:marTop w:val="0"/>
      <w:marBottom w:val="0"/>
      <w:divBdr>
        <w:top w:val="none" w:sz="0" w:space="0" w:color="auto"/>
        <w:left w:val="none" w:sz="0" w:space="0" w:color="auto"/>
        <w:bottom w:val="none" w:sz="0" w:space="0" w:color="auto"/>
        <w:right w:val="none" w:sz="0" w:space="0" w:color="auto"/>
      </w:divBdr>
    </w:div>
    <w:div w:id="1660690208">
      <w:bodyDiv w:val="1"/>
      <w:marLeft w:val="0"/>
      <w:marRight w:val="0"/>
      <w:marTop w:val="0"/>
      <w:marBottom w:val="0"/>
      <w:divBdr>
        <w:top w:val="none" w:sz="0" w:space="0" w:color="auto"/>
        <w:left w:val="none" w:sz="0" w:space="0" w:color="auto"/>
        <w:bottom w:val="none" w:sz="0" w:space="0" w:color="auto"/>
        <w:right w:val="none" w:sz="0" w:space="0" w:color="auto"/>
      </w:divBdr>
    </w:div>
    <w:div w:id="174032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eocarlsson/Library/Group%20Containers/UBF8T346G9.Office/User%20Content.localized/Templates.localized/Stats-uppgift.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178E4-C663-234C-B35A-3303D8455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Stats-uppgift.dotx</Template>
  <TotalTime>272</TotalTime>
  <Pages>13</Pages>
  <Words>5021</Words>
  <Characters>28623</Characters>
  <Application>Microsoft Office Word</Application>
  <DocSecurity>0</DocSecurity>
  <Lines>238</Lines>
  <Paragraphs>67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Carlsson</dc:creator>
  <cp:keywords/>
  <dc:description/>
  <cp:lastModifiedBy>Leo Karlsson</cp:lastModifiedBy>
  <cp:revision>270</cp:revision>
  <dcterms:created xsi:type="dcterms:W3CDTF">2020-03-04T09:25:00Z</dcterms:created>
  <dcterms:modified xsi:type="dcterms:W3CDTF">2020-03-18T12:47:00Z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id="f87ZnK82"/&gt;&lt;style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