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TLD =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:.</w:t>
      </w:r>
      <w:proofErr w:type="gramStart"/>
      <w:r>
        <w:rPr>
          <w:rFonts w:ascii="Times New Roman" w:hAnsi="Times New Roman" w:cs="Times New Roman"/>
          <w:sz w:val="24"/>
          <w:szCs w:val="24"/>
        </w:rPr>
        <w:t>com, .net</w:t>
      </w:r>
      <w:proofErr w:type="gramEnd"/>
      <w:r>
        <w:rPr>
          <w:rFonts w:ascii="Times New Roman" w:hAnsi="Times New Roman" w:cs="Times New Roman"/>
          <w:sz w:val="24"/>
          <w:szCs w:val="24"/>
        </w:rPr>
        <w:t>) GTLD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Domain)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gov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CCTLD (Country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Domain)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>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(texto sem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errada) opção </w:t>
      </w:r>
      <w:r w:rsidR="008F0F1A">
        <w:rPr>
          <w:rFonts w:ascii="Times New Roman" w:hAnsi="Times New Roman" w:cs="Times New Roman"/>
          <w:sz w:val="24"/>
          <w:szCs w:val="24"/>
        </w:rPr>
        <w:t xml:space="preserve">wrap </w:t>
      </w:r>
      <w:proofErr w:type="spellStart"/>
      <w:r w:rsidR="008F0F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F1A">
        <w:rPr>
          <w:rFonts w:ascii="Times New Roman" w:hAnsi="Times New Roman" w:cs="Times New Roman"/>
          <w:sz w:val="24"/>
          <w:szCs w:val="24"/>
        </w:rPr>
        <w:t>abreviation</w:t>
      </w:r>
      <w:proofErr w:type="spellEnd"/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 xml:space="preserve">Apenas para o </w:t>
      </w:r>
      <w:proofErr w:type="spellStart"/>
      <w:r w:rsidRPr="007260FE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alt+l+</w:t>
      </w:r>
      <w:r w:rsidR="00B5206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520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 xml:space="preserve">BUSCAR SEO (Search </w:t>
      </w:r>
      <w:proofErr w:type="spellStart"/>
      <w:r w:rsidRPr="00F32C2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F32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2C26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proofErr w:type="spellEnd"/>
      <w:r w:rsidRPr="00F32C26">
        <w:rPr>
          <w:rFonts w:ascii="Times New Roman" w:hAnsi="Times New Roman" w:cs="Times New Roman"/>
          <w:b/>
          <w:bCs/>
          <w:sz w:val="24"/>
          <w:szCs w:val="24"/>
        </w:rPr>
        <w:t>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Utiliza-se a foto padrão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acima dessa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ordem do menor para o maior ou vice-versa, usa-se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melhor dizendo,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"imagem 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flexivel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utilizar o @charset “UTF8” caso acentuação esteja bugando, assim como colocado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proofErr w:type="spellStart"/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proofErr w:type="spellEnd"/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proofErr w:type="spellEnd"/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proofErr w:type="spellStart"/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proofErr w:type="spellEnd"/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e paica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proofErr w:type="spellStart"/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proofErr w:type="spellStart"/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quer dizer a largura da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port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largura da sua tela, seja qual for – medido em %), </w:t>
      </w:r>
      <w:proofErr w:type="spellStart"/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port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proofErr w:type="spellStart"/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Ex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font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italic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bolder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 3em ‘Arial’,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sans_serif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 xml:space="preserve">Tipos de </w:t>
      </w:r>
      <w:proofErr w:type="spellStart"/>
      <w:r w:rsidRPr="009F4A89">
        <w:rPr>
          <w:rFonts w:ascii="Times New Roman" w:hAnsi="Times New Roman" w:cs="Times New Roman"/>
          <w:b/>
          <w:bCs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F4A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4A89">
        <w:rPr>
          <w:rFonts w:ascii="Times New Roman" w:hAnsi="Times New Roman" w:cs="Times New Roman"/>
          <w:sz w:val="24"/>
          <w:szCs w:val="24"/>
        </w:rPr>
        <w:t>otf</w:t>
      </w:r>
      <w:proofErr w:type="spellEnd"/>
      <w:r w:rsidRPr="009F4A89">
        <w:rPr>
          <w:rFonts w:ascii="Times New Roman" w:hAnsi="Times New Roman" w:cs="Times New Roman"/>
          <w:sz w:val="24"/>
          <w:szCs w:val="24"/>
        </w:rPr>
        <w:t>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ttf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Embbed-opentype</w:t>
      </w:r>
      <w:proofErr w:type="spellEnd"/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Truetype-aat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Typography</w:t>
      </w:r>
      <w:proofErr w:type="spellEnd"/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Classes, é representado por “:”. </w:t>
      </w:r>
      <w:proofErr w:type="spellStart"/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>Ex</w:t>
      </w:r>
      <w:proofErr w:type="spellEnd"/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Elementos, é representado por </w:t>
      </w:r>
      <w:proofErr w:type="gramStart"/>
      <w:r>
        <w:rPr>
          <w:rFonts w:ascii="Times New Roman" w:hAnsi="Times New Roman" w:cs="Times New Roman"/>
          <w:sz w:val="24"/>
          <w:szCs w:val="24"/>
        </w:rPr>
        <w:t>“::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177F62">
        <w:rPr>
          <w:rFonts w:ascii="Times New Roman" w:hAnsi="Times New Roman" w:cs="Times New Roman"/>
          <w:color w:val="FF0000"/>
          <w:sz w:val="24"/>
          <w:szCs w:val="24"/>
        </w:rPr>
        <w:t>Ex</w:t>
      </w:r>
      <w:proofErr w:type="spellEnd"/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gramStart"/>
      <w:r w:rsidRPr="00177F62">
        <w:rPr>
          <w:rFonts w:ascii="Times New Roman" w:hAnsi="Times New Roman" w:cs="Times New Roman"/>
          <w:color w:val="FF0000"/>
          <w:sz w:val="24"/>
          <w:szCs w:val="24"/>
        </w:rPr>
        <w:t>p::</w:t>
      </w:r>
      <w:proofErr w:type="gramEnd"/>
      <w:r w:rsidRPr="00177F62">
        <w:rPr>
          <w:rFonts w:ascii="Times New Roman" w:hAnsi="Times New Roman" w:cs="Times New Roman"/>
          <w:color w:val="FF0000"/>
          <w:sz w:val="24"/>
          <w:szCs w:val="24"/>
        </w:rPr>
        <w:t>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representado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>
        <w:rPr>
          <w:rFonts w:ascii="Times New Roman" w:hAnsi="Times New Roman" w:cs="Times New Roman"/>
          <w:sz w:val="24"/>
          <w:szCs w:val="24"/>
        </w:rPr>
        <w:t>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>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>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nessa ordem).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B8">
        <w:rPr>
          <w:rFonts w:ascii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-top, </w:t>
      </w:r>
      <w:proofErr w:type="spellStart"/>
      <w:r w:rsidRPr="00743BB8">
        <w:rPr>
          <w:rFonts w:ascii="Times New Roman" w:hAnsi="Times New Roman" w:cs="Times New Roman"/>
          <w:color w:val="FF0000"/>
          <w:sz w:val="24"/>
          <w:szCs w:val="24"/>
        </w:rPr>
        <w:t>border-right</w:t>
      </w:r>
      <w:proofErr w:type="spellEnd"/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43BB8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box, colocar um único valor vale pra todos os lados. Colocando 2 valores o 1 valor vale para top e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segundo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sinal de filho (&gt;) pode-se fazer uma configuração a parte de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 sem parentesco. </w:t>
      </w:r>
      <w:r w:rsidR="00475DCB">
        <w:rPr>
          <w:rFonts w:ascii="Times New Roman" w:hAnsi="Times New Roman" w:cs="Times New Roman"/>
          <w:sz w:val="24"/>
          <w:szCs w:val="24"/>
        </w:rPr>
        <w:t>(dica: colocando apenas o comando sem a sentença de filho “&gt;” ele aplica aquele paramento em qualquer nível sendo ‘</w:t>
      </w:r>
      <w:proofErr w:type="spellStart"/>
      <w:r w:rsidR="00475DC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475D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75DC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75DCB">
        <w:rPr>
          <w:rFonts w:ascii="Times New Roman" w:hAnsi="Times New Roman" w:cs="Times New Roman"/>
          <w:sz w:val="24"/>
          <w:szCs w:val="24"/>
        </w:rPr>
        <w:t xml:space="preserve"> p’)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&gt; </w:t>
      </w:r>
      <w:proofErr w:type="spellStart"/>
      <w:proofErr w:type="gramStart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>ox-</w:t>
      </w:r>
      <w:proofErr w:type="spellStart"/>
      <w:r w:rsidR="006D38AE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="006D38AE">
        <w:rPr>
          <w:rFonts w:ascii="Times New Roman" w:hAnsi="Times New Roman" w:cs="Times New Roman"/>
          <w:sz w:val="24"/>
          <w:szCs w:val="24"/>
        </w:rPr>
        <w:t xml:space="preserve"> (sombras) </w:t>
      </w:r>
      <w:proofErr w:type="spellStart"/>
      <w:r w:rsidR="006D38AE">
        <w:rPr>
          <w:rFonts w:ascii="Times New Roman" w:hAnsi="Times New Roman" w:cs="Times New Roman"/>
          <w:sz w:val="24"/>
          <w:szCs w:val="24"/>
        </w:rPr>
        <w:t>shorthand</w:t>
      </w:r>
      <w:proofErr w:type="spellEnd"/>
      <w:r w:rsidR="006D38AE">
        <w:rPr>
          <w:rFonts w:ascii="Times New Roman" w:hAnsi="Times New Roman" w:cs="Times New Roman"/>
          <w:sz w:val="24"/>
          <w:szCs w:val="24"/>
        </w:rPr>
        <w:t xml:space="preserve"> com comandos de </w:t>
      </w:r>
      <w:proofErr w:type="spellStart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A1680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1680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</w:t>
      </w:r>
      <w:proofErr w:type="gramStart"/>
      <w:r w:rsidR="006D38AE">
        <w:rPr>
          <w:rFonts w:ascii="Times New Roman" w:hAnsi="Times New Roman" w:cs="Times New Roman"/>
          <w:sz w:val="24"/>
          <w:szCs w:val="24"/>
        </w:rPr>
        <w:t>2 comando</w:t>
      </w:r>
      <w:proofErr w:type="gramEnd"/>
      <w:r w:rsidR="006D38AE">
        <w:rPr>
          <w:rFonts w:ascii="Times New Roman" w:hAnsi="Times New Roman" w:cs="Times New Roman"/>
          <w:sz w:val="24"/>
          <w:szCs w:val="24"/>
        </w:rPr>
        <w:t xml:space="preserve">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proofErr w:type="spellStart"/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proofErr w:type="spellEnd"/>
      <w:r w:rsidR="00D94B14">
        <w:rPr>
          <w:rFonts w:ascii="Times New Roman" w:hAnsi="Times New Roman" w:cs="Times New Roman"/>
          <w:sz w:val="24"/>
          <w:szCs w:val="24"/>
        </w:rPr>
        <w:t xml:space="preserve"> antes do comando. (</w:t>
      </w:r>
      <w:proofErr w:type="spellStart"/>
      <w:r w:rsidR="00D94B1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D94B14">
        <w:rPr>
          <w:rFonts w:ascii="Times New Roman" w:hAnsi="Times New Roman" w:cs="Times New Roman"/>
          <w:sz w:val="24"/>
          <w:szCs w:val="24"/>
        </w:rPr>
        <w:t xml:space="preserve">: sem virgulas) </w:t>
      </w:r>
      <w:proofErr w:type="spellStart"/>
      <w:r w:rsidR="00D94B1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D94B14">
        <w:rPr>
          <w:rFonts w:ascii="Times New Roman" w:hAnsi="Times New Roman" w:cs="Times New Roman"/>
          <w:sz w:val="24"/>
          <w:szCs w:val="24"/>
        </w:rPr>
        <w:t>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85C6C">
        <w:rPr>
          <w:rFonts w:ascii="Times New Roman" w:hAnsi="Times New Roman" w:cs="Times New Roman"/>
          <w:color w:val="FF0000"/>
          <w:sz w:val="24"/>
          <w:szCs w:val="24"/>
        </w:rPr>
        <w:t>list-style-type</w:t>
      </w:r>
      <w:proofErr w:type="spellEnd"/>
      <w:r w:rsidRPr="00185C6C">
        <w:rPr>
          <w:rFonts w:ascii="Times New Roman" w:hAnsi="Times New Roman" w:cs="Times New Roman"/>
          <w:color w:val="FF0000"/>
          <w:sz w:val="24"/>
          <w:szCs w:val="24"/>
        </w:rPr>
        <w:t>: \’</w:t>
      </w:r>
      <w:proofErr w:type="spellStart"/>
      <w:r w:rsidRPr="00185C6C">
        <w:rPr>
          <w:rFonts w:ascii="Times New Roman" w:hAnsi="Times New Roman" w:cs="Times New Roman"/>
          <w:color w:val="FF0000"/>
          <w:sz w:val="24"/>
          <w:szCs w:val="24"/>
        </w:rPr>
        <w:t>codigo</w:t>
      </w:r>
      <w:proofErr w:type="spellEnd"/>
      <w:r w:rsidRPr="00185C6C">
        <w:rPr>
          <w:rFonts w:ascii="Times New Roman" w:hAnsi="Times New Roman" w:cs="Times New Roman"/>
          <w:color w:val="FF0000"/>
          <w:sz w:val="24"/>
          <w:szCs w:val="24"/>
        </w:rPr>
        <w:t xml:space="preserve">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escopo (</w:t>
      </w: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dar mais semântica à tabela, diga-se: </w:t>
      </w:r>
      <w:proofErr w:type="spellStart"/>
      <w:r w:rsidRPr="00CE549D">
        <w:rPr>
          <w:rFonts w:ascii="Times New Roman" w:hAnsi="Times New Roman" w:cs="Times New Roman"/>
          <w:color w:val="FF0000"/>
          <w:sz w:val="24"/>
          <w:szCs w:val="24"/>
        </w:rPr>
        <w:t>scope:col</w:t>
      </w:r>
      <w:proofErr w:type="spellEnd"/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proofErr w:type="spellStart"/>
      <w:r w:rsidRPr="00CE549D">
        <w:rPr>
          <w:rFonts w:ascii="Times New Roman" w:hAnsi="Times New Roman" w:cs="Times New Roman"/>
          <w:color w:val="FF0000"/>
          <w:sz w:val="24"/>
          <w:szCs w:val="24"/>
        </w:rPr>
        <w:t>scope:row</w:t>
      </w:r>
      <w:proofErr w:type="spellEnd"/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49D">
        <w:rPr>
          <w:rFonts w:ascii="Times New Roman" w:hAnsi="Times New Roman" w:cs="Times New Roman"/>
          <w:sz w:val="24"/>
          <w:szCs w:val="24"/>
        </w:rPr>
        <w:t>Exsitem</w:t>
      </w:r>
      <w:proofErr w:type="spellEnd"/>
      <w:r w:rsidR="00CE549D">
        <w:rPr>
          <w:rFonts w:ascii="Times New Roman" w:hAnsi="Times New Roman" w:cs="Times New Roman"/>
          <w:sz w:val="24"/>
          <w:szCs w:val="24"/>
        </w:rPr>
        <w:t xml:space="preserve">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Rowgroup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proofErr w:type="spellEnd"/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como linha de comando dentro da tabela, identificando todas as colunas existentes na tabela, em seguida cria-se um estilo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ID para aquela que deseja destacar.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table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colgroup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proofErr w:type="gram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</w:t>
      </w:r>
      <w:proofErr w:type="gramEnd"/>
      <w:r w:rsidRPr="005426A2">
        <w:rPr>
          <w:rFonts w:ascii="Times New Roman" w:hAnsi="Times New Roman" w:cs="Times New Roman"/>
          <w:color w:val="FF0000"/>
          <w:sz w:val="24"/>
          <w:szCs w:val="24"/>
        </w:rPr>
        <w:t>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proofErr w:type="gram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</w:t>
      </w:r>
      <w:proofErr w:type="gramEnd"/>
      <w:r w:rsidRPr="005426A2">
        <w:rPr>
          <w:rFonts w:ascii="Times New Roman" w:hAnsi="Times New Roman" w:cs="Times New Roman"/>
          <w:color w:val="FF0000"/>
          <w:sz w:val="24"/>
          <w:szCs w:val="24"/>
        </w:rPr>
        <w:t>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proofErr w:type="gram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</w:t>
      </w:r>
      <w:proofErr w:type="gramEnd"/>
      <w:r w:rsidRPr="005426A2">
        <w:rPr>
          <w:rFonts w:ascii="Times New Roman" w:hAnsi="Times New Roman" w:cs="Times New Roman"/>
          <w:color w:val="FF0000"/>
          <w:sz w:val="24"/>
          <w:szCs w:val="24"/>
        </w:rPr>
        <w:t>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proofErr w:type="gram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</w:t>
      </w:r>
      <w:proofErr w:type="gramEnd"/>
      <w:r w:rsidRPr="005426A2">
        <w:rPr>
          <w:rFonts w:ascii="Times New Roman" w:hAnsi="Times New Roman" w:cs="Times New Roman"/>
          <w:color w:val="FF0000"/>
          <w:sz w:val="24"/>
          <w:szCs w:val="24"/>
        </w:rPr>
        <w:t>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colgroup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table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cria-se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proofErr w:type="spellStart"/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Iframes são usados como pequenas janelas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121EF4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tamanho padrão de um iframe é 300w x 150h (w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>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proofErr w:type="spellStart"/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proofErr w:type="spellEnd"/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auto, </w:t>
      </w:r>
      <w:proofErr w:type="spellStart"/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yes</w:t>
      </w:r>
      <w:proofErr w:type="spellEnd"/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</w:t>
      </w:r>
      <w:proofErr w:type="spellStart"/>
      <w:r w:rsidR="00086AA1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086AA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proofErr w:type="spellStart"/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proofErr w:type="spellEnd"/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proofErr w:type="spellStart"/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proofErr w:type="spellEnd"/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proofErr w:type="spellStart"/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proofErr w:type="spellEnd"/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21834" w14:textId="77777777" w:rsidR="00086AA1" w:rsidRPr="00121EF4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6AA1" w:rsidRPr="0012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36EDA"/>
    <w:rsid w:val="00086AA1"/>
    <w:rsid w:val="000D77A4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331802"/>
    <w:rsid w:val="00342EBB"/>
    <w:rsid w:val="00343BBB"/>
    <w:rsid w:val="003927D8"/>
    <w:rsid w:val="003B71EB"/>
    <w:rsid w:val="00436DD4"/>
    <w:rsid w:val="00462790"/>
    <w:rsid w:val="00475DCB"/>
    <w:rsid w:val="004800DC"/>
    <w:rsid w:val="00495E6E"/>
    <w:rsid w:val="004F4DC8"/>
    <w:rsid w:val="004F7F32"/>
    <w:rsid w:val="005426A2"/>
    <w:rsid w:val="00550C23"/>
    <w:rsid w:val="0058341F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07164"/>
    <w:rsid w:val="008736F8"/>
    <w:rsid w:val="008C46FE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1076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59</cp:revision>
  <dcterms:created xsi:type="dcterms:W3CDTF">2023-03-27T00:06:00Z</dcterms:created>
  <dcterms:modified xsi:type="dcterms:W3CDTF">2025-01-14T01:49:00Z</dcterms:modified>
</cp:coreProperties>
</file>