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DFF06">
      <w:r>
        <w:rPr>
          <w:rFonts w:hint="eastAsia" w:cs="宋体"/>
        </w:rPr>
        <w:t>考试类型：一纸闭卷（</w:t>
      </w:r>
      <w:r>
        <w:t xml:space="preserve">   </w:t>
      </w:r>
      <w:r>
        <w:rPr>
          <w:rFonts w:hint="eastAsia" w:cs="宋体"/>
        </w:rPr>
        <w:t>）；完全闭卷（</w:t>
      </w:r>
      <w:r>
        <w:t xml:space="preserve">√ </w:t>
      </w:r>
      <w:r>
        <w:rPr>
          <w:rFonts w:hint="eastAsia" w:cs="宋体"/>
        </w:rPr>
        <w:t>）；开卷（</w:t>
      </w:r>
      <w:r>
        <w:t xml:space="preserve">  </w:t>
      </w:r>
      <w:r>
        <w:rPr>
          <w:rFonts w:hint="eastAsia" w:cs="宋体"/>
        </w:rPr>
        <w:t>）</w:t>
      </w:r>
    </w:p>
    <w:p w14:paraId="529FED2A">
      <w:pPr>
        <w:ind w:firstLine="2811" w:firstLineChars="1000"/>
        <w:jc w:val="both"/>
        <w:rPr>
          <w:rFonts w:eastAsia="黑体"/>
          <w:b/>
          <w:bCs/>
          <w:sz w:val="28"/>
          <w:szCs w:val="28"/>
        </w:rPr>
      </w:pPr>
      <w:r>
        <w:rPr>
          <w:rFonts w:hint="eastAsia" w:eastAsia="黑体" w:cs="黑体"/>
          <w:b/>
          <w:bCs/>
          <w:sz w:val="28"/>
          <w:szCs w:val="28"/>
        </w:rPr>
        <w:t>浙江外国语学院</w:t>
      </w:r>
    </w:p>
    <w:p w14:paraId="3A3C7250">
      <w:pPr>
        <w:ind w:firstLine="1405" w:firstLineChars="500"/>
        <w:jc w:val="both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20</w:t>
      </w:r>
      <w:r>
        <w:rPr>
          <w:rFonts w:hint="eastAsia" w:eastAsia="黑体"/>
          <w:b/>
          <w:bCs/>
          <w:sz w:val="28"/>
          <w:szCs w:val="28"/>
        </w:rPr>
        <w:t>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5</w:t>
      </w:r>
      <w:r>
        <w:rPr>
          <w:rFonts w:hint="eastAsia" w:eastAsia="黑体" w:cs="黑体"/>
          <w:b/>
          <w:bCs/>
          <w:sz w:val="28"/>
          <w:szCs w:val="28"/>
        </w:rPr>
        <w:t>～</w:t>
      </w:r>
      <w:r>
        <w:rPr>
          <w:rFonts w:eastAsia="黑体"/>
          <w:b/>
          <w:bCs/>
          <w:sz w:val="28"/>
          <w:szCs w:val="28"/>
        </w:rPr>
        <w:t>202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6</w:t>
      </w:r>
      <w:r>
        <w:rPr>
          <w:rFonts w:hint="eastAsia" w:eastAsia="黑体" w:cs="黑体"/>
          <w:b/>
          <w:bCs/>
          <w:sz w:val="28"/>
          <w:szCs w:val="28"/>
        </w:rPr>
        <w:t>学年第</w:t>
      </w:r>
      <w:r>
        <w:rPr>
          <w:rFonts w:hint="eastAsia" w:eastAsia="黑体" w:cs="黑体"/>
          <w:b/>
          <w:bCs/>
          <w:sz w:val="28"/>
          <w:szCs w:val="28"/>
          <w:lang w:val="en-US" w:eastAsia="zh-CN"/>
        </w:rPr>
        <w:t>二</w:t>
      </w:r>
      <w:r>
        <w:rPr>
          <w:rFonts w:hint="eastAsia" w:eastAsia="黑体" w:cs="黑体"/>
          <w:b/>
          <w:bCs/>
          <w:sz w:val="28"/>
          <w:szCs w:val="28"/>
        </w:rPr>
        <w:t>学期期末考试试卷</w:t>
      </w:r>
    </w:p>
    <w:p w14:paraId="41610E51">
      <w:pPr>
        <w:rPr>
          <w:rFonts w:eastAsia="黑体"/>
          <w:color w:val="auto"/>
        </w:rPr>
      </w:pPr>
      <w:r>
        <w:rPr>
          <w:rFonts w:hint="eastAsia" w:eastAsia="黑体" w:cs="黑体"/>
          <w:color w:val="auto"/>
          <w:sz w:val="24"/>
          <w:szCs w:val="24"/>
        </w:rPr>
        <w:t>课程名称</w:t>
      </w:r>
      <w:r>
        <w:rPr>
          <w:rFonts w:eastAsia="华文仿宋"/>
          <w:color w:val="auto"/>
          <w:u w:val="single"/>
        </w:rPr>
        <w:t xml:space="preserve"> </w:t>
      </w:r>
      <w:r>
        <w:rPr>
          <w:rFonts w:hint="eastAsia" w:ascii="黑体" w:eastAsia="黑体" w:cs="黑体"/>
          <w:color w:val="auto"/>
          <w:sz w:val="24"/>
          <w:szCs w:val="24"/>
          <w:u w:val="single"/>
          <w:lang w:val="en-US" w:eastAsia="zh-CN"/>
        </w:rPr>
        <w:t>高等数学B（二）</w:t>
      </w:r>
      <w:r>
        <w:rPr>
          <w:rFonts w:eastAsia="华文仿宋"/>
          <w:color w:val="auto"/>
          <w:u w:val="single"/>
        </w:rPr>
        <w:t xml:space="preserve"> </w:t>
      </w:r>
      <w:r>
        <w:rPr>
          <w:rFonts w:hint="eastAsia" w:eastAsia="黑体" w:cs="黑体"/>
          <w:color w:val="auto"/>
          <w:sz w:val="24"/>
          <w:szCs w:val="24"/>
        </w:rPr>
        <w:t>课程编号</w:t>
      </w:r>
      <w:r>
        <w:rPr>
          <w:rFonts w:eastAsia="黑体"/>
          <w:color w:val="auto"/>
          <w:u w:val="single"/>
        </w:rPr>
        <w:t xml:space="preserve"> </w:t>
      </w:r>
      <w:r>
        <w:rPr>
          <w:rFonts w:hint="eastAsia" w:eastAsia="黑体"/>
          <w:color w:val="auto"/>
          <w:u w:val="single"/>
        </w:rPr>
        <w:t xml:space="preserve">  </w:t>
      </w:r>
      <w:r>
        <w:rPr>
          <w:rFonts w:hint="eastAsia" w:ascii="宋体" w:hAnsi="宋体" w:eastAsia="黑体"/>
          <w:color w:val="auto"/>
          <w:sz w:val="24"/>
          <w:szCs w:val="24"/>
          <w:u w:val="single"/>
          <w:lang w:val="en-US" w:eastAsia="zh-CN"/>
        </w:rPr>
        <w:t>MATH1027</w:t>
      </w:r>
      <w:r>
        <w:rPr>
          <w:rFonts w:eastAsia="黑体"/>
          <w:color w:val="auto"/>
          <w:u w:val="single"/>
        </w:rPr>
        <w:t xml:space="preserve">   </w:t>
      </w:r>
      <w:r>
        <w:rPr>
          <w:rFonts w:hint="eastAsia" w:eastAsia="黑体" w:cs="黑体"/>
          <w:color w:val="auto"/>
          <w:sz w:val="24"/>
          <w:szCs w:val="24"/>
        </w:rPr>
        <w:t>试卷类型</w:t>
      </w:r>
      <w:r>
        <w:rPr>
          <w:rFonts w:eastAsia="黑体"/>
          <w:color w:val="auto"/>
          <w:u w:val="single"/>
        </w:rPr>
        <w:t xml:space="preserve">  </w:t>
      </w:r>
      <w:r>
        <w:rPr>
          <w:rFonts w:hint="eastAsia" w:eastAsia="黑体"/>
          <w:color w:val="auto"/>
          <w:u w:val="single"/>
        </w:rPr>
        <w:t xml:space="preserve">  </w:t>
      </w:r>
      <w:r>
        <w:rPr>
          <w:rFonts w:eastAsia="黑体"/>
          <w:color w:val="auto"/>
          <w:sz w:val="24"/>
          <w:szCs w:val="24"/>
          <w:u w:val="single"/>
        </w:rPr>
        <w:t>B</w:t>
      </w:r>
      <w:r>
        <w:rPr>
          <w:rFonts w:eastAsia="黑体"/>
          <w:color w:val="auto"/>
          <w:u w:val="single"/>
        </w:rPr>
        <w:t xml:space="preserve">    </w:t>
      </w:r>
      <w:r>
        <w:rPr>
          <w:rFonts w:eastAsia="黑体"/>
          <w:color w:val="auto"/>
        </w:rPr>
        <w:t xml:space="preserve"> </w:t>
      </w:r>
    </w:p>
    <w:p w14:paraId="2CBC26E4">
      <w:pPr>
        <w:spacing w:before="240"/>
        <w:ind w:right="-105" w:rightChars="-50"/>
        <w:jc w:val="left"/>
        <w:rPr>
          <w:rFonts w:eastAsia="黑体"/>
          <w:sz w:val="24"/>
          <w:szCs w:val="24"/>
          <w:u w:val="single"/>
        </w:rPr>
      </w:pPr>
      <w:r>
        <w:rPr>
          <w:rFonts w:hint="eastAsia" w:eastAsia="黑体" w:cs="黑体"/>
          <w:sz w:val="24"/>
          <w:szCs w:val="24"/>
        </w:rPr>
        <w:t>学院</w:t>
      </w:r>
      <w:r>
        <w:rPr>
          <w:rFonts w:eastAsia="黑体"/>
          <w:sz w:val="24"/>
          <w:szCs w:val="24"/>
          <w:u w:val="single"/>
        </w:rPr>
        <w:t xml:space="preserve">            </w:t>
      </w:r>
      <w:r>
        <w:rPr>
          <w:rFonts w:hint="eastAsia" w:eastAsia="黑体" w:cs="黑体"/>
          <w:sz w:val="24"/>
          <w:szCs w:val="24"/>
        </w:rPr>
        <w:t>班级</w:t>
      </w:r>
      <w:r>
        <w:rPr>
          <w:rFonts w:eastAsia="黑体"/>
          <w:sz w:val="24"/>
          <w:szCs w:val="24"/>
          <w:u w:val="single"/>
        </w:rPr>
        <w:t xml:space="preserve"> 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  </w:t>
      </w:r>
      <w:r>
        <w:rPr>
          <w:rFonts w:eastAsia="黑体"/>
          <w:sz w:val="24"/>
          <w:szCs w:val="24"/>
          <w:u w:val="single"/>
        </w:rPr>
        <w:t xml:space="preserve">     </w:t>
      </w:r>
      <w:r>
        <w:rPr>
          <w:rFonts w:hint="eastAsia" w:eastAsia="黑体" w:cs="黑体"/>
          <w:sz w:val="24"/>
          <w:szCs w:val="24"/>
        </w:rPr>
        <w:t>学号</w:t>
      </w:r>
      <w:r>
        <w:rPr>
          <w:rFonts w:eastAsia="黑体"/>
          <w:sz w:val="24"/>
          <w:szCs w:val="24"/>
          <w:u w:val="single"/>
        </w:rPr>
        <w:t xml:space="preserve">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 </w:t>
      </w:r>
      <w:r>
        <w:rPr>
          <w:rFonts w:eastAsia="黑体"/>
          <w:sz w:val="24"/>
          <w:szCs w:val="24"/>
          <w:u w:val="single"/>
        </w:rPr>
        <w:t xml:space="preserve">      </w:t>
      </w:r>
      <w:r>
        <w:rPr>
          <w:rFonts w:eastAsia="黑体"/>
          <w:sz w:val="24"/>
          <w:szCs w:val="24"/>
        </w:rPr>
        <w:t xml:space="preserve"> </w:t>
      </w:r>
      <w:r>
        <w:rPr>
          <w:rFonts w:hint="eastAsia" w:eastAsia="黑体" w:cs="黑体"/>
          <w:sz w:val="24"/>
          <w:szCs w:val="24"/>
        </w:rPr>
        <w:t>姓名</w:t>
      </w:r>
      <w:r>
        <w:rPr>
          <w:rFonts w:eastAsia="黑体"/>
          <w:sz w:val="24"/>
          <w:szCs w:val="24"/>
          <w:u w:val="single"/>
        </w:rPr>
        <w:t xml:space="preserve">  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</w:t>
      </w:r>
      <w:r>
        <w:rPr>
          <w:rFonts w:eastAsia="黑体"/>
          <w:sz w:val="24"/>
          <w:szCs w:val="24"/>
          <w:u w:val="single"/>
        </w:rPr>
        <w:t xml:space="preserve">     </w:t>
      </w:r>
    </w:p>
    <w:tbl>
      <w:tblPr>
        <w:tblStyle w:val="10"/>
        <w:tblpPr w:leftFromText="180" w:rightFromText="180" w:vertAnchor="text" w:horzAnchor="page" w:tblpX="3088" w:tblpY="194"/>
        <w:tblW w:w="702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769"/>
        <w:gridCol w:w="769"/>
        <w:gridCol w:w="769"/>
        <w:gridCol w:w="769"/>
        <w:gridCol w:w="769"/>
        <w:gridCol w:w="1276"/>
        <w:gridCol w:w="1134"/>
      </w:tblGrid>
      <w:tr w14:paraId="6CF140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2150D0A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题号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1B4EF093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一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1D4CCDE7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二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3E9830ED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三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7C435C25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四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07A6AAE3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总分</w:t>
            </w:r>
          </w:p>
        </w:tc>
        <w:tc>
          <w:tcPr>
            <w:tcW w:w="1276" w:type="dxa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2303B606">
            <w:pPr>
              <w:spacing w:line="240" w:lineRule="exact"/>
              <w:jc w:val="center"/>
            </w:pPr>
            <w:r>
              <w:rPr>
                <w:rFonts w:hint="eastAsia" w:cs="宋体"/>
              </w:rPr>
              <w:t>统分人</w:t>
            </w:r>
          </w:p>
        </w:tc>
        <w:tc>
          <w:tcPr>
            <w:tcW w:w="1134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3C8589EC">
            <w:pPr>
              <w:spacing w:line="240" w:lineRule="exact"/>
              <w:jc w:val="center"/>
            </w:pPr>
            <w:r>
              <w:rPr>
                <w:rFonts w:hint="eastAsia" w:cs="宋体"/>
              </w:rPr>
              <w:t>复核人</w:t>
            </w:r>
          </w:p>
        </w:tc>
      </w:tr>
      <w:tr w14:paraId="5CA2FC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769" w:type="dxa"/>
            <w:tcBorders>
              <w:bottom w:val="single" w:color="auto" w:sz="8" w:space="0"/>
            </w:tcBorders>
          </w:tcPr>
          <w:p w14:paraId="09FB8DC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得分</w:t>
            </w: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51A47E5D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73E51F46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02E158B1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7E8ED12C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3BFF2C9A">
            <w:pPr>
              <w:spacing w:line="360" w:lineRule="auto"/>
              <w:jc w:val="center"/>
            </w:pPr>
          </w:p>
        </w:tc>
        <w:tc>
          <w:tcPr>
            <w:tcW w:w="1276" w:type="dxa"/>
            <w:tcBorders>
              <w:bottom w:val="single" w:color="auto" w:sz="8" w:space="0"/>
              <w:right w:val="single" w:color="auto" w:sz="8" w:space="0"/>
            </w:tcBorders>
          </w:tcPr>
          <w:p w14:paraId="0B7005B7">
            <w:pPr>
              <w:spacing w:line="360" w:lineRule="auto"/>
              <w:jc w:val="center"/>
            </w:pPr>
          </w:p>
        </w:tc>
        <w:tc>
          <w:tcPr>
            <w:tcW w:w="1134" w:type="dxa"/>
            <w:tcBorders>
              <w:left w:val="single" w:color="auto" w:sz="8" w:space="0"/>
              <w:bottom w:val="single" w:color="auto" w:sz="8" w:space="0"/>
            </w:tcBorders>
          </w:tcPr>
          <w:p w14:paraId="6321ED3F">
            <w:pPr>
              <w:spacing w:line="360" w:lineRule="auto"/>
              <w:jc w:val="center"/>
            </w:pPr>
          </w:p>
        </w:tc>
      </w:tr>
    </w:tbl>
    <w:p w14:paraId="78D4DCE8">
      <w:pPr>
        <w:pStyle w:val="4"/>
        <w:ind w:firstLine="482" w:firstLineChars="20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D86E2">
      <w:pPr>
        <w:pStyle w:val="4"/>
        <w:ind w:firstLine="482" w:firstLineChars="20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0"/>
        <w:tblpPr w:leftFromText="180" w:rightFromText="180" w:vertAnchor="text" w:horzAnchor="page" w:tblpX="2288" w:tblpY="1343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7E553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2AF0ED9B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013581CC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3137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1661AA4F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1131C6AE">
            <w:pPr>
              <w:spacing w:line="360" w:lineRule="auto"/>
              <w:rPr>
                <w:i/>
                <w:iCs/>
              </w:rPr>
            </w:pPr>
          </w:p>
        </w:tc>
      </w:tr>
    </w:tbl>
    <w:p w14:paraId="17B44B53">
      <w:pPr>
        <w:pStyle w:val="4"/>
        <w:rPr>
          <w:b/>
          <w:bCs/>
          <w:sz w:val="24"/>
          <w:szCs w:val="24"/>
        </w:rPr>
      </w:pPr>
    </w:p>
    <w:p w14:paraId="79EC4AE7">
      <w:pPr>
        <w:pStyle w:val="4"/>
        <w:jc w:val="right"/>
        <w:rPr>
          <w:b/>
          <w:bCs/>
          <w:sz w:val="24"/>
          <w:szCs w:val="24"/>
        </w:rPr>
      </w:pPr>
    </w:p>
    <w:p w14:paraId="1718DBF0">
      <w:pPr>
        <w:pStyle w:val="4"/>
        <w:rPr>
          <w:b/>
          <w:bCs/>
          <w:sz w:val="24"/>
          <w:szCs w:val="24"/>
        </w:rPr>
      </w:pPr>
    </w:p>
    <w:p w14:paraId="7981336C">
      <w:pPr>
        <w:pStyle w:val="4"/>
        <w:rPr>
          <w:b/>
          <w:bCs/>
          <w:sz w:val="24"/>
          <w:szCs w:val="24"/>
        </w:rPr>
      </w:pPr>
    </w:p>
    <w:p w14:paraId="1904E42E">
      <w:pPr>
        <w:pStyle w:val="4"/>
        <w:ind w:right="594" w:rightChars="283"/>
        <w:rPr>
          <w:rFonts w:ascii="Times New Roman" w:hAnsi="Times New Roman" w:cs="Times New Roman"/>
          <w:spacing w:val="-6"/>
        </w:rPr>
      </w:pPr>
      <w:r>
        <w:rPr>
          <w:rFonts w:hint="eastAsia"/>
          <w:b/>
          <w:bCs/>
          <w:sz w:val="24"/>
          <w:szCs w:val="24"/>
        </w:rPr>
        <w:t>一、单项选择题</w:t>
      </w:r>
      <w:r>
        <w:rPr>
          <w:rFonts w:hint="eastAsia"/>
        </w:rPr>
        <w:t>（本大题共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分，共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分</w:t>
      </w:r>
      <w:r>
        <w:t>.</w:t>
      </w:r>
      <w:r>
        <w:rPr>
          <w:rFonts w:hint="eastAsia"/>
        </w:rPr>
        <w:t>）在每小题列出的四个备选项中只有一个是符合题目要求的，请将其代码填写在题后的括号内</w:t>
      </w:r>
      <w:r>
        <w:t xml:space="preserve">. </w:t>
      </w:r>
      <w:r>
        <w:rPr>
          <w:rFonts w:hint="eastAsia"/>
        </w:rPr>
        <w:t>错选、多选或未选均无分</w:t>
      </w:r>
      <w:r>
        <w:t>.</w:t>
      </w:r>
    </w:p>
    <w:p w14:paraId="43594178">
      <w:pPr>
        <w:tabs>
          <w:tab w:val="left" w:pos="4530"/>
        </w:tabs>
        <w:spacing w:line="240" w:lineRule="exact"/>
        <w:rPr>
          <w:b/>
          <w:bCs/>
        </w:rPr>
      </w:pPr>
    </w:p>
    <w:p w14:paraId="266234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center"/>
        <w:rPr>
          <w:rFonts w:hint="eastAsia"/>
          <w:lang w:val="en-US" w:eastAsia="zh-CN"/>
        </w:rPr>
      </w:pPr>
      <w:r>
        <w:t xml:space="preserve">设 </w:t>
      </w:r>
      <w:r>
        <m:oMath>
          <m:r>
            <m:t>F</m:t>
          </m:r>
          <m:r>
            <m:t>(</m:t>
          </m:r>
          <m:r>
            <m:t>x</m:t>
          </m:r>
          <m:r>
            <m:t>)</m:t>
          </m:r>
          <m:r>
            <m:t>=</m:t>
          </m:r>
          <m:nary>
            <m:naryPr>
              <m:chr m:val="∫"/>
              <m:limLoc m:val="subSup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(</m:t>
              </m:r>
              <m:r>
                <m:t>t</m:t>
              </m:r>
              <m:r>
                <m:t>+</m:t>
              </m:r>
              <m:r>
                <m:t>1</m:t>
              </m:r>
              <m:r>
                <m:t>)</m:t>
              </m:r>
              <m:sSup>
                <m:e>
                  <m:r>
                    <m:t>e</m:t>
                  </m:r>
                </m:e>
                <m:sup>
                  <m:r>
                    <m:t>−</m:t>
                  </m:r>
                  <m:r>
                    <m:t>t</m:t>
                  </m:r>
                </m:sup>
              </m:sSup>
              <m:r>
                <m:t> </m:t>
              </m:r>
              <m:r>
                <m:t>d</m:t>
              </m:r>
              <m:r>
                <m:t>t</m:t>
              </m:r>
            </m:e>
          </m:nary>
        </m:oMath>
      </w:r>
      <w:r>
        <w:t xml:space="preserve">，则 </w:t>
      </w:r>
      <w:r>
        <m:oMath>
          <m:sSup>
            <m:e>
              <m:r>
                <m:t>F</m:t>
              </m:r>
            </m:e>
            <m:sup>
              <m:r>
                <m:t>′</m:t>
              </m:r>
            </m:sup>
          </m:sSup>
          <m:r>
            <m:t>(</m:t>
          </m:r>
          <m:r>
            <m:t>x</m:t>
          </m:r>
          <m:r>
            <m:t>)</m:t>
          </m:r>
        </m:oMath>
      </w:r>
      <w:r>
        <w:t>=(        )．</w:t>
      </w:r>
    </w:p>
    <w:p w14:paraId="6C665FDB">
      <w:pPr>
        <w:numPr>
          <w:ilvl w:val="0"/>
          <w:numId w:val="2"/>
        </w:numPr>
        <w:jc w:val="left"/>
        <w:rPr>
          <w:rFonts w:hint="eastAsia"/>
          <w:kern w:val="1"/>
          <w:sz w:val="21"/>
          <w:szCs w:val="24"/>
        </w:rPr>
      </w:pPr>
      <w:r>
        <w:t xml:space="preserve"> </w:t>
      </w:r>
      <w:r>
        <m:oMath>
          <m:r>
            <m:t>x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x</m:t>
              </m:r>
            </m:sup>
          </m:sSup>
        </m:oMath>
      </w:r>
      <w:r>
        <w:t xml:space="preserve">    (B) </w:t>
      </w:r>
      <w:r>
        <m:oMath>
          <m:r>
            <m:t>(</m:t>
          </m:r>
          <m:r>
            <m:t>x</m:t>
          </m:r>
          <m:r>
            <m:t>+</m:t>
          </m:r>
          <m:r>
            <m:t>1</m:t>
          </m:r>
          <m:r>
            <m:t>)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x</m:t>
              </m:r>
            </m:sup>
          </m:sSup>
        </m:oMath>
      </w:r>
      <w:r>
        <w:t xml:space="preserve">    (C) </w:t>
      </w:r>
      <w:r>
        <m:oMath>
          <m:sSup>
            <m:e>
              <m:r>
                <m:t>e</m:t>
              </m:r>
            </m:e>
            <m:sup>
              <m:r>
                <m:t>−</m:t>
              </m:r>
              <m:r>
                <m:t>x</m:t>
              </m:r>
            </m:sup>
          </m:sSup>
        </m:oMath>
      </w:r>
      <w:r>
        <w:t xml:space="preserve">    (D) </w:t>
      </w:r>
      <w:r>
        <m:oMath>
          <m:r>
            <m:t>(</m:t>
          </m:r>
          <m:r>
            <m:t>x</m:t>
          </m:r>
          <m:r>
            <m:t>−</m:t>
          </m:r>
          <m:r>
            <m:t>1</m:t>
          </m:r>
          <m:r>
            <m:t>)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x</m:t>
              </m:r>
            </m:sup>
          </m:sSup>
        </m:oMath>
      </w:r>
    </w:p>
    <w:p w14:paraId="2177E281">
      <w:pPr>
        <w:snapToGrid w:val="0"/>
        <w:rPr>
          <w:rFonts w:hint="default"/>
          <w:kern w:val="1"/>
          <w:sz w:val="21"/>
          <w:szCs w:val="24"/>
          <w:lang w:val="en-US"/>
        </w:rPr>
      </w:pPr>
      <w:r>
        <w:rPr>
          <w:rFonts w:hint="eastAsia" w:ascii="宋体" w:hAnsi="宋体" w:cs="宋体"/>
          <w:lang w:val="en-US" w:eastAsia="zh-CN"/>
        </w:rPr>
        <w:t>2</w:t>
      </w:r>
      <w:r>
        <w:rPr>
          <w:rFonts w:ascii="宋体" w:hAnsi="宋体" w:cs="宋体"/>
        </w:rPr>
        <w:t>.</w:t>
      </w:r>
      <w:r>
        <w:rPr>
          <w:rFonts w:hint="eastAsia"/>
          <w:lang w:val="en-US" w:eastAsia="zh-CN"/>
        </w:rPr>
        <w:t xml:space="preserve"> 常系数线性微分方程</w:t>
      </w:r>
      <w:r>
        <w:rPr>
          <w:rFonts w:hint="eastAsia"/>
          <w:position w:val="-10"/>
          <w:lang w:val="en-US" w:eastAsia="zh-CN"/>
        </w:rPr>
        <w:object>
          <v:shape id="_x0000_i1031" o:spt="75" type="#_x0000_t75" style="height:16pt;width:83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  <w:r>
        <w:rPr>
          <w:rFonts w:hint="eastAsia"/>
          <w:lang w:val="en-US" w:eastAsia="zh-CN"/>
        </w:rPr>
        <w:t>的通解是 (          ).</w:t>
      </w:r>
    </w:p>
    <w:p w14:paraId="7B477C2B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10"/>
          <w:lang w:val="en-US" w:eastAsia="zh-CN"/>
        </w:rPr>
        <w:object>
          <v:shape id="_x0000_i1032" o:spt="75" type="#_x0000_t75" style="height:18pt;width:84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    (B) </w:t>
      </w:r>
      <w:r>
        <w:rPr>
          <w:rFonts w:hint="eastAsia"/>
          <w:position w:val="-10"/>
          <w:lang w:val="en-US" w:eastAsia="zh-CN"/>
        </w:rPr>
        <w:object>
          <v:shape id="_x0000_i1033" o:spt="75" type="#_x0000_t75" style="height:18pt;width:84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</w:p>
    <w:p w14:paraId="5355516F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10"/>
          <w:lang w:val="en-US" w:eastAsia="zh-CN"/>
        </w:rPr>
        <w:object>
          <v:shape id="_x0000_i1034" o:spt="75" type="#_x0000_t75" style="height:18pt;width:80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10"/>
          <w:lang w:val="en-US" w:eastAsia="zh-CN"/>
        </w:rPr>
        <w:object>
          <v:shape id="_x0000_i1035" o:spt="75" type="#_x0000_t75" style="height:17pt;width:111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7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</w:t>
      </w:r>
    </w:p>
    <w:p w14:paraId="5D7D55A5">
      <w:pPr>
        <w:jc w:val="left"/>
      </w:pPr>
      <w:r>
        <w:rPr>
          <w:rFonts w:hint="eastAsia"/>
          <w:lang w:val="en-US" w:eastAsia="zh-CN"/>
        </w:rPr>
        <w:t>3. 交换二次积分</w:t>
      </w:r>
      <w:r>
        <w:rPr>
          <w:rFonts w:hint="eastAsia"/>
          <w:position w:val="-18"/>
          <w:lang w:val="en-US" w:eastAsia="zh-CN"/>
        </w:rPr>
        <w:object>
          <v:shape id="_x0000_i1036" o:spt="75" type="#_x0000_t75" style="height:27pt;width:88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9">
            <o:LockedField>false</o:LockedField>
          </o:OLEObject>
        </w:object>
      </w:r>
      <w:r>
        <w:rPr>
          <w:rFonts w:hint="eastAsia"/>
          <w:position w:val="-6"/>
          <w:lang w:val="en-US" w:eastAsia="zh-CN"/>
        </w:rPr>
        <w:t>的积分次序，它等于</w:t>
      </w:r>
      <w:r>
        <w:rPr>
          <w:rFonts w:hint="eastAsia"/>
        </w:rPr>
        <w:t>(</w:t>
      </w:r>
      <w:r>
        <w:t xml:space="preserve">     </w:t>
      </w:r>
      <w:r>
        <w:rPr>
          <w:rFonts w:hint="eastAsia"/>
          <w:lang w:val="en-US" w:eastAsia="zh-CN"/>
        </w:rPr>
        <w:t xml:space="preserve"> </w:t>
      </w:r>
      <w:r>
        <w:t xml:space="preserve">   ). </w:t>
      </w:r>
    </w:p>
    <w:p w14:paraId="6825FBBC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18"/>
          <w:lang w:val="en-US" w:eastAsia="zh-CN"/>
        </w:rPr>
        <w:object>
          <v:shape id="_x0000_i1037" o:spt="75" type="#_x0000_t75" style="height:26pt;width:81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1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(B) </w:t>
      </w:r>
      <w:r>
        <w:rPr>
          <w:rFonts w:hint="eastAsia"/>
          <w:position w:val="-18"/>
          <w:lang w:val="en-US" w:eastAsia="zh-CN"/>
        </w:rPr>
        <w:object>
          <v:shape id="_x0000_i1038" o:spt="75" type="#_x0000_t75" style="height:27pt;width:88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</w:p>
    <w:p w14:paraId="405E0C91">
      <w:pPr>
        <w:jc w:val="left"/>
      </w:pP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18"/>
          <w:lang w:val="en-US" w:eastAsia="zh-CN"/>
        </w:rPr>
        <w:object>
          <v:shape id="_x0000_i1039" o:spt="75" type="#_x0000_t75" style="height:27pt;width:85.95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22"/>
          <w:lang w:val="en-US" w:eastAsia="zh-CN"/>
        </w:rPr>
        <w:object>
          <v:shape id="_x0000_i1040" o:spt="75" type="#_x0000_t75" style="height:28pt;width:8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7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</w:t>
      </w:r>
    </w:p>
    <w:p w14:paraId="6A79AA73">
      <w:pPr>
        <w:numPr>
          <w:ilvl w:val="0"/>
          <w:numId w:val="3"/>
        </w:numPr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  <w:lang w:val="en-US" w:eastAsia="zh-CN"/>
        </w:rPr>
        <w:t>已知</w:t>
      </w:r>
      <w:r>
        <w:rPr>
          <w:rFonts w:hint="eastAsia"/>
          <w:position w:val="-10"/>
          <w:lang w:val="en-US" w:eastAsia="zh-CN"/>
        </w:rPr>
        <w:object>
          <v:shape id="_x0000_i1041" o:spt="75" type="#_x0000_t75" style="height:18pt;width:117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9">
            <o:LockedField>false</o:LockedField>
          </o:OLEObject>
        </w:object>
      </w:r>
      <w:r>
        <w:rPr>
          <w:rFonts w:hint="eastAsia"/>
          <w:kern w:val="1"/>
          <w:sz w:val="21"/>
          <w:szCs w:val="24"/>
          <w:lang w:eastAsia="zh-CN"/>
        </w:rPr>
        <w:t>，</w:t>
      </w:r>
      <w:r>
        <w:rPr>
          <w:rFonts w:hint="eastAsia"/>
          <w:kern w:val="1"/>
          <w:sz w:val="21"/>
          <w:szCs w:val="24"/>
          <w:lang w:val="en-US" w:eastAsia="zh-CN"/>
        </w:rPr>
        <w:t>则</w:t>
      </w:r>
      <w:r>
        <w:rPr>
          <w:rFonts w:hint="eastAsia"/>
          <w:position w:val="-28"/>
          <w:lang w:val="en-US" w:eastAsia="zh-CN"/>
        </w:rPr>
        <w:object>
          <v:shape id="_x0000_i1042" o:spt="75" type="#_x0000_t75" style="height:33pt;width:103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1">
            <o:LockedField>false</o:LockedField>
          </o:OLEObject>
        </w:object>
      </w:r>
      <w:r>
        <w:rPr>
          <w:rFonts w:hint="eastAsia" w:cs="宋体"/>
        </w:rPr>
        <w:t>(</w:t>
      </w:r>
      <w:r>
        <w:t xml:space="preserve">   </w:t>
      </w:r>
      <w:r>
        <w:rPr>
          <w:rFonts w:hint="eastAsia"/>
          <w:lang w:val="en-US" w:eastAsia="zh-CN"/>
        </w:rPr>
        <w:t xml:space="preserve">    </w:t>
      </w:r>
      <w:r>
        <w:t xml:space="preserve">  </w:t>
      </w:r>
      <w:r>
        <w:rPr>
          <w:rFonts w:hint="eastAsia" w:cs="宋体"/>
        </w:rPr>
        <w:t>)．</w:t>
      </w:r>
    </w:p>
    <w:p w14:paraId="261E747B">
      <w:pPr>
        <w:numPr>
          <w:ilvl w:val="0"/>
          <w:numId w:val="0"/>
        </w:numPr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10"/>
          <w:lang w:val="en-US" w:eastAsia="zh-CN"/>
        </w:rPr>
        <w:object>
          <v:shape id="_x0000_i1043" o:spt="75" type="#_x0000_t75" style="height:16pt;width:40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(B) </w:t>
      </w:r>
      <w:r>
        <w:rPr>
          <w:rFonts w:hint="eastAsia"/>
          <w:position w:val="-10"/>
          <w:lang w:val="en-US" w:eastAsia="zh-CN"/>
        </w:rPr>
        <w:object>
          <v:shape id="_x0000_i1044" o:spt="75" type="#_x0000_t75" style="height:13.95pt;width:28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</w:t>
      </w: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10"/>
          <w:lang w:val="en-US" w:eastAsia="zh-CN"/>
        </w:rPr>
        <w:object>
          <v:shape id="_x0000_i1045" o:spt="75" type="#_x0000_t75" style="height:16pt;width:40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7">
            <o:LockedField>false</o:LockedField>
          </o:OLEObject>
        </w:object>
      </w:r>
      <w:r>
        <w:rPr>
          <w:rFonts w:hint="eastAsia"/>
          <w:kern w:val="1"/>
          <w:position w:val="-10"/>
          <w:sz w:val="21"/>
          <w:szCs w:val="24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10"/>
          <w:lang w:val="en-US" w:eastAsia="zh-CN"/>
        </w:rPr>
        <w:object>
          <v:shape id="_x0000_i1046" o:spt="75" type="#_x0000_t75" style="height:13pt;width:27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9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</w:t>
      </w:r>
    </w:p>
    <w:p w14:paraId="24570336">
      <w:pPr>
        <w:rPr>
          <w:rFonts w:hint="eastAsia" w:cs="宋体"/>
        </w:rPr>
      </w:pPr>
      <w:r>
        <w:rPr>
          <w:rFonts w:hint="eastAsia" w:ascii="宋体" w:hAnsi="宋体"/>
          <w:lang w:val="en-US" w:eastAsia="zh-CN"/>
        </w:rPr>
        <w:t>5.下列级数中绝对收敛的是</w:t>
      </w:r>
      <w:r>
        <w:rPr>
          <w:rFonts w:hint="eastAsia" w:cs="宋体"/>
        </w:rPr>
        <w:t xml:space="preserve"> (</w:t>
      </w:r>
      <w:r>
        <w:t xml:space="preserve">    </w:t>
      </w:r>
      <w:r>
        <w:rPr>
          <w:rFonts w:hint="eastAsia"/>
          <w:lang w:val="en-US" w:eastAsia="zh-CN"/>
        </w:rPr>
        <w:t xml:space="preserve">     </w:t>
      </w:r>
      <w:r>
        <w:t xml:space="preserve"> </w:t>
      </w:r>
      <w:r>
        <w:rPr>
          <w:rFonts w:hint="eastAsia" w:cs="宋体"/>
        </w:rPr>
        <w:t>)．</w:t>
      </w:r>
    </w:p>
    <w:p w14:paraId="0B812C07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28"/>
          <w:lang w:val="en-US" w:eastAsia="zh-CN"/>
        </w:rPr>
        <w:object>
          <v:shape id="_x0000_i1047" o:spt="75" type="#_x0000_t75" style="height:34pt;width:74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51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(B) </w:t>
      </w:r>
      <w:r>
        <w:rPr>
          <w:rFonts w:hint="eastAsia"/>
          <w:position w:val="-28"/>
          <w:lang w:val="en-US" w:eastAsia="zh-CN"/>
        </w:rPr>
        <w:object>
          <v:shape id="_x0000_i1048" o:spt="75" type="#_x0000_t75" style="height:35pt;width:75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</w:p>
    <w:p w14:paraId="12EF652B">
      <w:pPr>
        <w:jc w:val="left"/>
        <w:rPr>
          <w:rFonts w:hint="eastAsia" w:cs="宋体"/>
        </w:rPr>
      </w:pP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28"/>
          <w:lang w:val="en-US" w:eastAsia="zh-CN"/>
        </w:rPr>
        <w:object>
          <v:shape id="_x0000_i1049" o:spt="75" type="#_x0000_t75" style="height:35pt;width:65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28"/>
          <w:lang w:val="en-US" w:eastAsia="zh-CN"/>
        </w:rPr>
        <w:object>
          <v:shape id="_x0000_i1050" o:spt="75" type="#_x0000_t75" style="height:36pt;width:87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7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</w:t>
      </w:r>
    </w:p>
    <w:tbl>
      <w:tblPr>
        <w:tblStyle w:val="10"/>
        <w:tblpPr w:leftFromText="180" w:rightFromText="180" w:vertAnchor="text" w:horzAnchor="margin" w:tblpY="86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0F56C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5963D0DE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6E750D26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70781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3D2CC48D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4699F42D">
            <w:pPr>
              <w:spacing w:line="360" w:lineRule="auto"/>
              <w:rPr>
                <w:i/>
                <w:iCs/>
              </w:rPr>
            </w:pPr>
          </w:p>
        </w:tc>
      </w:tr>
    </w:tbl>
    <w:p w14:paraId="2FB955CB">
      <w:pPr>
        <w:tabs>
          <w:tab w:val="left" w:pos="4530"/>
        </w:tabs>
        <w:spacing w:line="240" w:lineRule="exact"/>
        <w:rPr>
          <w:b/>
          <w:bCs/>
        </w:rPr>
      </w:pPr>
      <w:r>
        <w:rPr>
          <w:b/>
          <w:bCs/>
        </w:rPr>
        <w:tab/>
      </w:r>
    </w:p>
    <w:p w14:paraId="0DFCD2BF">
      <w:pPr>
        <w:rPr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二、填空题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小题，每小题</w:t>
      </w:r>
      <w:r>
        <w:rPr>
          <w:spacing w:val="-6"/>
        </w:rPr>
        <w:t>3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>1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分</w:t>
      </w:r>
      <w:r>
        <w:rPr>
          <w:spacing w:val="-6"/>
        </w:rPr>
        <w:t>.</w:t>
      </w:r>
      <w:r>
        <w:rPr>
          <w:rFonts w:hint="eastAsia" w:cs="宋体"/>
          <w:spacing w:val="-6"/>
        </w:rPr>
        <w:t>）</w:t>
      </w:r>
    </w:p>
    <w:p w14:paraId="30CA92A4">
      <w:pPr>
        <w:pStyle w:val="4"/>
        <w:rPr>
          <w:rFonts w:ascii="Times New Roman" w:hAnsi="Times New Roman" w:cs="Times New Roman"/>
          <w:spacing w:val="-6"/>
        </w:rPr>
      </w:pPr>
      <w:r>
        <w:rPr>
          <w:rFonts w:hint="eastAsia" w:ascii="Times New Roman" w:hAnsi="Times New Roman"/>
          <w:spacing w:val="-6"/>
        </w:rPr>
        <w:t>请将答案填在题中横线上，错填、不填均无分</w:t>
      </w:r>
      <w:r>
        <w:rPr>
          <w:rFonts w:ascii="Times New Roman" w:hAnsi="Times New Roman" w:cs="Times New Roman"/>
          <w:spacing w:val="-6"/>
        </w:rPr>
        <w:t>.</w:t>
      </w:r>
    </w:p>
    <w:p w14:paraId="77098CD7"/>
    <w:p w14:paraId="52976B57"/>
    <w:p w14:paraId="6CCB5A8C">
      <w:pPr>
        <w:pStyle w:val="26"/>
        <w:numPr>
          <w:ilvl w:val="0"/>
          <w:numId w:val="0"/>
        </w:numPr>
        <w:snapToGrid w:val="0"/>
        <w:ind w:leftChars="0"/>
      </w:pPr>
      <w:r>
        <w:rPr>
          <w:rFonts w:hint="eastAsia" w:ascii="宋体" w:hAnsi="宋体"/>
        </w:rPr>
        <w:t>1．</w:t>
      </w:r>
      <w:r>
        <w:rPr>
          <w:rFonts w:hint="eastAsia"/>
          <w:position w:val="-18"/>
          <w:lang w:val="en-US" w:eastAsia="zh-CN"/>
        </w:rPr>
        <w:object>
          <v:shape id="_x0000_i1051" o:spt="75" type="#_x0000_t75" style="height:26pt;width:98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9">
            <o:LockedField>false</o:LockedField>
          </o:OLEObject>
        </w:object>
      </w:r>
      <w:r>
        <w:rPr>
          <w:szCs w:val="32"/>
          <w:u w:val="single"/>
        </w:rPr>
        <w:t xml:space="preserve">      </w:t>
      </w:r>
      <w:r>
        <w:rPr>
          <w:rFonts w:hint="eastAsia"/>
          <w:szCs w:val="32"/>
          <w:u w:val="single"/>
        </w:rPr>
        <w:t xml:space="preserve">       </w:t>
      </w:r>
      <w:r>
        <w:rPr>
          <w:szCs w:val="32"/>
          <w:u w:val="single"/>
        </w:rPr>
        <w:t xml:space="preserve">         </w:t>
      </w:r>
      <w:r>
        <w:rPr>
          <w:rFonts w:hint="eastAsia"/>
          <w:szCs w:val="32"/>
          <w:u w:val="single"/>
        </w:rPr>
        <w:t xml:space="preserve"> </w:t>
      </w:r>
      <w:r>
        <w:rPr>
          <w:szCs w:val="32"/>
        </w:rPr>
        <w:t>.</w:t>
      </w:r>
    </w:p>
    <w:p w14:paraId="59BFC1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bottom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</w:rPr>
        <w:t>2．</w:t>
      </w:r>
      <w:r>
        <w:rPr>
          <w:rFonts w:hint="eastAsia" w:ascii="宋体" w:hAnsi="宋体"/>
          <w:lang w:val="en-US" w:eastAsia="zh-CN"/>
        </w:rPr>
        <w:t>设</w:t>
      </w:r>
      <w:r>
        <w:rPr>
          <w:rFonts w:hint="eastAsia"/>
          <w:position w:val="-6"/>
          <w:lang w:val="en-US" w:eastAsia="zh-CN"/>
        </w:rPr>
        <w:object>
          <v:shape id="_x0000_i1052" o:spt="75" type="#_x0000_t75" style="height:16pt;width:44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61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position w:val="-36"/>
          <w:lang w:val="en-US" w:eastAsia="zh-CN"/>
        </w:rPr>
        <w:object>
          <v:shape id="_x0000_i1053" o:spt="75" type="#_x0000_t75" style="height:40pt;width:55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3">
            <o:LockedField>false</o:LockedField>
          </o:OLEObject>
        </w:object>
      </w:r>
      <w:r>
        <w:rPr>
          <w:szCs w:val="32"/>
          <w:u w:val="single"/>
        </w:rPr>
        <w:t xml:space="preserve">                </w:t>
      </w:r>
      <w:r>
        <w:rPr>
          <w:szCs w:val="32"/>
        </w:rPr>
        <w:t>.</w:t>
      </w:r>
    </w:p>
    <w:p w14:paraId="56B8C757">
      <w:pPr>
        <w:pStyle w:val="26"/>
        <w:numPr>
          <w:ilvl w:val="0"/>
          <w:numId w:val="0"/>
        </w:numPr>
        <w:ind w:leftChars="0"/>
      </w:pPr>
      <w:r>
        <w:rPr>
          <w:rFonts w:hint="eastAsia" w:ascii="宋体" w:hAnsi="宋体"/>
          <w:szCs w:val="21"/>
          <w:lang w:val="en-US" w:eastAsia="zh-CN"/>
        </w:rPr>
        <w:t>3</w:t>
      </w:r>
      <w:r>
        <w:rPr>
          <w:rFonts w:hint="eastAsia" w:ascii="宋体" w:hAnsi="宋体"/>
          <w:szCs w:val="21"/>
        </w:rPr>
        <w:t>.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hint="eastAsia"/>
          <w:position w:val="-28"/>
          <w:lang w:val="en-US" w:eastAsia="zh-CN"/>
        </w:rPr>
        <w:object>
          <v:shape id="_x0000_i1054" o:spt="75" type="#_x0000_t75" style="height:35pt;width:126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5">
            <o:LockedField>false</o:LockedField>
          </o:OLEObject>
        </w:object>
      </w:r>
      <w:r>
        <w:rPr>
          <w:szCs w:val="32"/>
          <w:u w:val="single"/>
        </w:rPr>
        <w:t xml:space="preserve">                </w:t>
      </w:r>
      <w:r>
        <w:rPr>
          <w:szCs w:val="32"/>
        </w:rPr>
        <w:t>.</w:t>
      </w:r>
    </w:p>
    <w:p w14:paraId="6DE0D3E2">
      <w:pPr>
        <w:tabs>
          <w:tab w:val="left" w:pos="1985"/>
          <w:tab w:val="left" w:pos="3969"/>
          <w:tab w:val="left" w:pos="5812"/>
        </w:tabs>
        <w:spacing w:line="360" w:lineRule="auto"/>
        <w:ind w:left="315" w:hanging="315" w:hangingChars="150"/>
        <w:rPr>
          <w:rFonts w:ascii="宋体" w:hAnsi="宋体"/>
          <w:szCs w:val="21"/>
          <w:lang w:val="en-GB"/>
        </w:rPr>
      </w:pPr>
      <w:r>
        <w:rPr>
          <w:rFonts w:hint="eastAsia" w:ascii="宋体" w:hAnsi="宋体"/>
          <w:szCs w:val="21"/>
          <w:lang w:val="en-US" w:eastAsia="zh-CN"/>
        </w:rPr>
        <w:t>4</w:t>
      </w:r>
      <w:r>
        <w:rPr>
          <w:rFonts w:hint="eastAsia" w:ascii="宋体" w:hAnsi="宋体"/>
          <w:szCs w:val="21"/>
        </w:rPr>
        <w:t xml:space="preserve">. </w:t>
      </w:r>
      <w:r>
        <w:rPr>
          <w:rFonts w:hint="eastAsia"/>
          <w:szCs w:val="21"/>
        </w:rPr>
        <w:t>函数</w:t>
      </w:r>
      <w:r>
        <w:rPr>
          <w:rFonts w:hint="eastAsia"/>
          <w:position w:val="-10"/>
          <w:lang w:val="en-US" w:eastAsia="zh-CN"/>
        </w:rPr>
        <w:object>
          <v:shape id="_x0000_i1055" o:spt="75" type="#_x0000_t75" style="height:18pt;width:96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7">
            <o:LockedField>false</o:LockedField>
          </o:OLEObject>
        </w:object>
      </w:r>
      <w:r>
        <w:rPr>
          <w:rFonts w:hint="eastAsia"/>
        </w:rPr>
        <w:t>，则它的全微分</w:t>
      </w:r>
      <w:r>
        <w:rPr>
          <w:rFonts w:hint="eastAsia"/>
          <w:position w:val="-6"/>
          <w:lang w:val="en-US" w:eastAsia="zh-CN"/>
        </w:rPr>
        <w:object>
          <v:shape id="_x0000_i1056" o:spt="75" type="#_x0000_t75" style="height:13.95pt;width:26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9">
            <o:LockedField>false</o:LockedField>
          </o:OLEObject>
        </w:object>
      </w:r>
      <w:r>
        <w:rPr>
          <w:rFonts w:hint="eastAsia" w:ascii="黑体" w:eastAsia="黑体"/>
          <w:szCs w:val="21"/>
          <w:u w:val="single"/>
        </w:rPr>
        <w:t xml:space="preserve">        </w:t>
      </w:r>
      <w:r>
        <w:rPr>
          <w:rFonts w:ascii="黑体" w:eastAsia="黑体"/>
          <w:szCs w:val="21"/>
          <w:u w:val="single"/>
        </w:rPr>
        <w:t xml:space="preserve"> </w:t>
      </w:r>
      <w:r>
        <w:rPr>
          <w:rFonts w:hint="eastAsia" w:ascii="黑体" w:eastAsia="黑体"/>
          <w:szCs w:val="21"/>
          <w:u w:val="single"/>
        </w:rPr>
        <w:t xml:space="preserve">            </w:t>
      </w:r>
      <w:r>
        <w:rPr>
          <w:rFonts w:ascii="宋体" w:hAnsi="宋体"/>
          <w:szCs w:val="21"/>
          <w:lang w:val="en-GB"/>
        </w:rPr>
        <w:t>．</w:t>
      </w:r>
    </w:p>
    <w:p w14:paraId="5B9A3746">
      <w:pPr>
        <w:pStyle w:val="26"/>
        <w:numPr>
          <w:ilvl w:val="0"/>
          <w:numId w:val="0"/>
        </w:numPr>
        <w:ind w:leftChars="0"/>
      </w:pPr>
      <w:r>
        <w:rPr>
          <w:rFonts w:hint="eastAsia" w:hAnsi="宋体" w:cs="宋体"/>
          <w:lang w:val="en-US" w:eastAsia="zh-CN"/>
        </w:rPr>
        <w:t xml:space="preserve">5.  </w:t>
      </w:r>
      <w:r>
        <w:rPr>
          <w:rFonts w:hint="eastAsia"/>
          <w:szCs w:val="24"/>
          <w:lang w:val="en-US" w:eastAsia="zh-CN"/>
        </w:rPr>
        <w:t>级数</w:t>
      </w:r>
      <w:r>
        <w:rPr>
          <w:rFonts w:hint="eastAsia"/>
          <w:position w:val="-28"/>
          <w:lang w:val="en-US" w:eastAsia="zh-CN"/>
        </w:rPr>
        <w:object>
          <v:shape id="_x0000_i1057" o:spt="75" type="#_x0000_t75" style="height:34pt;width:69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71">
            <o:LockedField>false</o:LockedField>
          </o:OLEObject>
        </w:object>
      </w:r>
      <w:r>
        <w:rPr>
          <w:rFonts w:hint="eastAsia"/>
          <w:szCs w:val="24"/>
          <w:lang w:val="en-US" w:eastAsia="zh-CN"/>
        </w:rPr>
        <w:t>的和</w:t>
      </w:r>
      <w:r>
        <w:rPr>
          <w:rFonts w:hint="eastAsia" w:ascii="Times New Roman" w:hAnsi="Times New Roman" w:eastAsia="宋体" w:cs="Times New Roman"/>
          <w:kern w:val="2"/>
          <w:position w:val="-6"/>
          <w:sz w:val="21"/>
          <w:szCs w:val="21"/>
          <w:u w:val="none"/>
          <w:lang w:val="en-US" w:eastAsia="zh-CN" w:bidi="ar-SA"/>
        </w:rPr>
        <w:object>
          <v:shape id="_x0000_i1058" o:spt="75" type="#_x0000_t75" style="height:13.95pt;width:20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3">
            <o:LockedField>false</o:LockedField>
          </o:OLEObject>
        </w:object>
      </w:r>
      <w:r>
        <w:rPr>
          <w:szCs w:val="32"/>
          <w:u w:val="single"/>
        </w:rPr>
        <w:t xml:space="preserve">                </w:t>
      </w:r>
      <w:r>
        <w:rPr>
          <w:szCs w:val="32"/>
        </w:rPr>
        <w:t>.</w:t>
      </w:r>
    </w:p>
    <w:tbl>
      <w:tblPr>
        <w:tblStyle w:val="10"/>
        <w:tblpPr w:leftFromText="180" w:rightFromText="180" w:vertAnchor="text" w:horzAnchor="margin" w:tblpY="220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75348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1429A8A8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5BFC12FC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065CB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7BD5EB54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686AFB4E">
            <w:pPr>
              <w:spacing w:line="360" w:lineRule="auto"/>
              <w:rPr>
                <w:i/>
                <w:iCs/>
              </w:rPr>
            </w:pPr>
          </w:p>
        </w:tc>
      </w:tr>
    </w:tbl>
    <w:p w14:paraId="23E764D4">
      <w:pPr>
        <w:rPr>
          <w:spacing w:val="5"/>
          <w:sz w:val="22"/>
          <w:szCs w:val="22"/>
        </w:rPr>
      </w:pPr>
    </w:p>
    <w:p w14:paraId="4BBE478F">
      <w:pPr>
        <w:rPr>
          <w:spacing w:val="-6"/>
        </w:rPr>
      </w:pPr>
      <w:r>
        <w:rPr>
          <w:rFonts w:hint="eastAsia" w:cs="宋体"/>
          <w:b/>
          <w:bCs/>
          <w:sz w:val="24"/>
          <w:szCs w:val="24"/>
        </w:rPr>
        <w:t>三、计算题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小题，每小题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</w:t>
      </w:r>
      <w:r>
        <w:rPr>
          <w:rFonts w:hint="eastAsia"/>
          <w:spacing w:val="-6"/>
        </w:rPr>
        <w:t>4</w:t>
      </w:r>
      <w:r>
        <w:rPr>
          <w:rFonts w:hint="eastAsia"/>
          <w:spacing w:val="-6"/>
          <w:lang w:val="en-US" w:eastAsia="zh-CN"/>
        </w:rPr>
        <w:t>9</w:t>
      </w:r>
      <w:r>
        <w:rPr>
          <w:rFonts w:hint="eastAsia" w:cs="宋体"/>
          <w:spacing w:val="-6"/>
        </w:rPr>
        <w:t>分</w:t>
      </w:r>
      <w:r>
        <w:rPr>
          <w:b/>
          <w:bCs/>
          <w:sz w:val="24"/>
          <w:szCs w:val="24"/>
        </w:rPr>
        <w:t>.</w:t>
      </w:r>
      <w:r>
        <w:rPr>
          <w:rFonts w:hint="eastAsia" w:cs="宋体"/>
          <w:spacing w:val="-6"/>
        </w:rPr>
        <w:t>）</w:t>
      </w:r>
      <w:r>
        <w:rPr>
          <w:spacing w:val="-6"/>
        </w:rPr>
        <w:t xml:space="preserve"> </w:t>
      </w:r>
    </w:p>
    <w:p w14:paraId="7B9A7880">
      <w:pPr>
        <w:rPr>
          <w:spacing w:val="5"/>
          <w:sz w:val="22"/>
          <w:szCs w:val="22"/>
        </w:rPr>
      </w:pPr>
    </w:p>
    <w:p w14:paraId="522C39EB">
      <w:pPr>
        <w:tabs>
          <w:tab w:val="left" w:pos="4730"/>
        </w:tabs>
        <w:spacing w:line="400" w:lineRule="exact"/>
        <w:ind w:firstLine="396" w:firstLineChars="200"/>
        <w:rPr>
          <w:spacing w:val="-6"/>
        </w:rPr>
      </w:pPr>
    </w:p>
    <w:p w14:paraId="2AAE6A51">
      <w:pPr>
        <w:numPr>
          <w:ilvl w:val="0"/>
          <w:numId w:val="4"/>
        </w:numPr>
        <w:spacing w:line="300" w:lineRule="auto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计算</w:t>
      </w:r>
      <w:r>
        <w:rPr>
          <w:rFonts w:hint="eastAsia"/>
          <w:position w:val="-10"/>
          <w:lang w:val="en-US" w:eastAsia="zh-CN"/>
        </w:rPr>
        <w:object>
          <v:shape id="_x0000_i1059" o:spt="75" type="#_x0000_t75" style="height:18pt;width:67.95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5">
            <o:LockedField>false</o:LockedField>
          </o:OLEObject>
        </w:object>
      </w:r>
      <w:r>
        <w:rPr>
          <w:rFonts w:hint="eastAsia"/>
          <w:lang w:val="en-US" w:eastAsia="zh-CN"/>
        </w:rPr>
        <w:t>上相应于</w:t>
      </w:r>
      <w:r>
        <w:rPr>
          <w:rFonts w:hint="eastAsia"/>
          <w:position w:val="-24"/>
          <w:lang w:val="en-US" w:eastAsia="zh-CN"/>
        </w:rPr>
        <w:object>
          <v:shape id="_x0000_i1060" o:spt="75" type="#_x0000_t75" style="height:31pt;width:47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7">
            <o:LockedField>false</o:LockedField>
          </o:OLEObject>
        </w:object>
      </w:r>
      <w:r>
        <w:rPr>
          <w:rFonts w:hint="eastAsia"/>
          <w:lang w:val="en-US" w:eastAsia="zh-CN"/>
        </w:rPr>
        <w:t>的一段弧的长度.</w:t>
      </w:r>
    </w:p>
    <w:p w14:paraId="5DE3413E">
      <w:pPr>
        <w:numPr>
          <w:ilvl w:val="0"/>
          <w:numId w:val="0"/>
        </w:numPr>
        <w:spacing w:line="300" w:lineRule="auto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解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 </w:t>
      </w:r>
    </w:p>
    <w:p w14:paraId="0D888EC4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6FF2B898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5CB469FA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7578522A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F73549A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A971A65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6994058E">
      <w:pPr>
        <w:numPr>
          <w:ilvl w:val="0"/>
          <w:numId w:val="4"/>
        </w:numPr>
        <w:spacing w:line="30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宋体"/>
          <w:lang w:val="en-US" w:eastAsia="zh-CN"/>
        </w:rPr>
        <w:t>设</w:t>
      </w:r>
      <w:r>
        <w:rPr>
          <w:rFonts w:hint="eastAsia"/>
          <w:position w:val="-24"/>
          <w:lang w:val="en-US" w:eastAsia="zh-CN"/>
        </w:rPr>
        <w:object>
          <v:shape id="_x0000_i1061" o:spt="75" type="#_x0000_t75" style="height:31pt;width:105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9">
            <o:LockedField>false</o:LockedField>
          </o:OLEObject>
        </w:object>
      </w:r>
      <w:r>
        <w:rPr>
          <w:rFonts w:hint="eastAsia"/>
          <w:lang w:val="en-US" w:eastAsia="zh-CN"/>
        </w:rPr>
        <w:t>，求常数</w:t>
      </w:r>
      <w:r>
        <w:rPr>
          <w:rFonts w:hint="eastAsia"/>
          <w:position w:val="-6"/>
          <w:lang w:val="en-US" w:eastAsia="zh-CN"/>
        </w:rPr>
        <w:object>
          <v:shape id="_x0000_i1062" o:spt="75" type="#_x0000_t75" style="height:11pt;width:10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81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5984079B">
      <w:pPr>
        <w:numPr>
          <w:ilvl w:val="0"/>
          <w:numId w:val="0"/>
        </w:numPr>
        <w:spacing w:line="300" w:lineRule="auto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解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 </w:t>
      </w:r>
    </w:p>
    <w:p w14:paraId="42ACFF28">
      <w:pPr>
        <w:numPr>
          <w:ilvl w:val="0"/>
          <w:numId w:val="0"/>
        </w:numPr>
        <w:spacing w:line="300" w:lineRule="auto"/>
        <w:ind w:leftChars="0"/>
        <w:rPr>
          <w:rFonts w:hint="default"/>
          <w:lang w:val="en-US" w:eastAsia="zh-CN"/>
        </w:rPr>
      </w:pPr>
    </w:p>
    <w:p w14:paraId="116A1F29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DF386F5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AA97927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138318A5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6FB49B38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5253364">
      <w:pPr>
        <w:numPr>
          <w:ilvl w:val="0"/>
          <w:numId w:val="4"/>
        </w:numPr>
        <w:spacing w:line="300" w:lineRule="auto"/>
        <w:ind w:left="0" w:leftChars="0" w:firstLine="0" w:firstLineChars="0"/>
        <w:rPr>
          <w:b/>
        </w:rPr>
      </w:pPr>
      <w:r>
        <w:rPr>
          <w:rFonts w:hint="eastAsia"/>
          <w:lang w:val="en-US" w:eastAsia="zh-CN"/>
        </w:rPr>
        <w:t>已知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63" o:spt="75" type="#_x0000_t75" style="height:18pt;width:80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，求</w:t>
      </w:r>
      <w:r>
        <w:rPr>
          <w:rFonts w:hint="eastAsia" w:ascii="Times New Roman" w:hAnsi="Times New Roman" w:eastAsia="宋体" w:cs="Times New Roman"/>
          <w:kern w:val="2"/>
          <w:position w:val="-28"/>
          <w:sz w:val="21"/>
          <w:szCs w:val="21"/>
          <w:u w:val="none"/>
          <w:lang w:val="en-US" w:eastAsia="zh-CN" w:bidi="ar-SA"/>
        </w:rPr>
        <w:object>
          <v:shape id="_x0000_i1064" o:spt="75" type="#_x0000_t75" style="height:33pt;width:36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5">
            <o:LockedField>false</o:LockedField>
          </o:OLEObject>
        </w:object>
      </w:r>
      <w:r>
        <w:rPr>
          <w:rFonts w:hint="eastAsia"/>
        </w:rPr>
        <w:t>.</w:t>
      </w:r>
      <w:r>
        <w:t xml:space="preserve">  </w:t>
      </w:r>
      <w:r>
        <w:rPr>
          <w:rFonts w:ascii="宋体"/>
        </w:rPr>
        <w:t xml:space="preserve">                                </w:t>
      </w:r>
      <w:r>
        <w:rPr>
          <w:rFonts w:hint="eastAsia"/>
        </w:rPr>
        <w:t xml:space="preserve"> </w:t>
      </w:r>
      <w:r>
        <w:rPr>
          <w:b/>
        </w:rPr>
        <w:t xml:space="preserve"> </w:t>
      </w:r>
    </w:p>
    <w:p w14:paraId="554CDF8C">
      <w:pPr>
        <w:numPr>
          <w:ilvl w:val="0"/>
          <w:numId w:val="0"/>
        </w:numPr>
        <w:spacing w:line="300" w:lineRule="auto"/>
        <w:ind w:leftChars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 w14:paraId="16E1BB6A">
      <w:pPr>
        <w:snapToGrid w:val="0"/>
        <w:rPr>
          <w:rFonts w:hint="default" w:eastAsia="宋体"/>
          <w:lang w:val="en-US" w:eastAsia="zh-CN"/>
        </w:rPr>
      </w:pPr>
    </w:p>
    <w:p w14:paraId="4443E7AF">
      <w:pPr>
        <w:snapToGrid w:val="0"/>
      </w:pPr>
    </w:p>
    <w:p w14:paraId="154923DA">
      <w:pPr>
        <w:snapToGrid w:val="0"/>
      </w:pPr>
    </w:p>
    <w:p w14:paraId="5E489950">
      <w:pPr>
        <w:snapToGrid w:val="0"/>
      </w:pPr>
    </w:p>
    <w:p w14:paraId="0CD8077A">
      <w:pPr>
        <w:snapToGrid w:val="0"/>
      </w:pPr>
    </w:p>
    <w:p w14:paraId="19FF88B5">
      <w:pPr>
        <w:snapToGrid w:val="0"/>
      </w:pPr>
    </w:p>
    <w:p w14:paraId="02D9E136">
      <w:pPr>
        <w:snapToGrid w:val="0"/>
      </w:pPr>
    </w:p>
    <w:p w14:paraId="2C25D311">
      <w:pPr>
        <w:snapToGrid w:val="0"/>
      </w:pPr>
    </w:p>
    <w:p w14:paraId="5F1AC25B">
      <w:pPr>
        <w:snapToGrid w:val="0"/>
      </w:pPr>
    </w:p>
    <w:p w14:paraId="7BB3F8B1">
      <w:pPr>
        <w:snapToGrid w:val="0"/>
      </w:pPr>
    </w:p>
    <w:p w14:paraId="5AE03DAF">
      <w:pPr>
        <w:snapToGrid w:val="0"/>
      </w:pPr>
    </w:p>
    <w:p w14:paraId="32A79920">
      <w:pPr>
        <w:snapToGrid w:val="0"/>
      </w:pPr>
    </w:p>
    <w:p w14:paraId="6D17F3C5">
      <w:pPr>
        <w:snapToGrid w:val="0"/>
      </w:pPr>
    </w:p>
    <w:p w14:paraId="49253D17">
      <w:pPr>
        <w:numPr>
          <w:ilvl w:val="0"/>
          <w:numId w:val="0"/>
        </w:numPr>
        <w:snapToGrid w:val="0"/>
        <w:ind w:leftChars="0"/>
        <w:rPr>
          <w:position w:val="-28"/>
        </w:rPr>
      </w:pPr>
      <w:r>
        <w:t xml:space="preserve">4. 求微分方程 </w:t>
      </w:r>
      <w:r>
        <m:oMath>
          <m:sSup>
            <m:e>
              <m:r>
                <m:t>y</m:t>
              </m:r>
            </m:e>
            <m:sup>
              <m:r>
                <m:t>′</m:t>
              </m:r>
            </m:sup>
          </m:sSup>
          <m:r>
            <m:t>+</m:t>
          </m:r>
          <m:r>
            <m:t>2</m:t>
          </m:r>
          <m:r>
            <m:t>x</m:t>
          </m:r>
          <m:r>
            <m:t>y</m:t>
          </m:r>
          <m:r>
            <m:t>=</m:t>
          </m:r>
          <m:r>
            <m:t>2</m:t>
          </m:r>
          <m:r>
            <m:t>x</m:t>
          </m:r>
          <m:sSup>
            <m:e>
              <m:r>
                <m:t>e</m:t>
              </m:r>
            </m:e>
            <m:sup>
              <m: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sup>
          </m:sSup>
        </m:oMath>
      </w:r>
      <w:r>
        <w:t xml:space="preserve"> 的通解.</w:t>
      </w:r>
    </w:p>
    <w:p w14:paraId="5B82A226">
      <w:pPr>
        <w:snapToGrid w:val="0"/>
        <w:rPr>
          <w:position w:val="-28"/>
        </w:rPr>
      </w:pPr>
      <w:r>
        <w:rPr>
          <w:rFonts w:hint="eastAsia"/>
          <w:b/>
          <w:bCs/>
        </w:rPr>
        <w:t xml:space="preserve">解 </w:t>
      </w:r>
    </w:p>
    <w:p w14:paraId="6F956B2D">
      <w:pPr>
        <w:snapToGrid w:val="0"/>
      </w:pPr>
    </w:p>
    <w:p w14:paraId="21BC44EE">
      <w:pPr>
        <w:snapToGrid w:val="0"/>
      </w:pPr>
    </w:p>
    <w:p w14:paraId="586BCFCE">
      <w:pPr>
        <w:snapToGrid w:val="0"/>
      </w:pPr>
    </w:p>
    <w:p w14:paraId="22719DB8">
      <w:pPr>
        <w:snapToGrid w:val="0"/>
      </w:pPr>
    </w:p>
    <w:p w14:paraId="648CB8D5">
      <w:pPr>
        <w:snapToGrid w:val="0"/>
      </w:pPr>
    </w:p>
    <w:p w14:paraId="776BC2DC">
      <w:pPr>
        <w:snapToGrid w:val="0"/>
      </w:pPr>
    </w:p>
    <w:p w14:paraId="6D2FB931">
      <w:pPr>
        <w:snapToGrid w:val="0"/>
      </w:pPr>
    </w:p>
    <w:p w14:paraId="1DD5B222">
      <w:pPr>
        <w:snapToGrid w:val="0"/>
      </w:pPr>
    </w:p>
    <w:p w14:paraId="7F6E462E">
      <w:pPr>
        <w:snapToGrid w:val="0"/>
      </w:pPr>
    </w:p>
    <w:p w14:paraId="5F7360BB">
      <w:pPr>
        <w:snapToGrid w:val="0"/>
      </w:pPr>
    </w:p>
    <w:p w14:paraId="3F6BFF70">
      <w:pPr>
        <w:snapToGrid w:val="0"/>
      </w:pPr>
    </w:p>
    <w:p w14:paraId="55CC57E8">
      <w:pPr>
        <w:snapToGrid w:val="0"/>
      </w:pPr>
    </w:p>
    <w:p w14:paraId="1668B44D">
      <w:pPr>
        <w:snapToGrid w:val="0"/>
      </w:pPr>
    </w:p>
    <w:p w14:paraId="110D41F4">
      <w:pPr>
        <w:snapToGrid w:val="0"/>
      </w:pPr>
    </w:p>
    <w:p w14:paraId="7D920410">
      <w:pPr>
        <w:snapToGrid w:val="0"/>
      </w:pPr>
    </w:p>
    <w:p w14:paraId="6C2482D8">
      <w:pPr>
        <w:snapToGrid w:val="0"/>
      </w:pPr>
    </w:p>
    <w:p w14:paraId="05860BAC">
      <w:pPr>
        <w:snapToGrid w:val="0"/>
      </w:pPr>
      <w:r>
        <w:rPr>
          <w:rFonts w:hint="eastAsia" w:ascii="宋体" w:hAnsi="宋体" w:cs="宋体"/>
          <w:sz w:val="21"/>
          <w:szCs w:val="21"/>
          <w:lang w:val="en-US" w:eastAsia="zh-CN"/>
        </w:rPr>
        <w:t>5.</w:t>
      </w:r>
      <w:r>
        <w:t xml:space="preserve"> </w:t>
      </w:r>
      <w:r>
        <w:rPr>
          <w:rFonts w:hint="eastAsia"/>
          <w:lang w:val="en-US" w:eastAsia="zh-CN"/>
        </w:rPr>
        <w:t>求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66" o:spt="75" type="#_x0000_t75" style="height:18pt;width:147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的极值.</w:t>
      </w:r>
      <w:r>
        <w:t xml:space="preserve">          </w:t>
      </w:r>
      <w:r>
        <w:rPr>
          <w:rFonts w:hint="eastAsia"/>
        </w:rPr>
        <w:t xml:space="preserve"> </w:t>
      </w:r>
    </w:p>
    <w:p w14:paraId="21433F91">
      <w:pPr>
        <w:numPr>
          <w:ilvl w:val="0"/>
          <w:numId w:val="0"/>
        </w:numPr>
        <w:snapToGrid w:val="0"/>
        <w:ind w:leftChars="0"/>
      </w:pPr>
      <w:r>
        <w:rPr>
          <w:rFonts w:hint="eastAsia"/>
          <w:b/>
          <w:bCs/>
        </w:rPr>
        <w:t xml:space="preserve">解 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t xml:space="preserve">              </w:t>
      </w:r>
      <w:r>
        <w:rPr>
          <w:rFonts w:hint="eastAsia"/>
        </w:rPr>
        <w:t xml:space="preserve"> </w:t>
      </w:r>
    </w:p>
    <w:p w14:paraId="5FC53CF7">
      <w:pPr>
        <w:ind w:left="5250" w:hanging="5250" w:hangingChars="2500"/>
        <w:rPr>
          <w:b/>
        </w:rPr>
      </w:pPr>
      <w:r>
        <w:t xml:space="preserve">                               </w:t>
      </w:r>
      <w:r>
        <w:rPr>
          <w:rFonts w:hint="eastAsia"/>
        </w:rPr>
        <w:t xml:space="preserve"> </w:t>
      </w:r>
    </w:p>
    <w:p w14:paraId="6175578C">
      <w:pPr>
        <w:snapToGrid w:val="0"/>
      </w:pPr>
    </w:p>
    <w:p w14:paraId="51AF6C31">
      <w:pPr>
        <w:snapToGrid w:val="0"/>
      </w:pPr>
    </w:p>
    <w:p w14:paraId="19A7B6E9">
      <w:pPr>
        <w:snapToGrid w:val="0"/>
      </w:pPr>
    </w:p>
    <w:p w14:paraId="7166180E">
      <w:pPr>
        <w:snapToGrid w:val="0"/>
      </w:pPr>
    </w:p>
    <w:p w14:paraId="6610EC74">
      <w:pPr>
        <w:snapToGrid w:val="0"/>
      </w:pPr>
    </w:p>
    <w:p w14:paraId="00C97F21">
      <w:pPr>
        <w:snapToGrid w:val="0"/>
      </w:pPr>
    </w:p>
    <w:p w14:paraId="4D8F2193">
      <w:pPr>
        <w:snapToGrid w:val="0"/>
      </w:pPr>
      <w:r>
        <w:t xml:space="preserve">                </w:t>
      </w:r>
      <w:r>
        <w:rPr>
          <w:rFonts w:hint="eastAsia"/>
        </w:rPr>
        <w:t xml:space="preserve"> </w:t>
      </w:r>
    </w:p>
    <w:p w14:paraId="66FDF125"/>
    <w:p w14:paraId="282D55F7"/>
    <w:p w14:paraId="46445C2C"/>
    <w:p w14:paraId="0DE72BDF"/>
    <w:p w14:paraId="3DD5C9C0"/>
    <w:p w14:paraId="24A6D0C2"/>
    <w:p w14:paraId="048C55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t xml:space="preserve">. </w:t>
      </w:r>
      <w:r>
        <w:rPr>
          <w:rFonts w:hint="eastAsia" w:ascii="宋体" w:hAnsi="宋体" w:cs="宋体"/>
          <w:szCs w:val="21"/>
        </w:rPr>
        <w:t>计</w:t>
      </w:r>
      <w:r>
        <w:rPr>
          <w:rFonts w:hint="eastAsia"/>
          <w:lang w:val="en-US" w:eastAsia="zh-CN"/>
        </w:rPr>
        <w:t>算二重积分</w:t>
      </w:r>
      <w:r>
        <w:rPr>
          <w:rFonts w:hint="eastAsia"/>
          <w:lang w:val="en-US" w:eastAsia="zh-CN"/>
        </w:rPr>
        <w:object>
          <v:shape id="_x0000_i1067" o:spt="75" type="#_x0000_t75" style="height:30pt;width:57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91">
            <o:LockedField>false</o:LockedField>
          </o:OLEObject>
        </w:object>
      </w:r>
      <w:r>
        <w:rPr>
          <w:rFonts w:hint="eastAsia"/>
          <w:lang w:val="en-US" w:eastAsia="zh-CN"/>
        </w:rPr>
        <w:t>，其中D是由直线</w:t>
      </w:r>
      <w:r>
        <w:rPr>
          <w:rFonts w:hint="eastAsia"/>
          <w:lang w:val="en-US" w:eastAsia="zh-CN"/>
        </w:rPr>
        <w:object>
          <v:shape id="_x0000_i1068" o:spt="75" type="#_x0000_t75" style="height:16pt;width:56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93">
            <o:LockedField>false</o:LockedField>
          </o:OLEObject>
        </w:object>
      </w:r>
      <w:r>
        <w:rPr>
          <w:rFonts w:hint="eastAsia"/>
          <w:lang w:val="en-US" w:eastAsia="zh-CN"/>
        </w:rPr>
        <w:t>及</w:t>
      </w:r>
      <w:r>
        <w:rPr>
          <w:rFonts w:hint="eastAsia"/>
          <w:lang w:val="en-US" w:eastAsia="zh-CN"/>
        </w:rPr>
        <w:object>
          <v:shape id="_x0000_i1069" o:spt="75" type="#_x0000_t75" style="height:13pt;width:11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5">
            <o:LockedField>false</o:LockedField>
          </o:OLEObject>
        </w:object>
      </w:r>
      <w:r>
        <w:rPr>
          <w:rFonts w:hint="eastAsia"/>
          <w:lang w:val="en-US" w:eastAsia="zh-CN"/>
        </w:rPr>
        <w:t>轴所围成的闭区域.</w:t>
      </w:r>
    </w:p>
    <w:p w14:paraId="44CCD55C"/>
    <w:p w14:paraId="1355C435">
      <w:pPr>
        <w:rPr>
          <w:b/>
          <w:bCs/>
        </w:rPr>
      </w:pPr>
      <w:r>
        <w:rPr>
          <w:rFonts w:hint="eastAsia"/>
          <w:b/>
          <w:bCs/>
        </w:rPr>
        <w:t>解</w:t>
      </w:r>
    </w:p>
    <w:p w14:paraId="5E70B4B0"/>
    <w:p w14:paraId="260B9829"/>
    <w:p w14:paraId="6FC28E53"/>
    <w:p w14:paraId="1244A018"/>
    <w:p w14:paraId="5B6070F1"/>
    <w:p w14:paraId="2B3DAE8B"/>
    <w:p w14:paraId="4F73F617"/>
    <w:p w14:paraId="328E126A"/>
    <w:p w14:paraId="2F9EE41E"/>
    <w:p w14:paraId="3CF5FD20"/>
    <w:p w14:paraId="7D863A12"/>
    <w:p w14:paraId="10299B4B"/>
    <w:p w14:paraId="01E09553"/>
    <w:p w14:paraId="74378C9F">
      <w:pPr>
        <w:rPr>
          <w:rFonts w:hint="eastAsia"/>
          <w:sz w:val="24"/>
        </w:rPr>
      </w:pPr>
      <w:r>
        <w:rPr>
          <w:rFonts w:hint="eastAsia"/>
          <w:lang w:val="en-US" w:eastAsia="zh-CN"/>
        </w:rPr>
        <w:t>7</w:t>
      </w:r>
      <w:r>
        <w:t xml:space="preserve">. </w:t>
      </w:r>
      <w:r>
        <w:rPr>
          <w:rFonts w:hint="eastAsia" w:ascii="宋体" w:hAnsi="宋体" w:cs="宋体"/>
          <w:szCs w:val="21"/>
        </w:rPr>
        <w:t>求幂级数</w:t>
      </w:r>
      <w:r>
        <w:rPr>
          <w:rFonts w:hint="eastAsia"/>
          <w:position w:val="-28"/>
          <w:lang w:val="en-US" w:eastAsia="zh-CN"/>
        </w:rPr>
        <w:object>
          <v:shape id="_x0000_i1070" o:spt="75" type="#_x0000_t75" style="height:35pt;width:49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7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的收敛域.</w:t>
      </w:r>
    </w:p>
    <w:p w14:paraId="6E50895B">
      <w:pPr>
        <w:snapToGrid w:val="0"/>
        <w:rPr>
          <w:rFonts w:ascii="宋体" w:cs="宋体"/>
        </w:rPr>
      </w:pP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</w:rPr>
        <w:t xml:space="preserve"> </w:t>
      </w:r>
    </w:p>
    <w:p w14:paraId="1D4EB19D">
      <w:pPr>
        <w:snapToGrid w:val="0"/>
        <w:rPr>
          <w:rFonts w:ascii="宋体" w:cs="宋体"/>
        </w:rPr>
      </w:pPr>
    </w:p>
    <w:p w14:paraId="388BF965">
      <w:pPr>
        <w:snapToGrid w:val="0"/>
        <w:rPr>
          <w:rFonts w:ascii="宋体"/>
        </w:rPr>
      </w:pPr>
    </w:p>
    <w:p w14:paraId="565769D4">
      <w:pPr>
        <w:snapToGrid w:val="0"/>
        <w:rPr>
          <w:rFonts w:ascii="宋体"/>
        </w:rPr>
      </w:pPr>
    </w:p>
    <w:p w14:paraId="1620FA3B">
      <w:pPr>
        <w:snapToGrid w:val="0"/>
        <w:rPr>
          <w:rFonts w:ascii="宋体"/>
        </w:rPr>
      </w:pPr>
    </w:p>
    <w:p w14:paraId="3D708688">
      <w:pPr>
        <w:snapToGrid w:val="0"/>
        <w:rPr>
          <w:rFonts w:ascii="宋体"/>
        </w:rPr>
      </w:pPr>
    </w:p>
    <w:p w14:paraId="539373C8">
      <w:pPr>
        <w:snapToGrid w:val="0"/>
        <w:rPr>
          <w:rFonts w:ascii="宋体"/>
        </w:rPr>
      </w:pPr>
    </w:p>
    <w:p w14:paraId="78C0FED0">
      <w:pPr>
        <w:snapToGrid w:val="0"/>
        <w:rPr>
          <w:rFonts w:ascii="宋体"/>
        </w:rPr>
      </w:pPr>
    </w:p>
    <w:p w14:paraId="7863065D">
      <w:pPr>
        <w:snapToGrid w:val="0"/>
        <w:rPr>
          <w:rFonts w:ascii="宋体"/>
        </w:rPr>
      </w:pPr>
    </w:p>
    <w:p w14:paraId="5E42938D">
      <w:pPr>
        <w:snapToGrid w:val="0"/>
        <w:rPr>
          <w:rFonts w:ascii="宋体"/>
        </w:rPr>
      </w:pPr>
    </w:p>
    <w:p w14:paraId="6329E30C">
      <w:pPr>
        <w:snapToGrid w:val="0"/>
        <w:rPr>
          <w:rFonts w:ascii="宋体"/>
        </w:rPr>
      </w:pPr>
    </w:p>
    <w:p w14:paraId="01E5A781">
      <w:pPr>
        <w:snapToGrid w:val="0"/>
        <w:rPr>
          <w:rFonts w:ascii="宋体"/>
        </w:rPr>
      </w:pPr>
    </w:p>
    <w:p w14:paraId="16B2BFF5">
      <w:pPr>
        <w:snapToGrid w:val="0"/>
        <w:rPr>
          <w:rFonts w:ascii="宋体"/>
        </w:rPr>
      </w:pPr>
    </w:p>
    <w:p w14:paraId="003009F2">
      <w:pPr>
        <w:snapToGrid w:val="0"/>
        <w:rPr>
          <w:rFonts w:ascii="宋体"/>
        </w:rPr>
      </w:pPr>
    </w:p>
    <w:p w14:paraId="05454193">
      <w:pPr>
        <w:snapToGrid w:val="0"/>
        <w:rPr>
          <w:rFonts w:ascii="宋体"/>
        </w:rPr>
      </w:pPr>
    </w:p>
    <w:p w14:paraId="38DFCA75">
      <w:pPr>
        <w:snapToGrid w:val="0"/>
        <w:rPr>
          <w:rFonts w:ascii="宋体"/>
        </w:rPr>
      </w:pPr>
    </w:p>
    <w:p w14:paraId="2777BAE8">
      <w:pPr>
        <w:snapToGrid w:val="0"/>
        <w:rPr>
          <w:rFonts w:ascii="宋体"/>
        </w:rPr>
      </w:pPr>
    </w:p>
    <w:p w14:paraId="0B0F19F2">
      <w:pPr>
        <w:snapToGrid w:val="0"/>
        <w:rPr>
          <w:rFonts w:ascii="宋体"/>
        </w:rPr>
      </w:pPr>
    </w:p>
    <w:p w14:paraId="318F44E0">
      <w:pPr>
        <w:snapToGrid w:val="0"/>
        <w:rPr>
          <w:rFonts w:ascii="宋体"/>
        </w:rPr>
      </w:pPr>
    </w:p>
    <w:p w14:paraId="74A52DE7">
      <w:pPr>
        <w:snapToGrid w:val="0"/>
        <w:rPr>
          <w:rFonts w:ascii="宋体"/>
        </w:rPr>
      </w:pPr>
    </w:p>
    <w:p w14:paraId="273DE940">
      <w:pPr>
        <w:snapToGrid w:val="0"/>
        <w:rPr>
          <w:rFonts w:ascii="宋体"/>
        </w:rPr>
      </w:pPr>
    </w:p>
    <w:p w14:paraId="6CD9F9AE">
      <w:pPr>
        <w:snapToGrid w:val="0"/>
        <w:rPr>
          <w:rFonts w:ascii="宋体"/>
        </w:rPr>
      </w:pPr>
    </w:p>
    <w:p w14:paraId="0ECD5431">
      <w:pPr>
        <w:snapToGrid w:val="0"/>
        <w:rPr>
          <w:rFonts w:ascii="宋体"/>
        </w:rPr>
      </w:pPr>
    </w:p>
    <w:p w14:paraId="6517E72D">
      <w:pPr>
        <w:snapToGrid w:val="0"/>
        <w:rPr>
          <w:rFonts w:ascii="宋体"/>
        </w:rPr>
      </w:pPr>
    </w:p>
    <w:p w14:paraId="67D84602">
      <w:pPr>
        <w:snapToGrid w:val="0"/>
        <w:rPr>
          <w:rFonts w:ascii="宋体"/>
        </w:rPr>
      </w:pPr>
    </w:p>
    <w:p w14:paraId="38672D46">
      <w:pPr>
        <w:snapToGrid w:val="0"/>
        <w:rPr>
          <w:rFonts w:ascii="宋体"/>
        </w:rPr>
      </w:pPr>
    </w:p>
    <w:p w14:paraId="44B756D8">
      <w:pPr>
        <w:snapToGrid w:val="0"/>
        <w:rPr>
          <w:rFonts w:ascii="宋体"/>
        </w:rPr>
      </w:pPr>
    </w:p>
    <w:p w14:paraId="3456BCA0">
      <w:pPr>
        <w:snapToGrid w:val="0"/>
        <w:rPr>
          <w:rFonts w:ascii="宋体"/>
        </w:rPr>
      </w:pPr>
    </w:p>
    <w:tbl>
      <w:tblPr>
        <w:tblStyle w:val="10"/>
        <w:tblpPr w:leftFromText="180" w:rightFromText="180" w:vertAnchor="text" w:horzAnchor="margin" w:tblpY="86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4FB93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16EBF40E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73227780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1BFDE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7F0E255D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5193305E">
            <w:pPr>
              <w:spacing w:line="360" w:lineRule="auto"/>
              <w:rPr>
                <w:i/>
                <w:iCs/>
              </w:rPr>
            </w:pPr>
          </w:p>
        </w:tc>
      </w:tr>
    </w:tbl>
    <w:p w14:paraId="0392C74A">
      <w:pPr>
        <w:rPr>
          <w:spacing w:val="5"/>
          <w:sz w:val="22"/>
          <w:szCs w:val="22"/>
        </w:rPr>
      </w:pPr>
    </w:p>
    <w:p w14:paraId="02555D99">
      <w:pPr>
        <w:ind w:firstLine="118" w:firstLineChars="49"/>
        <w:rPr>
          <w:rFonts w:cs="宋体"/>
          <w:spacing w:val="-6"/>
        </w:rPr>
      </w:pPr>
      <w:r>
        <w:rPr>
          <w:rFonts w:hint="eastAsia" w:cs="宋体"/>
          <w:b/>
          <w:bCs/>
          <w:sz w:val="24"/>
          <w:szCs w:val="24"/>
        </w:rPr>
        <w:t>四、</w:t>
      </w:r>
      <w:r>
        <w:rPr>
          <w:rFonts w:hint="eastAsia" w:ascii="宋体" w:hAnsi="宋体" w:cs="宋体"/>
          <w:b/>
          <w:bCs/>
          <w:sz w:val="24"/>
          <w:szCs w:val="24"/>
        </w:rPr>
        <w:t>综合题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3</w:t>
      </w:r>
      <w:r>
        <w:rPr>
          <w:rFonts w:hint="eastAsia" w:cs="宋体"/>
          <w:spacing w:val="-6"/>
        </w:rPr>
        <w:t>小题，每小题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</w:t>
      </w:r>
      <w:r>
        <w:rPr>
          <w:rFonts w:hint="eastAsia"/>
          <w:spacing w:val="-6"/>
          <w:lang w:val="en-US" w:eastAsia="zh-CN"/>
        </w:rPr>
        <w:t>21</w:t>
      </w:r>
      <w:r>
        <w:rPr>
          <w:rFonts w:hint="eastAsia" w:cs="宋体"/>
          <w:spacing w:val="-6"/>
        </w:rPr>
        <w:t>分</w:t>
      </w:r>
      <w:r>
        <w:rPr>
          <w:rFonts w:hint="eastAsia"/>
          <w:b/>
          <w:bCs/>
          <w:sz w:val="24"/>
          <w:szCs w:val="24"/>
          <w:lang w:val="en-US" w:eastAsia="zh-CN"/>
        </w:rPr>
        <w:t>.</w:t>
      </w:r>
      <w:r>
        <w:rPr>
          <w:rFonts w:hint="eastAsia"/>
          <w:spacing w:val="-6"/>
        </w:rPr>
        <w:t>）</w:t>
      </w:r>
    </w:p>
    <w:p w14:paraId="0EAC00A0">
      <w:pPr>
        <w:ind w:firstLine="97" w:firstLineChars="49"/>
        <w:rPr>
          <w:rFonts w:cs="宋体"/>
          <w:spacing w:val="-6"/>
        </w:rPr>
      </w:pPr>
    </w:p>
    <w:p w14:paraId="5930F3C9">
      <w:pPr>
        <w:ind w:firstLine="97" w:firstLineChars="49"/>
        <w:rPr>
          <w:spacing w:val="-6"/>
        </w:rPr>
      </w:pPr>
    </w:p>
    <w:p w14:paraId="38EAE31F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已知物体冷却遵循牛顿冷却定律：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温度变化率与物体和环境温差成正比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环境温度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20℃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，物体初始温度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100℃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，10分钟后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60℃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p w14:paraId="4CCFDF4B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(1) 求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</w:t>
      </w:r>
      <w:r>
        <w:rPr>
          <w:rFonts w:hint="eastAsia"/>
          <w:position w:val="-10"/>
          <w:lang w:val="en-US" w:eastAsia="zh-CN"/>
        </w:rPr>
        <w:object>
          <v:shape id="_x0000_i1071" o:spt="75" type="#_x0000_t75" style="height:16pt;width:26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9">
            <o:LockedField>false</o:LockedField>
          </o:OLEObject>
        </w:objec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；(2)从第10分钟算起</w:t>
      </w:r>
      <w:bookmarkStart w:id="0" w:name="_GoBack"/>
      <w:bookmarkEnd w:id="0"/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温度降至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30℃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还需多久？</w:t>
      </w:r>
    </w:p>
    <w:p w14:paraId="35C20A3E">
      <w:pPr>
        <w:rPr>
          <w:b/>
        </w:rPr>
      </w:pPr>
      <w:r>
        <w:rPr>
          <w:rFonts w:hint="eastAsia"/>
          <w:b/>
        </w:rPr>
        <w:t>解</w:t>
      </w:r>
    </w:p>
    <w:p w14:paraId="3D16BFE9">
      <w:pPr>
        <w:ind w:firstLine="420" w:firstLineChars="200"/>
        <w:outlineLvl w:val="0"/>
        <w:rPr>
          <w:szCs w:val="24"/>
        </w:rPr>
      </w:pPr>
    </w:p>
    <w:p w14:paraId="7064DC8D">
      <w:pPr>
        <w:ind w:firstLine="420" w:firstLineChars="200"/>
        <w:outlineLvl w:val="0"/>
        <w:rPr>
          <w:szCs w:val="24"/>
        </w:rPr>
      </w:pPr>
    </w:p>
    <w:p w14:paraId="1FAE08D0">
      <w:pPr>
        <w:ind w:firstLine="420" w:firstLineChars="200"/>
        <w:outlineLvl w:val="0"/>
        <w:rPr>
          <w:szCs w:val="24"/>
        </w:rPr>
      </w:pPr>
    </w:p>
    <w:p w14:paraId="24B1B396">
      <w:pPr>
        <w:outlineLvl w:val="0"/>
        <w:rPr>
          <w:szCs w:val="24"/>
        </w:rPr>
      </w:pPr>
    </w:p>
    <w:p w14:paraId="08B655EE">
      <w:pPr>
        <w:outlineLvl w:val="0"/>
        <w:rPr>
          <w:szCs w:val="24"/>
        </w:rPr>
      </w:pPr>
    </w:p>
    <w:p w14:paraId="0A006148">
      <w:pPr>
        <w:outlineLvl w:val="0"/>
        <w:rPr>
          <w:szCs w:val="24"/>
        </w:rPr>
      </w:pPr>
    </w:p>
    <w:p w14:paraId="341D94D7">
      <w:pPr>
        <w:outlineLvl w:val="0"/>
        <w:rPr>
          <w:szCs w:val="24"/>
        </w:rPr>
      </w:pPr>
    </w:p>
    <w:p w14:paraId="39DCE58C">
      <w:pPr>
        <w:outlineLvl w:val="0"/>
        <w:rPr>
          <w:szCs w:val="24"/>
        </w:rPr>
      </w:pPr>
    </w:p>
    <w:p w14:paraId="0A2A7E6D">
      <w:pPr>
        <w:outlineLvl w:val="0"/>
        <w:rPr>
          <w:szCs w:val="24"/>
        </w:rPr>
      </w:pPr>
    </w:p>
    <w:p w14:paraId="37482084">
      <w:pPr>
        <w:outlineLvl w:val="0"/>
        <w:rPr>
          <w:szCs w:val="24"/>
        </w:rPr>
      </w:pPr>
    </w:p>
    <w:p w14:paraId="61FD1E12">
      <w:pPr>
        <w:outlineLvl w:val="0"/>
        <w:rPr>
          <w:szCs w:val="24"/>
        </w:rPr>
      </w:pPr>
    </w:p>
    <w:p w14:paraId="618912FF">
      <w:pPr>
        <w:outlineLvl w:val="0"/>
        <w:rPr>
          <w:szCs w:val="24"/>
        </w:rPr>
      </w:pPr>
    </w:p>
    <w:p w14:paraId="4002E2C5">
      <w:pPr>
        <w:outlineLvl w:val="0"/>
        <w:rPr>
          <w:szCs w:val="24"/>
        </w:rPr>
      </w:pPr>
    </w:p>
    <w:p w14:paraId="09FF1213">
      <w:pPr>
        <w:outlineLvl w:val="0"/>
        <w:rPr>
          <w:szCs w:val="24"/>
        </w:rPr>
      </w:pPr>
    </w:p>
    <w:p w14:paraId="50740649">
      <w:pPr>
        <w:outlineLvl w:val="0"/>
        <w:rPr>
          <w:szCs w:val="24"/>
        </w:rPr>
      </w:pPr>
    </w:p>
    <w:p w14:paraId="7A28ADF5">
      <w:pPr>
        <w:outlineLvl w:val="0"/>
        <w:rPr>
          <w:szCs w:val="24"/>
        </w:rPr>
      </w:pPr>
    </w:p>
    <w:p w14:paraId="6800BEC3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 w:ascii="宋体" w:hAnsi="宋体" w:cs="宋体"/>
          <w:szCs w:val="24"/>
          <w:lang w:val="en-US" w:eastAsia="zh-CN"/>
        </w:rPr>
        <w:t>2.计算由曲线</w:t>
      </w:r>
      <w:r>
        <w:rPr>
          <w:rFonts w:hint="eastAsia"/>
          <w:position w:val="-10"/>
          <w:lang w:val="en-US" w:eastAsia="zh-CN"/>
        </w:rPr>
        <w:object>
          <v:shape id="_x0000_i1072" o:spt="75" type="#_x0000_t75" style="height:18pt;width:39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101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0"/>
          <w:lang w:val="en-US" w:eastAsia="zh-CN"/>
        </w:rPr>
        <w:object>
          <v:shape id="_x0000_i1073" o:spt="75" type="#_x0000_t75" style="height:19pt;width:44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103">
            <o:LockedField>false</o:LockedField>
          </o:OLEObject>
        </w:object>
      </w:r>
      <w:r>
        <w:rPr>
          <w:rFonts w:hint="eastAsia"/>
          <w:lang w:val="en-US" w:eastAsia="zh-CN"/>
        </w:rPr>
        <w:t>所围成图形分别绕</w:t>
      </w:r>
      <w:r>
        <w:rPr>
          <w:rFonts w:hint="eastAsia"/>
          <w:position w:val="-6"/>
          <w:lang w:val="en-US" w:eastAsia="zh-CN"/>
        </w:rPr>
        <w:object>
          <v:shape id="_x0000_i1074" o:spt="75" type="#_x0000_t75" style="height:11pt;width:10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05">
            <o:LockedField>false</o:LockedField>
          </o:OLEObject>
        </w:object>
      </w:r>
      <w:r>
        <w:rPr>
          <w:rFonts w:hint="eastAsia"/>
          <w:lang w:val="en-US" w:eastAsia="zh-CN"/>
        </w:rPr>
        <w:t>轴与</w:t>
      </w:r>
      <w:r>
        <w:rPr>
          <w:rFonts w:hint="eastAsia"/>
          <w:position w:val="-10"/>
          <w:lang w:val="en-US" w:eastAsia="zh-CN"/>
        </w:rPr>
        <w:object>
          <v:shape id="_x0000_i1075" o:spt="75" type="#_x0000_t75" style="height:13pt;width:11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07">
            <o:LockedField>false</o:LockedField>
          </o:OLEObject>
        </w:object>
      </w:r>
      <w:r>
        <w:rPr>
          <w:rFonts w:hint="eastAsia"/>
          <w:lang w:val="en-US" w:eastAsia="zh-CN"/>
        </w:rPr>
        <w:t>轴旋转所得旋转体的体积.</w:t>
      </w:r>
    </w:p>
    <w:p w14:paraId="63A6187B">
      <w:pPr>
        <w:outlineLvl w:val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 w14:paraId="24A34A47">
      <w:pPr>
        <w:outlineLvl w:val="0"/>
      </w:pPr>
    </w:p>
    <w:p w14:paraId="7BD6B7E9">
      <w:pPr>
        <w:outlineLvl w:val="0"/>
      </w:pPr>
    </w:p>
    <w:p w14:paraId="07A5B19A">
      <w:pPr>
        <w:outlineLvl w:val="0"/>
      </w:pPr>
    </w:p>
    <w:p w14:paraId="414085A3">
      <w:pPr>
        <w:outlineLvl w:val="0"/>
      </w:pPr>
    </w:p>
    <w:p w14:paraId="6903F506">
      <w:pPr>
        <w:outlineLvl w:val="0"/>
      </w:pPr>
    </w:p>
    <w:p w14:paraId="0B6E00B5">
      <w:pPr>
        <w:outlineLvl w:val="0"/>
      </w:pPr>
    </w:p>
    <w:p w14:paraId="2AF09624">
      <w:pPr>
        <w:outlineLvl w:val="0"/>
      </w:pPr>
    </w:p>
    <w:p w14:paraId="09C3D0C9">
      <w:pPr>
        <w:outlineLvl w:val="0"/>
      </w:pPr>
    </w:p>
    <w:p w14:paraId="119E7FE1">
      <w:pPr>
        <w:tabs>
          <w:tab w:val="left" w:pos="4730"/>
        </w:tabs>
        <w:rPr>
          <w:spacing w:val="-6"/>
        </w:rPr>
      </w:pPr>
    </w:p>
    <w:p w14:paraId="258AB056">
      <w:pPr>
        <w:tabs>
          <w:tab w:val="left" w:pos="4730"/>
        </w:tabs>
        <w:rPr>
          <w:spacing w:val="-6"/>
        </w:rPr>
      </w:pPr>
    </w:p>
    <w:p w14:paraId="6EBC4F9D">
      <w:pPr>
        <w:tabs>
          <w:tab w:val="left" w:pos="4730"/>
        </w:tabs>
        <w:rPr>
          <w:spacing w:val="-6"/>
        </w:rPr>
      </w:pPr>
    </w:p>
    <w:p w14:paraId="3CF18CF1">
      <w:pPr>
        <w:tabs>
          <w:tab w:val="left" w:pos="4730"/>
        </w:tabs>
        <w:rPr>
          <w:spacing w:val="-6"/>
        </w:rPr>
      </w:pPr>
    </w:p>
    <w:p w14:paraId="36855897">
      <w:pPr>
        <w:tabs>
          <w:tab w:val="left" w:pos="4730"/>
        </w:tabs>
        <w:rPr>
          <w:spacing w:val="-6"/>
        </w:rPr>
      </w:pPr>
    </w:p>
    <w:p w14:paraId="3E519031">
      <w:pPr>
        <w:tabs>
          <w:tab w:val="left" w:pos="4730"/>
        </w:tabs>
        <w:rPr>
          <w:spacing w:val="-6"/>
        </w:rPr>
      </w:pPr>
    </w:p>
    <w:p w14:paraId="299B8678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 w:ascii="宋体" w:hAnsi="宋体" w:cs="宋体"/>
          <w:szCs w:val="24"/>
          <w:lang w:val="en-US" w:eastAsia="zh-CN"/>
        </w:rPr>
        <w:t>3.设函数</w:t>
      </w:r>
      <w:r>
        <w:rPr>
          <w:rFonts w:hint="eastAsia"/>
          <w:position w:val="-46"/>
          <w:lang w:val="en-US" w:eastAsia="zh-CN"/>
        </w:rPr>
        <w:object>
          <v:shape id="_x0000_i1076" o:spt="75" type="#_x0000_t75" style="height:52pt;width:181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09">
            <o:LockedField>false</o:LockedField>
          </o:OLEObject>
        </w:object>
      </w:r>
      <w:r>
        <w:rPr>
          <w:rFonts w:hint="eastAsia"/>
          <w:lang w:val="en-US" w:eastAsia="zh-CN"/>
        </w:rPr>
        <w:t>讨论</w:t>
      </w:r>
      <w:r>
        <w:rPr>
          <w:rFonts w:hint="eastAsia"/>
          <w:position w:val="-10"/>
          <w:lang w:val="en-US" w:eastAsia="zh-CN"/>
        </w:rPr>
        <w:object>
          <v:shape id="_x0000_i1077" o:spt="75" type="#_x0000_t75" style="height:16pt;width:38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11">
            <o:LockedField>false</o:LockedField>
          </o:OLEObject>
        </w:object>
      </w:r>
      <w:r>
        <w:rPr>
          <w:rFonts w:hint="eastAsia"/>
          <w:lang w:val="en-US" w:eastAsia="zh-CN"/>
        </w:rPr>
        <w:t>在</w:t>
      </w:r>
      <w:r>
        <w:rPr>
          <w:rFonts w:hint="eastAsia"/>
          <w:position w:val="-10"/>
          <w:lang w:val="en-US" w:eastAsia="zh-CN"/>
        </w:rPr>
        <w:object>
          <v:shape id="_x0000_i1078" o:spt="75" type="#_x0000_t75" style="height:16pt;width:27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13">
            <o:LockedField>false</o:LockedField>
          </o:OLEObject>
        </w:object>
      </w:r>
      <w:r>
        <w:rPr>
          <w:rFonts w:hint="eastAsia"/>
          <w:lang w:val="en-US" w:eastAsia="zh-CN"/>
        </w:rPr>
        <w:t>点的连续性、可偏导性及可微性.</w:t>
      </w:r>
    </w:p>
    <w:p w14:paraId="24EAD773">
      <w:pPr>
        <w:outlineLvl w:val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 w14:paraId="4D1B79B5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1440" w:right="850" w:bottom="1440" w:left="1531" w:header="851" w:footer="992" w:gutter="1134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0B437">
    <w:pPr>
      <w:pStyle w:val="6"/>
      <w:jc w:val="center"/>
      <w:rPr>
        <w:color w:val="262626"/>
      </w:rPr>
    </w:pPr>
    <w:r>
      <w:rPr>
        <w:rFonts w:hint="eastAsia" w:cs="宋体"/>
        <w:color w:val="262626"/>
      </w:rPr>
      <w:t>（第</w:t>
    </w:r>
    <w:r>
      <w:rPr>
        <w:color w:val="262626"/>
      </w:rPr>
      <w:fldChar w:fldCharType="begin"/>
    </w:r>
    <w:r>
      <w:rPr>
        <w:color w:val="262626"/>
      </w:rPr>
      <w:instrText xml:space="preserve">PAGE</w:instrText>
    </w:r>
    <w:r>
      <w:rPr>
        <w:color w:val="262626"/>
      </w:rPr>
      <w:fldChar w:fldCharType="separate"/>
    </w:r>
    <w:r>
      <w:rPr>
        <w:color w:val="262626"/>
      </w:rPr>
      <w:t>1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页共</w:t>
    </w:r>
    <w:r>
      <w:rPr>
        <w:color w:val="262626"/>
      </w:rPr>
      <w:t xml:space="preserve"> </w:t>
    </w:r>
    <w:r>
      <w:rPr>
        <w:color w:val="262626"/>
      </w:rPr>
      <w:fldChar w:fldCharType="begin"/>
    </w:r>
    <w:r>
      <w:rPr>
        <w:color w:val="262626"/>
      </w:rPr>
      <w:instrText xml:space="preserve">NUMPAGES</w:instrText>
    </w:r>
    <w:r>
      <w:rPr>
        <w:color w:val="262626"/>
      </w:rPr>
      <w:fldChar w:fldCharType="separate"/>
    </w:r>
    <w:r>
      <w:rPr>
        <w:color w:val="262626"/>
      </w:rPr>
      <w:t>4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页）</w:t>
    </w:r>
  </w:p>
  <w:p w14:paraId="6C54F2C9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8CC7B">
    <w:pPr>
      <w:pStyle w:val="6"/>
      <w:jc w:val="center"/>
    </w:pPr>
    <w:r>
      <w:rPr>
        <w:rFonts w:hint="eastAsia" w:cs="宋体"/>
      </w:rPr>
      <w:t>（第</w:t>
    </w:r>
    <w:r>
      <w:fldChar w:fldCharType="begin"/>
    </w:r>
    <w:r>
      <w:instrText xml:space="preserve">PAGE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页共</w:t>
    </w:r>
    <w:r>
      <w:fldChar w:fldCharType="begin"/>
    </w:r>
    <w:r>
      <w:instrText xml:space="preserve"> SECTIONPAGES \* MERGEFORMAT 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页）</w:t>
    </w:r>
  </w:p>
  <w:p w14:paraId="3EF51BA8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76348">
    <w:pPr>
      <w:pStyle w:val="7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-828675</wp:posOffset>
              </wp:positionH>
              <wp:positionV relativeFrom="paragraph">
                <wp:posOffset>760095</wp:posOffset>
              </wp:positionV>
              <wp:extent cx="600075" cy="7924800"/>
              <wp:effectExtent l="4445" t="4445" r="5080" b="146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792480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ysDot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9CC9976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single"/>
                            </w:rPr>
                          </w:pPr>
                          <w:r>
                            <w:t xml:space="preserve">   </w:t>
                          </w:r>
                        </w:p>
                        <w:p w14:paraId="431725BA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dotDotDash"/>
                            </w:rPr>
                          </w:pPr>
                          <w:r>
                            <w:rPr>
                              <w:u w:val="dotDotDash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装</w:t>
                          </w:r>
                          <w:r>
                            <w:rPr>
                              <w:u w:val="dotDotDash"/>
                            </w:rPr>
                            <w:t xml:space="preserve">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订</w:t>
                          </w:r>
                          <w:r>
                            <w:rPr>
                              <w:u w:val="dotDotDash"/>
                            </w:rPr>
                            <w:t xml:space="preserve">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线</w:t>
                          </w:r>
                          <w:r>
                            <w:rPr>
                              <w:u w:val="dotDotDash"/>
                            </w:rPr>
                            <w:t xml:space="preserve">                                                        </w:t>
                          </w:r>
                          <w:r>
                            <w:rPr>
                              <w:u w:val="dotDotDash"/>
                            </w:rPr>
                            <w:br w:type="textWrapping"/>
                          </w:r>
                        </w:p>
                      </w:txbxContent>
                    </wps:txbx>
                    <wps:bodyPr vert="vert270" upright="1"/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-65.25pt;margin-top:59.85pt;height:624pt;width:47.25pt;z-index:251659264;mso-width-relative:page;mso-height-relative:page;" filled="f" stroked="t" coordsize="21600,21600" o:gfxdata="UEsDBAoAAAAAAIdO4kAAAAAAAAAAAAAAAAAEAAAAZHJzL1BLAwQUAAAACACHTuJAbw8nn9oAAAAN&#10;AQAADwAAAGRycy9kb3ducmV2LnhtbE2PvU7EMBCEeyTewVokupwdwiVHiHMFEhUVx1Fct4mXJEds&#10;R7FzP2/PUkG5M59mZ6rtxY7iRHMYvNOQrhQIcq03g+s07D9ekw2IENEZHL0jDVcKsK1vbyosjT+7&#10;dzrtYic4xIUSNfQxTqWUoe3JYlj5iRx7X362GPmcO2lmPHO4HeWDUrm0ODj+0ONELz2137vFapiX&#10;a3H43Pj8OLSH/dsRp/jYrLW+v0vVM4hIl/gHw299rg41d2r84kwQo4YkzdSaWXbSpwIEI0mW87yG&#10;lSwvCpB1Jf+vqH8AUEsDBBQAAAAIAIdO4kBRtwECAQIAABwEAAAOAAAAZHJzL2Uyb0RvYy54bWyt&#10;U02P0zAQvSPxHyzfadKK/aqargSlXBAg7fIDXMdJLPlLHrdJ/z3Pbukuy6UHcnDG4/GbeW/Gq8fJ&#10;GnZQkbR3DZ/Pas6Uk77Vrm/4r+fth3vOKAnXCuOdavhREX9cv3+3GsNSLfzgTasiA4ij5RgaPqQU&#10;llVFclBW0MwH5XDY+WhFwjb2VRvFCHRrqkVd31ajj22IXioieDenQ35GjNcA+q7TUm283Fvl0gk1&#10;KiMSKNGgA/F1qbbrlEw/uo5UYqbhYJrKiiSwd3mt1iux7KMIg5bnEsQ1JbzhZIV2SHqB2ogk2D7q&#10;f6CsltGT79JMeludiBRFwGJev9HmaRBBFS6QmsJFdPp/sPL74WdkusUkcOaERcOf1ZTYJz+xeVZn&#10;DLRE0FNAWJrgzpFnP8GZSU9dtPkPOgzn0PZ40TaDSThv67q+u+FM4ujuYfHxvi7iVy+3Q6T0VXnL&#10;stHwiN4VScXhGyVkROifkJzM+a02pvTPODY2/OFmkfEFZrLDLMC0AbzI9QWGvNFtvpIvU+x3n01k&#10;B4G52JYvk0KKv8Jyvo2g4RRHR9r4dBoZq5OKJfmgRPvFtSwdA8RzeDM8V2NVy5lReGLZKpFJaHNN&#10;JKowDsVk6U8SZytNuwkw2dz59oh24BFDp7wu7qD5PkTdD/CU/pTbGJpC6jzgeSpf70uOl0e9/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vDyef2gAAAA0BAAAPAAAAAAAAAAEAIAAAACIAAABkcnMv&#10;ZG93bnJldi54bWxQSwECFAAUAAAACACHTuJAUbcBAgECAAAcBAAADgAAAAAAAAABACAAAAApAQAA&#10;ZHJzL2Uyb0RvYy54bWxQSwUGAAAAAAYABgBZAQAAnAUAAAAA&#10;">
              <v:fill on="f" focussize="0,0"/>
              <v:stroke color="#FFFFFF" joinstyle="miter" dashstyle="1 1"/>
              <v:imagedata o:title=""/>
              <o:lock v:ext="edit" aspectratio="f"/>
              <v:textbox style="layout-flow:vertical;mso-layout-flow-alt:bottom-to-top;">
                <w:txbxContent>
                  <w:p w14:paraId="39CC9976">
                    <w:pPr>
                      <w:pBdr>
                        <w:bottom w:val="single" w:color="auto" w:sz="6" w:space="1"/>
                      </w:pBdr>
                      <w:rPr>
                        <w:u w:val="single"/>
                      </w:rPr>
                    </w:pPr>
                    <w:r>
                      <w:t xml:space="preserve">   </w:t>
                    </w:r>
                  </w:p>
                  <w:p w14:paraId="431725BA">
                    <w:pPr>
                      <w:pBdr>
                        <w:bottom w:val="single" w:color="auto" w:sz="6" w:space="1"/>
                      </w:pBdr>
                      <w:rPr>
                        <w:u w:val="dotDotDash"/>
                      </w:rPr>
                    </w:pPr>
                    <w:r>
                      <w:rPr>
                        <w:u w:val="dotDotDash"/>
                      </w:rPr>
                      <w:t xml:space="preserve">                                            </w:t>
                    </w:r>
                    <w:r>
                      <w:rPr>
                        <w:rFonts w:hint="eastAsia" w:cs="宋体"/>
                        <w:u w:val="dotDotDash"/>
                      </w:rPr>
                      <w:t>装</w:t>
                    </w:r>
                    <w:r>
                      <w:rPr>
                        <w:u w:val="dotDotDash"/>
                      </w:rPr>
                      <w:t xml:space="preserve">            </w:t>
                    </w:r>
                    <w:r>
                      <w:rPr>
                        <w:rFonts w:hint="eastAsia" w:cs="宋体"/>
                        <w:u w:val="dotDotDash"/>
                      </w:rPr>
                      <w:t>订</w:t>
                    </w:r>
                    <w:r>
                      <w:rPr>
                        <w:u w:val="dotDotDash"/>
                      </w:rPr>
                      <w:t xml:space="preserve">         </w:t>
                    </w:r>
                    <w:r>
                      <w:rPr>
                        <w:rFonts w:hint="eastAsia" w:cs="宋体"/>
                        <w:u w:val="dotDotDash"/>
                      </w:rPr>
                      <w:t>线</w:t>
                    </w:r>
                    <w:r>
                      <w:rPr>
                        <w:u w:val="dotDotDash"/>
                      </w:rPr>
                      <w:t xml:space="preserve">                                                        </w:t>
                    </w:r>
                    <w:r>
                      <w:rPr>
                        <w:u w:val="dotDotDash"/>
                      </w:rPr>
                      <w:br w:type="textWrapping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8DCFA8"/>
    <w:multiLevelType w:val="singleLevel"/>
    <w:tmpl w:val="B78DCFA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8DFF42B"/>
    <w:multiLevelType w:val="singleLevel"/>
    <w:tmpl w:val="B8DFF42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E253340"/>
    <w:multiLevelType w:val="singleLevel"/>
    <w:tmpl w:val="1E253340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532DAF8E"/>
    <w:multiLevelType w:val="singleLevel"/>
    <w:tmpl w:val="532DAF8E"/>
    <w:lvl w:ilvl="0" w:tentative="0">
      <w:start w:val="1"/>
      <w:numFmt w:val="upperLetter"/>
      <w:suff w:val="space"/>
      <w:lvlText w:val="(%1)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oNotHyphenateCaps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mOTQ0MjNjMTU3ZGRiZDNmMjk1Mzg3MzIxZDdjYzEifQ=="/>
  </w:docVars>
  <w:rsids>
    <w:rsidRoot w:val="0089262F"/>
    <w:rsid w:val="000031C4"/>
    <w:rsid w:val="000074C8"/>
    <w:rsid w:val="00011969"/>
    <w:rsid w:val="00020CE2"/>
    <w:rsid w:val="00034792"/>
    <w:rsid w:val="0004310B"/>
    <w:rsid w:val="00043B90"/>
    <w:rsid w:val="00053E46"/>
    <w:rsid w:val="00056F61"/>
    <w:rsid w:val="000579B4"/>
    <w:rsid w:val="00057D5F"/>
    <w:rsid w:val="000667DB"/>
    <w:rsid w:val="0007375F"/>
    <w:rsid w:val="00075473"/>
    <w:rsid w:val="0008529F"/>
    <w:rsid w:val="00094129"/>
    <w:rsid w:val="000A1E8D"/>
    <w:rsid w:val="000B7277"/>
    <w:rsid w:val="000C21D0"/>
    <w:rsid w:val="000C57E4"/>
    <w:rsid w:val="000D0CB9"/>
    <w:rsid w:val="000D26E7"/>
    <w:rsid w:val="000D62C7"/>
    <w:rsid w:val="000E5D71"/>
    <w:rsid w:val="000E774B"/>
    <w:rsid w:val="000F385A"/>
    <w:rsid w:val="000F4C35"/>
    <w:rsid w:val="00105654"/>
    <w:rsid w:val="0010732F"/>
    <w:rsid w:val="00111215"/>
    <w:rsid w:val="00112EEC"/>
    <w:rsid w:val="00114365"/>
    <w:rsid w:val="001204C9"/>
    <w:rsid w:val="00121E4D"/>
    <w:rsid w:val="00123FEC"/>
    <w:rsid w:val="001258B9"/>
    <w:rsid w:val="00130D53"/>
    <w:rsid w:val="00130D81"/>
    <w:rsid w:val="00132620"/>
    <w:rsid w:val="00137488"/>
    <w:rsid w:val="00145AB8"/>
    <w:rsid w:val="00152DED"/>
    <w:rsid w:val="00157B05"/>
    <w:rsid w:val="00161F94"/>
    <w:rsid w:val="00167E94"/>
    <w:rsid w:val="001723FF"/>
    <w:rsid w:val="00172F00"/>
    <w:rsid w:val="00174685"/>
    <w:rsid w:val="00180465"/>
    <w:rsid w:val="00185521"/>
    <w:rsid w:val="0018563B"/>
    <w:rsid w:val="00186A05"/>
    <w:rsid w:val="00190F66"/>
    <w:rsid w:val="001922D6"/>
    <w:rsid w:val="00193574"/>
    <w:rsid w:val="001A3FA8"/>
    <w:rsid w:val="001A4D82"/>
    <w:rsid w:val="001B1A7C"/>
    <w:rsid w:val="001B4465"/>
    <w:rsid w:val="001B4CA8"/>
    <w:rsid w:val="001C1DE4"/>
    <w:rsid w:val="001D3816"/>
    <w:rsid w:val="001D3EAE"/>
    <w:rsid w:val="001E3EBA"/>
    <w:rsid w:val="001E470D"/>
    <w:rsid w:val="001E7A67"/>
    <w:rsid w:val="001F0EA1"/>
    <w:rsid w:val="001F2840"/>
    <w:rsid w:val="001F6DB7"/>
    <w:rsid w:val="002030B1"/>
    <w:rsid w:val="00205AEF"/>
    <w:rsid w:val="0020648B"/>
    <w:rsid w:val="00210F0F"/>
    <w:rsid w:val="0021523B"/>
    <w:rsid w:val="00220F25"/>
    <w:rsid w:val="00232619"/>
    <w:rsid w:val="002423C8"/>
    <w:rsid w:val="00243B31"/>
    <w:rsid w:val="00243FC0"/>
    <w:rsid w:val="00245AA6"/>
    <w:rsid w:val="00261BE9"/>
    <w:rsid w:val="00263909"/>
    <w:rsid w:val="00264E73"/>
    <w:rsid w:val="00265156"/>
    <w:rsid w:val="0026563B"/>
    <w:rsid w:val="00267667"/>
    <w:rsid w:val="002738E4"/>
    <w:rsid w:val="002743CE"/>
    <w:rsid w:val="00280398"/>
    <w:rsid w:val="002807C0"/>
    <w:rsid w:val="00292CA7"/>
    <w:rsid w:val="00295099"/>
    <w:rsid w:val="002A2371"/>
    <w:rsid w:val="002A2D7B"/>
    <w:rsid w:val="002B3CDD"/>
    <w:rsid w:val="002C0BC1"/>
    <w:rsid w:val="002C312D"/>
    <w:rsid w:val="002C4D86"/>
    <w:rsid w:val="002C6815"/>
    <w:rsid w:val="002D0571"/>
    <w:rsid w:val="002D3793"/>
    <w:rsid w:val="002D3A18"/>
    <w:rsid w:val="002D4A07"/>
    <w:rsid w:val="002D5B64"/>
    <w:rsid w:val="002E0A6D"/>
    <w:rsid w:val="002E188D"/>
    <w:rsid w:val="002E4B43"/>
    <w:rsid w:val="002E6FB7"/>
    <w:rsid w:val="002F4B2D"/>
    <w:rsid w:val="002F641E"/>
    <w:rsid w:val="002F6A8F"/>
    <w:rsid w:val="00301027"/>
    <w:rsid w:val="00302576"/>
    <w:rsid w:val="00304C07"/>
    <w:rsid w:val="00321D75"/>
    <w:rsid w:val="003222A9"/>
    <w:rsid w:val="00327ABB"/>
    <w:rsid w:val="003310F5"/>
    <w:rsid w:val="003316BB"/>
    <w:rsid w:val="00343703"/>
    <w:rsid w:val="00350DA0"/>
    <w:rsid w:val="00352D82"/>
    <w:rsid w:val="00353F64"/>
    <w:rsid w:val="00355DAB"/>
    <w:rsid w:val="00356A66"/>
    <w:rsid w:val="00370FEB"/>
    <w:rsid w:val="003721F3"/>
    <w:rsid w:val="0037227B"/>
    <w:rsid w:val="00380717"/>
    <w:rsid w:val="00385C8B"/>
    <w:rsid w:val="003863E2"/>
    <w:rsid w:val="00392B2B"/>
    <w:rsid w:val="00393D24"/>
    <w:rsid w:val="003A42D7"/>
    <w:rsid w:val="003A66CA"/>
    <w:rsid w:val="003B1693"/>
    <w:rsid w:val="003B76EF"/>
    <w:rsid w:val="003C1D29"/>
    <w:rsid w:val="003D0E4A"/>
    <w:rsid w:val="003D1CE5"/>
    <w:rsid w:val="003D32BC"/>
    <w:rsid w:val="003E6E0E"/>
    <w:rsid w:val="003F0F82"/>
    <w:rsid w:val="003F4667"/>
    <w:rsid w:val="003F66B9"/>
    <w:rsid w:val="00400916"/>
    <w:rsid w:val="00407323"/>
    <w:rsid w:val="0041224A"/>
    <w:rsid w:val="00413E97"/>
    <w:rsid w:val="00415259"/>
    <w:rsid w:val="00417B09"/>
    <w:rsid w:val="004255D9"/>
    <w:rsid w:val="004339DE"/>
    <w:rsid w:val="004377A7"/>
    <w:rsid w:val="00441805"/>
    <w:rsid w:val="00443E3E"/>
    <w:rsid w:val="00446C51"/>
    <w:rsid w:val="00474D51"/>
    <w:rsid w:val="00474D83"/>
    <w:rsid w:val="00476102"/>
    <w:rsid w:val="00476F61"/>
    <w:rsid w:val="00484552"/>
    <w:rsid w:val="004869B8"/>
    <w:rsid w:val="00494120"/>
    <w:rsid w:val="004A56A3"/>
    <w:rsid w:val="004B0F0F"/>
    <w:rsid w:val="004B5E03"/>
    <w:rsid w:val="004C0A68"/>
    <w:rsid w:val="004C1BE6"/>
    <w:rsid w:val="004D6350"/>
    <w:rsid w:val="004E127A"/>
    <w:rsid w:val="004E71E6"/>
    <w:rsid w:val="004F1E94"/>
    <w:rsid w:val="004F2CA0"/>
    <w:rsid w:val="004F5D52"/>
    <w:rsid w:val="004F7692"/>
    <w:rsid w:val="005014A7"/>
    <w:rsid w:val="005045E1"/>
    <w:rsid w:val="00506717"/>
    <w:rsid w:val="00515980"/>
    <w:rsid w:val="00517C9D"/>
    <w:rsid w:val="00530124"/>
    <w:rsid w:val="00532A3A"/>
    <w:rsid w:val="00540385"/>
    <w:rsid w:val="00542C98"/>
    <w:rsid w:val="0054343B"/>
    <w:rsid w:val="0054466A"/>
    <w:rsid w:val="005500A0"/>
    <w:rsid w:val="00560FE8"/>
    <w:rsid w:val="005635AA"/>
    <w:rsid w:val="00566F9A"/>
    <w:rsid w:val="00575162"/>
    <w:rsid w:val="0058764E"/>
    <w:rsid w:val="005962F2"/>
    <w:rsid w:val="005A40F4"/>
    <w:rsid w:val="005A61C9"/>
    <w:rsid w:val="005B0266"/>
    <w:rsid w:val="005B1F8F"/>
    <w:rsid w:val="005C02C8"/>
    <w:rsid w:val="005C15F7"/>
    <w:rsid w:val="005C1A1A"/>
    <w:rsid w:val="005D424C"/>
    <w:rsid w:val="005E3D8A"/>
    <w:rsid w:val="005E41BC"/>
    <w:rsid w:val="005E7192"/>
    <w:rsid w:val="005F2C2D"/>
    <w:rsid w:val="00600600"/>
    <w:rsid w:val="00600CFA"/>
    <w:rsid w:val="00602141"/>
    <w:rsid w:val="0060653E"/>
    <w:rsid w:val="00611CAD"/>
    <w:rsid w:val="00614022"/>
    <w:rsid w:val="00620EB6"/>
    <w:rsid w:val="006240C1"/>
    <w:rsid w:val="00626C41"/>
    <w:rsid w:val="0064293D"/>
    <w:rsid w:val="00645A31"/>
    <w:rsid w:val="0065205B"/>
    <w:rsid w:val="00654A9B"/>
    <w:rsid w:val="00666AAC"/>
    <w:rsid w:val="00667F8A"/>
    <w:rsid w:val="006724B1"/>
    <w:rsid w:val="0067289E"/>
    <w:rsid w:val="00674A31"/>
    <w:rsid w:val="006A01C7"/>
    <w:rsid w:val="006A2D3E"/>
    <w:rsid w:val="006A389B"/>
    <w:rsid w:val="006A41DF"/>
    <w:rsid w:val="006A4B65"/>
    <w:rsid w:val="006A62BD"/>
    <w:rsid w:val="006B1CDA"/>
    <w:rsid w:val="006B349B"/>
    <w:rsid w:val="006C48C8"/>
    <w:rsid w:val="006C5A28"/>
    <w:rsid w:val="006D49D3"/>
    <w:rsid w:val="006D5189"/>
    <w:rsid w:val="006E11C1"/>
    <w:rsid w:val="006F1216"/>
    <w:rsid w:val="006F137C"/>
    <w:rsid w:val="006F5DEF"/>
    <w:rsid w:val="00701AD3"/>
    <w:rsid w:val="007040C3"/>
    <w:rsid w:val="0070675E"/>
    <w:rsid w:val="00713A1F"/>
    <w:rsid w:val="007159EC"/>
    <w:rsid w:val="00731197"/>
    <w:rsid w:val="00733905"/>
    <w:rsid w:val="00743C73"/>
    <w:rsid w:val="00750F83"/>
    <w:rsid w:val="00756EBF"/>
    <w:rsid w:val="007621FF"/>
    <w:rsid w:val="007634F8"/>
    <w:rsid w:val="00764740"/>
    <w:rsid w:val="00765FC7"/>
    <w:rsid w:val="00770417"/>
    <w:rsid w:val="007742C4"/>
    <w:rsid w:val="00775A72"/>
    <w:rsid w:val="00781ADF"/>
    <w:rsid w:val="007926C8"/>
    <w:rsid w:val="00793F3C"/>
    <w:rsid w:val="00794BD0"/>
    <w:rsid w:val="00795AAD"/>
    <w:rsid w:val="007975DF"/>
    <w:rsid w:val="007A1349"/>
    <w:rsid w:val="007A54B6"/>
    <w:rsid w:val="007B1A86"/>
    <w:rsid w:val="007C0F0B"/>
    <w:rsid w:val="007D3132"/>
    <w:rsid w:val="007E099D"/>
    <w:rsid w:val="007E5447"/>
    <w:rsid w:val="007F12E9"/>
    <w:rsid w:val="007F691E"/>
    <w:rsid w:val="00800242"/>
    <w:rsid w:val="008039B7"/>
    <w:rsid w:val="00806C56"/>
    <w:rsid w:val="00812D9C"/>
    <w:rsid w:val="00813649"/>
    <w:rsid w:val="00814619"/>
    <w:rsid w:val="008230D8"/>
    <w:rsid w:val="008251D3"/>
    <w:rsid w:val="008260C6"/>
    <w:rsid w:val="0083081A"/>
    <w:rsid w:val="0084094E"/>
    <w:rsid w:val="008522C9"/>
    <w:rsid w:val="00872F5B"/>
    <w:rsid w:val="00881041"/>
    <w:rsid w:val="0089262F"/>
    <w:rsid w:val="008B02B3"/>
    <w:rsid w:val="008B520B"/>
    <w:rsid w:val="008B55C7"/>
    <w:rsid w:val="008B60DE"/>
    <w:rsid w:val="008C2E8D"/>
    <w:rsid w:val="008C6C1B"/>
    <w:rsid w:val="008C7450"/>
    <w:rsid w:val="008C7985"/>
    <w:rsid w:val="008D2FFC"/>
    <w:rsid w:val="008D32D3"/>
    <w:rsid w:val="008E2003"/>
    <w:rsid w:val="008E3A9D"/>
    <w:rsid w:val="008E73BB"/>
    <w:rsid w:val="008E73F2"/>
    <w:rsid w:val="008F30B1"/>
    <w:rsid w:val="008F583A"/>
    <w:rsid w:val="008F5D26"/>
    <w:rsid w:val="008F7364"/>
    <w:rsid w:val="009027BC"/>
    <w:rsid w:val="00902DB0"/>
    <w:rsid w:val="0090478E"/>
    <w:rsid w:val="0090495D"/>
    <w:rsid w:val="009103BF"/>
    <w:rsid w:val="00912040"/>
    <w:rsid w:val="0091634C"/>
    <w:rsid w:val="00922C1A"/>
    <w:rsid w:val="00923310"/>
    <w:rsid w:val="00931F51"/>
    <w:rsid w:val="00932AAC"/>
    <w:rsid w:val="00940C11"/>
    <w:rsid w:val="00944593"/>
    <w:rsid w:val="00944A6E"/>
    <w:rsid w:val="0095058D"/>
    <w:rsid w:val="0095114C"/>
    <w:rsid w:val="00955D44"/>
    <w:rsid w:val="009567F1"/>
    <w:rsid w:val="00962492"/>
    <w:rsid w:val="00962E16"/>
    <w:rsid w:val="0097269E"/>
    <w:rsid w:val="009741FE"/>
    <w:rsid w:val="00976111"/>
    <w:rsid w:val="00976A01"/>
    <w:rsid w:val="00977A29"/>
    <w:rsid w:val="009841FA"/>
    <w:rsid w:val="00986C0F"/>
    <w:rsid w:val="00997E7E"/>
    <w:rsid w:val="009A41B5"/>
    <w:rsid w:val="009A7725"/>
    <w:rsid w:val="009B544B"/>
    <w:rsid w:val="009C5A0D"/>
    <w:rsid w:val="009C6B4B"/>
    <w:rsid w:val="009C7116"/>
    <w:rsid w:val="009E3BEF"/>
    <w:rsid w:val="009E5F46"/>
    <w:rsid w:val="00A002BC"/>
    <w:rsid w:val="00A00F06"/>
    <w:rsid w:val="00A023EA"/>
    <w:rsid w:val="00A0726F"/>
    <w:rsid w:val="00A10742"/>
    <w:rsid w:val="00A10FA9"/>
    <w:rsid w:val="00A20314"/>
    <w:rsid w:val="00A212C0"/>
    <w:rsid w:val="00A21EA5"/>
    <w:rsid w:val="00A22885"/>
    <w:rsid w:val="00A24BE6"/>
    <w:rsid w:val="00A32107"/>
    <w:rsid w:val="00A363AD"/>
    <w:rsid w:val="00A37F58"/>
    <w:rsid w:val="00A439F0"/>
    <w:rsid w:val="00A45E13"/>
    <w:rsid w:val="00A53F4D"/>
    <w:rsid w:val="00A63410"/>
    <w:rsid w:val="00A666F9"/>
    <w:rsid w:val="00A73EDB"/>
    <w:rsid w:val="00A76ECC"/>
    <w:rsid w:val="00A93201"/>
    <w:rsid w:val="00A93519"/>
    <w:rsid w:val="00AB193D"/>
    <w:rsid w:val="00AB43E5"/>
    <w:rsid w:val="00AB7686"/>
    <w:rsid w:val="00AD5ABB"/>
    <w:rsid w:val="00AD6CDF"/>
    <w:rsid w:val="00AE1C3E"/>
    <w:rsid w:val="00AE7A00"/>
    <w:rsid w:val="00AF0022"/>
    <w:rsid w:val="00AF0998"/>
    <w:rsid w:val="00AF2355"/>
    <w:rsid w:val="00AF434E"/>
    <w:rsid w:val="00B015C4"/>
    <w:rsid w:val="00B06F42"/>
    <w:rsid w:val="00B13EF6"/>
    <w:rsid w:val="00B166CF"/>
    <w:rsid w:val="00B17A94"/>
    <w:rsid w:val="00B216C8"/>
    <w:rsid w:val="00B235C7"/>
    <w:rsid w:val="00B253B7"/>
    <w:rsid w:val="00B32656"/>
    <w:rsid w:val="00B32F69"/>
    <w:rsid w:val="00B3363D"/>
    <w:rsid w:val="00B352C4"/>
    <w:rsid w:val="00B3539B"/>
    <w:rsid w:val="00B418D4"/>
    <w:rsid w:val="00B46FF2"/>
    <w:rsid w:val="00B5155B"/>
    <w:rsid w:val="00B56019"/>
    <w:rsid w:val="00B622B4"/>
    <w:rsid w:val="00B72627"/>
    <w:rsid w:val="00B946FF"/>
    <w:rsid w:val="00BA2361"/>
    <w:rsid w:val="00BA3F56"/>
    <w:rsid w:val="00BA46E0"/>
    <w:rsid w:val="00BA66D7"/>
    <w:rsid w:val="00BB1018"/>
    <w:rsid w:val="00BB26A6"/>
    <w:rsid w:val="00BC029B"/>
    <w:rsid w:val="00BC0D41"/>
    <w:rsid w:val="00BD00B4"/>
    <w:rsid w:val="00BD1050"/>
    <w:rsid w:val="00BD41D3"/>
    <w:rsid w:val="00BD4754"/>
    <w:rsid w:val="00BD75FA"/>
    <w:rsid w:val="00BE0EB0"/>
    <w:rsid w:val="00BF2CFC"/>
    <w:rsid w:val="00BF2E96"/>
    <w:rsid w:val="00BF488D"/>
    <w:rsid w:val="00C00CE6"/>
    <w:rsid w:val="00C0143C"/>
    <w:rsid w:val="00C04797"/>
    <w:rsid w:val="00C1069C"/>
    <w:rsid w:val="00C10F03"/>
    <w:rsid w:val="00C16FA5"/>
    <w:rsid w:val="00C25090"/>
    <w:rsid w:val="00C2563E"/>
    <w:rsid w:val="00C31732"/>
    <w:rsid w:val="00C35011"/>
    <w:rsid w:val="00C360B1"/>
    <w:rsid w:val="00C40E76"/>
    <w:rsid w:val="00C41077"/>
    <w:rsid w:val="00C4299A"/>
    <w:rsid w:val="00C547E7"/>
    <w:rsid w:val="00C57997"/>
    <w:rsid w:val="00C65547"/>
    <w:rsid w:val="00C716A2"/>
    <w:rsid w:val="00C71CAF"/>
    <w:rsid w:val="00C72C59"/>
    <w:rsid w:val="00C734E5"/>
    <w:rsid w:val="00C76057"/>
    <w:rsid w:val="00C76B6E"/>
    <w:rsid w:val="00C832A5"/>
    <w:rsid w:val="00C9414C"/>
    <w:rsid w:val="00C95560"/>
    <w:rsid w:val="00CA3DC8"/>
    <w:rsid w:val="00CA50F5"/>
    <w:rsid w:val="00CA5123"/>
    <w:rsid w:val="00CA5A0B"/>
    <w:rsid w:val="00CB022D"/>
    <w:rsid w:val="00CB549F"/>
    <w:rsid w:val="00CB6291"/>
    <w:rsid w:val="00CB6D6D"/>
    <w:rsid w:val="00CB6ECE"/>
    <w:rsid w:val="00CC451D"/>
    <w:rsid w:val="00CC606F"/>
    <w:rsid w:val="00CE02FB"/>
    <w:rsid w:val="00CE0679"/>
    <w:rsid w:val="00CE644C"/>
    <w:rsid w:val="00CE7A21"/>
    <w:rsid w:val="00CF1114"/>
    <w:rsid w:val="00CF1A98"/>
    <w:rsid w:val="00CF299D"/>
    <w:rsid w:val="00D006BD"/>
    <w:rsid w:val="00D00908"/>
    <w:rsid w:val="00D01182"/>
    <w:rsid w:val="00D012F3"/>
    <w:rsid w:val="00D063E7"/>
    <w:rsid w:val="00D070CE"/>
    <w:rsid w:val="00D12BD1"/>
    <w:rsid w:val="00D12D39"/>
    <w:rsid w:val="00D13315"/>
    <w:rsid w:val="00D1474A"/>
    <w:rsid w:val="00D17919"/>
    <w:rsid w:val="00D21D88"/>
    <w:rsid w:val="00D224A7"/>
    <w:rsid w:val="00D26A48"/>
    <w:rsid w:val="00D2749B"/>
    <w:rsid w:val="00D3044C"/>
    <w:rsid w:val="00D32564"/>
    <w:rsid w:val="00D34A7E"/>
    <w:rsid w:val="00D35BC2"/>
    <w:rsid w:val="00D362DC"/>
    <w:rsid w:val="00D364B1"/>
    <w:rsid w:val="00D4282F"/>
    <w:rsid w:val="00D443B6"/>
    <w:rsid w:val="00D55A88"/>
    <w:rsid w:val="00D57BA9"/>
    <w:rsid w:val="00D62DF6"/>
    <w:rsid w:val="00D63493"/>
    <w:rsid w:val="00D65A75"/>
    <w:rsid w:val="00D70AEE"/>
    <w:rsid w:val="00D72DB7"/>
    <w:rsid w:val="00D74A50"/>
    <w:rsid w:val="00D75DB6"/>
    <w:rsid w:val="00D86803"/>
    <w:rsid w:val="00D86D88"/>
    <w:rsid w:val="00D972EF"/>
    <w:rsid w:val="00DA00C6"/>
    <w:rsid w:val="00DA16E1"/>
    <w:rsid w:val="00DB6160"/>
    <w:rsid w:val="00DB767D"/>
    <w:rsid w:val="00DC6E75"/>
    <w:rsid w:val="00DC6F83"/>
    <w:rsid w:val="00DD546C"/>
    <w:rsid w:val="00DE5B56"/>
    <w:rsid w:val="00DF0D63"/>
    <w:rsid w:val="00DF107B"/>
    <w:rsid w:val="00DF64E5"/>
    <w:rsid w:val="00E0011A"/>
    <w:rsid w:val="00E02E63"/>
    <w:rsid w:val="00E0563C"/>
    <w:rsid w:val="00E05970"/>
    <w:rsid w:val="00E23E40"/>
    <w:rsid w:val="00E24492"/>
    <w:rsid w:val="00E2796E"/>
    <w:rsid w:val="00E339D1"/>
    <w:rsid w:val="00E40B51"/>
    <w:rsid w:val="00E41C3D"/>
    <w:rsid w:val="00E50022"/>
    <w:rsid w:val="00E565B7"/>
    <w:rsid w:val="00E654F6"/>
    <w:rsid w:val="00E71E4D"/>
    <w:rsid w:val="00E75658"/>
    <w:rsid w:val="00E83702"/>
    <w:rsid w:val="00E85170"/>
    <w:rsid w:val="00E86005"/>
    <w:rsid w:val="00E95282"/>
    <w:rsid w:val="00E953EA"/>
    <w:rsid w:val="00E96D15"/>
    <w:rsid w:val="00EA1A23"/>
    <w:rsid w:val="00EA2C72"/>
    <w:rsid w:val="00EA2D36"/>
    <w:rsid w:val="00EA2FC6"/>
    <w:rsid w:val="00EA77EF"/>
    <w:rsid w:val="00EB7518"/>
    <w:rsid w:val="00EC664E"/>
    <w:rsid w:val="00EC7FF0"/>
    <w:rsid w:val="00ED0DF0"/>
    <w:rsid w:val="00ED31D4"/>
    <w:rsid w:val="00ED52CF"/>
    <w:rsid w:val="00ED597C"/>
    <w:rsid w:val="00EF10FB"/>
    <w:rsid w:val="00F032E0"/>
    <w:rsid w:val="00F060AB"/>
    <w:rsid w:val="00F077D3"/>
    <w:rsid w:val="00F17EBF"/>
    <w:rsid w:val="00F2059E"/>
    <w:rsid w:val="00F237E9"/>
    <w:rsid w:val="00F23C5B"/>
    <w:rsid w:val="00F31815"/>
    <w:rsid w:val="00F326B6"/>
    <w:rsid w:val="00F32E87"/>
    <w:rsid w:val="00F40942"/>
    <w:rsid w:val="00F42982"/>
    <w:rsid w:val="00F429FF"/>
    <w:rsid w:val="00F42DE8"/>
    <w:rsid w:val="00F43A10"/>
    <w:rsid w:val="00F443A0"/>
    <w:rsid w:val="00F51B85"/>
    <w:rsid w:val="00F555D1"/>
    <w:rsid w:val="00F5628B"/>
    <w:rsid w:val="00F60C83"/>
    <w:rsid w:val="00F64D30"/>
    <w:rsid w:val="00F66EB8"/>
    <w:rsid w:val="00F70B5B"/>
    <w:rsid w:val="00F72D3A"/>
    <w:rsid w:val="00F755AF"/>
    <w:rsid w:val="00F835CA"/>
    <w:rsid w:val="00F84081"/>
    <w:rsid w:val="00F9001E"/>
    <w:rsid w:val="00F936D4"/>
    <w:rsid w:val="00F93D44"/>
    <w:rsid w:val="00FA6E31"/>
    <w:rsid w:val="00FB4D0F"/>
    <w:rsid w:val="00FB5954"/>
    <w:rsid w:val="00FB7B64"/>
    <w:rsid w:val="00FD08D2"/>
    <w:rsid w:val="00FD13E6"/>
    <w:rsid w:val="00FD1705"/>
    <w:rsid w:val="00FD1E23"/>
    <w:rsid w:val="00FD29F8"/>
    <w:rsid w:val="00FE0727"/>
    <w:rsid w:val="00FF3D4E"/>
    <w:rsid w:val="00FF5878"/>
    <w:rsid w:val="012A1B82"/>
    <w:rsid w:val="012C42A6"/>
    <w:rsid w:val="01FD7E4B"/>
    <w:rsid w:val="02315AA6"/>
    <w:rsid w:val="02317AF5"/>
    <w:rsid w:val="026F013D"/>
    <w:rsid w:val="02FA438B"/>
    <w:rsid w:val="05327C57"/>
    <w:rsid w:val="06606F10"/>
    <w:rsid w:val="092E4D8E"/>
    <w:rsid w:val="09F37FB9"/>
    <w:rsid w:val="0A68494F"/>
    <w:rsid w:val="0A863748"/>
    <w:rsid w:val="0CF47D26"/>
    <w:rsid w:val="0D096D9D"/>
    <w:rsid w:val="0DC42165"/>
    <w:rsid w:val="0E2177B8"/>
    <w:rsid w:val="0EF33F10"/>
    <w:rsid w:val="0F692924"/>
    <w:rsid w:val="0FF9382A"/>
    <w:rsid w:val="108203B8"/>
    <w:rsid w:val="10B81704"/>
    <w:rsid w:val="10DC31D1"/>
    <w:rsid w:val="11500660"/>
    <w:rsid w:val="115F1E63"/>
    <w:rsid w:val="119F6BD7"/>
    <w:rsid w:val="15136F24"/>
    <w:rsid w:val="15901256"/>
    <w:rsid w:val="15A20FDE"/>
    <w:rsid w:val="1776627E"/>
    <w:rsid w:val="18397C4D"/>
    <w:rsid w:val="18671353"/>
    <w:rsid w:val="18FF22A3"/>
    <w:rsid w:val="19322678"/>
    <w:rsid w:val="1A1464A5"/>
    <w:rsid w:val="1B5A7F45"/>
    <w:rsid w:val="1B8F790E"/>
    <w:rsid w:val="1CA94820"/>
    <w:rsid w:val="1CAD1158"/>
    <w:rsid w:val="1D3249F5"/>
    <w:rsid w:val="1DA13929"/>
    <w:rsid w:val="20A66432"/>
    <w:rsid w:val="20B322DA"/>
    <w:rsid w:val="21733975"/>
    <w:rsid w:val="235C20D3"/>
    <w:rsid w:val="23C33E10"/>
    <w:rsid w:val="23FA6623"/>
    <w:rsid w:val="240E027C"/>
    <w:rsid w:val="24D91E5B"/>
    <w:rsid w:val="252825D1"/>
    <w:rsid w:val="25BF1543"/>
    <w:rsid w:val="26C76744"/>
    <w:rsid w:val="26DE16D8"/>
    <w:rsid w:val="279F6351"/>
    <w:rsid w:val="28171E89"/>
    <w:rsid w:val="285D2B42"/>
    <w:rsid w:val="28D70B46"/>
    <w:rsid w:val="2A756869"/>
    <w:rsid w:val="2C5F332D"/>
    <w:rsid w:val="2CC10504"/>
    <w:rsid w:val="2D257213"/>
    <w:rsid w:val="2D662499"/>
    <w:rsid w:val="2DAE30B1"/>
    <w:rsid w:val="2E2A0377"/>
    <w:rsid w:val="2E757114"/>
    <w:rsid w:val="2EFA10EB"/>
    <w:rsid w:val="2FAA5F19"/>
    <w:rsid w:val="325A618B"/>
    <w:rsid w:val="32A6631F"/>
    <w:rsid w:val="32D11349"/>
    <w:rsid w:val="32D3237F"/>
    <w:rsid w:val="33242BDA"/>
    <w:rsid w:val="342F5CDB"/>
    <w:rsid w:val="34374689"/>
    <w:rsid w:val="34FB481B"/>
    <w:rsid w:val="35BD3088"/>
    <w:rsid w:val="35F21D06"/>
    <w:rsid w:val="36425DC8"/>
    <w:rsid w:val="36637472"/>
    <w:rsid w:val="36CC60D7"/>
    <w:rsid w:val="37597386"/>
    <w:rsid w:val="3833384F"/>
    <w:rsid w:val="3C5959B0"/>
    <w:rsid w:val="3DB72FC9"/>
    <w:rsid w:val="3DC15C11"/>
    <w:rsid w:val="3F9B5339"/>
    <w:rsid w:val="3FB143AC"/>
    <w:rsid w:val="3FED1160"/>
    <w:rsid w:val="41030E86"/>
    <w:rsid w:val="41EB53BE"/>
    <w:rsid w:val="424C63C0"/>
    <w:rsid w:val="42AF355A"/>
    <w:rsid w:val="42C22816"/>
    <w:rsid w:val="43AD01EC"/>
    <w:rsid w:val="469123D5"/>
    <w:rsid w:val="484C07B1"/>
    <w:rsid w:val="496F64D8"/>
    <w:rsid w:val="49940662"/>
    <w:rsid w:val="49F20EE5"/>
    <w:rsid w:val="4A301A0D"/>
    <w:rsid w:val="4AD66A58"/>
    <w:rsid w:val="4B327615"/>
    <w:rsid w:val="4B7E34E4"/>
    <w:rsid w:val="4CF907DC"/>
    <w:rsid w:val="4D422183"/>
    <w:rsid w:val="4E4103D7"/>
    <w:rsid w:val="4F3615AC"/>
    <w:rsid w:val="4F8172AD"/>
    <w:rsid w:val="4FF42C9E"/>
    <w:rsid w:val="5062284A"/>
    <w:rsid w:val="50A647F1"/>
    <w:rsid w:val="51981E3E"/>
    <w:rsid w:val="53537CF0"/>
    <w:rsid w:val="55CF041B"/>
    <w:rsid w:val="5664316A"/>
    <w:rsid w:val="57762CC5"/>
    <w:rsid w:val="577E2912"/>
    <w:rsid w:val="57CA5D81"/>
    <w:rsid w:val="57CD41DE"/>
    <w:rsid w:val="5851732C"/>
    <w:rsid w:val="59B2416D"/>
    <w:rsid w:val="5A714649"/>
    <w:rsid w:val="5BA35496"/>
    <w:rsid w:val="5C1A4029"/>
    <w:rsid w:val="5C317F92"/>
    <w:rsid w:val="5CD47E3E"/>
    <w:rsid w:val="5FBE38EB"/>
    <w:rsid w:val="6009219F"/>
    <w:rsid w:val="60584392"/>
    <w:rsid w:val="60C2565D"/>
    <w:rsid w:val="623936FD"/>
    <w:rsid w:val="625C6FFA"/>
    <w:rsid w:val="6280409D"/>
    <w:rsid w:val="62B86D17"/>
    <w:rsid w:val="6479117F"/>
    <w:rsid w:val="65304287"/>
    <w:rsid w:val="65BD2897"/>
    <w:rsid w:val="662D6DA8"/>
    <w:rsid w:val="66630D48"/>
    <w:rsid w:val="69307088"/>
    <w:rsid w:val="6B3453A9"/>
    <w:rsid w:val="6B6F4633"/>
    <w:rsid w:val="6C9C3206"/>
    <w:rsid w:val="6D0360FB"/>
    <w:rsid w:val="6E9F4AF2"/>
    <w:rsid w:val="70052021"/>
    <w:rsid w:val="71211F33"/>
    <w:rsid w:val="7188562D"/>
    <w:rsid w:val="71B40FF2"/>
    <w:rsid w:val="72EF7E69"/>
    <w:rsid w:val="732D1270"/>
    <w:rsid w:val="74D12F5D"/>
    <w:rsid w:val="763F22D5"/>
    <w:rsid w:val="76FC6A08"/>
    <w:rsid w:val="77291D24"/>
    <w:rsid w:val="780F289E"/>
    <w:rsid w:val="7A6F1E62"/>
    <w:rsid w:val="7B8104B4"/>
    <w:rsid w:val="7BAF4A6C"/>
    <w:rsid w:val="7C4F4864"/>
    <w:rsid w:val="7C7575D0"/>
    <w:rsid w:val="7C7970C0"/>
    <w:rsid w:val="7F083059"/>
    <w:rsid w:val="7F511C2E"/>
    <w:rsid w:val="7FF2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nhideWhenUsed="0" w:uiPriority="99" w:semiHidden="0" w:name="Plain Text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6"/>
    <w:semiHidden/>
    <w:qFormat/>
    <w:uiPriority w:val="99"/>
    <w:pPr>
      <w:shd w:val="clear" w:color="auto" w:fill="000080"/>
    </w:pPr>
  </w:style>
  <w:style w:type="paragraph" w:styleId="3">
    <w:name w:val="annotation text"/>
    <w:basedOn w:val="1"/>
    <w:link w:val="17"/>
    <w:semiHidden/>
    <w:qFormat/>
    <w:uiPriority w:val="99"/>
    <w:pPr>
      <w:jc w:val="left"/>
    </w:pPr>
  </w:style>
  <w:style w:type="paragraph" w:styleId="4">
    <w:name w:val="Plain Text"/>
    <w:basedOn w:val="1"/>
    <w:link w:val="18"/>
    <w:qFormat/>
    <w:uiPriority w:val="99"/>
    <w:rPr>
      <w:rFonts w:ascii="宋体" w:hAnsi="Courier New" w:cs="宋体"/>
    </w:rPr>
  </w:style>
  <w:style w:type="paragraph" w:styleId="5">
    <w:name w:val="Balloon Text"/>
    <w:basedOn w:val="1"/>
    <w:link w:val="19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annotation subject"/>
    <w:basedOn w:val="3"/>
    <w:next w:val="3"/>
    <w:link w:val="22"/>
    <w:semiHidden/>
    <w:qFormat/>
    <w:uiPriority w:val="99"/>
    <w:rPr>
      <w:b/>
      <w:bCs/>
    </w:rPr>
  </w:style>
  <w:style w:type="table" w:styleId="11">
    <w:name w:val="Table Grid"/>
    <w:basedOn w:val="10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2"/>
    <w:qFormat/>
    <w:uiPriority w:val="99"/>
  </w:style>
  <w:style w:type="character" w:styleId="14">
    <w:name w:val="Hyperlink"/>
    <w:qFormat/>
    <w:uiPriority w:val="99"/>
    <w:rPr>
      <w:color w:val="auto"/>
      <w:u w:val="none"/>
    </w:rPr>
  </w:style>
  <w:style w:type="character" w:styleId="15">
    <w:name w:val="annotation reference"/>
    <w:semiHidden/>
    <w:qFormat/>
    <w:uiPriority w:val="99"/>
    <w:rPr>
      <w:sz w:val="21"/>
      <w:szCs w:val="21"/>
    </w:rPr>
  </w:style>
  <w:style w:type="character" w:customStyle="1" w:styleId="16">
    <w:name w:val="文档结构图 Char"/>
    <w:link w:val="2"/>
    <w:semiHidden/>
    <w:qFormat/>
    <w:locked/>
    <w:uiPriority w:val="99"/>
    <w:rPr>
      <w:sz w:val="2"/>
      <w:szCs w:val="2"/>
    </w:rPr>
  </w:style>
  <w:style w:type="character" w:customStyle="1" w:styleId="17">
    <w:name w:val="批注文字 Char"/>
    <w:link w:val="3"/>
    <w:semiHidden/>
    <w:qFormat/>
    <w:locked/>
    <w:uiPriority w:val="99"/>
    <w:rPr>
      <w:sz w:val="21"/>
      <w:szCs w:val="21"/>
    </w:rPr>
  </w:style>
  <w:style w:type="character" w:customStyle="1" w:styleId="18">
    <w:name w:val="纯文本 Char"/>
    <w:link w:val="4"/>
    <w:semiHidden/>
    <w:qFormat/>
    <w:locked/>
    <w:uiPriority w:val="99"/>
    <w:rPr>
      <w:rFonts w:ascii="宋体" w:hAnsi="Courier New" w:cs="宋体"/>
      <w:sz w:val="21"/>
      <w:szCs w:val="21"/>
    </w:rPr>
  </w:style>
  <w:style w:type="character" w:customStyle="1" w:styleId="19">
    <w:name w:val="批注框文本 Char"/>
    <w:link w:val="5"/>
    <w:semiHidden/>
    <w:qFormat/>
    <w:locked/>
    <w:uiPriority w:val="99"/>
    <w:rPr>
      <w:sz w:val="2"/>
      <w:szCs w:val="2"/>
    </w:rPr>
  </w:style>
  <w:style w:type="character" w:customStyle="1" w:styleId="20">
    <w:name w:val="页脚 Char"/>
    <w:link w:val="6"/>
    <w:qFormat/>
    <w:locked/>
    <w:uiPriority w:val="99"/>
    <w:rPr>
      <w:kern w:val="2"/>
      <w:sz w:val="18"/>
      <w:szCs w:val="18"/>
    </w:rPr>
  </w:style>
  <w:style w:type="character" w:customStyle="1" w:styleId="21">
    <w:name w:val="页眉 Char"/>
    <w:link w:val="7"/>
    <w:semiHidden/>
    <w:qFormat/>
    <w:locked/>
    <w:uiPriority w:val="99"/>
    <w:rPr>
      <w:sz w:val="18"/>
      <w:szCs w:val="18"/>
    </w:rPr>
  </w:style>
  <w:style w:type="character" w:customStyle="1" w:styleId="22">
    <w:name w:val="批注主题 Char"/>
    <w:link w:val="9"/>
    <w:semiHidden/>
    <w:qFormat/>
    <w:locked/>
    <w:uiPriority w:val="99"/>
    <w:rPr>
      <w:b/>
      <w:bCs/>
      <w:sz w:val="21"/>
      <w:szCs w:val="21"/>
    </w:rPr>
  </w:style>
  <w:style w:type="paragraph" w:customStyle="1" w:styleId="23">
    <w:name w:val="Default"/>
    <w:qFormat/>
    <w:uiPriority w:val="99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24">
    <w:name w:val="apple-converted-space"/>
    <w:qFormat/>
    <w:uiPriority w:val="99"/>
  </w:style>
  <w:style w:type="character" w:customStyle="1" w:styleId="25">
    <w:name w:val="high-light-bg"/>
    <w:qFormat/>
    <w:uiPriority w:val="99"/>
  </w:style>
  <w:style w:type="paragraph" w:styleId="2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0.bin"/><Relationship Id="rId84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7.wmf"/><Relationship Id="rId8" Type="http://schemas.openxmlformats.org/officeDocument/2006/relationships/image" Target="media/image1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7.wmf"/><Relationship Id="rId6" Type="http://schemas.openxmlformats.org/officeDocument/2006/relationships/theme" Target="theme/theme1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" Type="http://schemas.openxmlformats.org/officeDocument/2006/relationships/footer" Target="footer2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8" Type="http://schemas.openxmlformats.org/officeDocument/2006/relationships/fontTable" Target="fontTable.xml"/><Relationship Id="rId117" Type="http://schemas.openxmlformats.org/officeDocument/2006/relationships/customXml" Target="../customXml/item2.xml"/><Relationship Id="rId116" Type="http://schemas.openxmlformats.org/officeDocument/2006/relationships/numbering" Target="numbering.xml"/><Relationship Id="rId115" Type="http://schemas.openxmlformats.org/officeDocument/2006/relationships/customXml" Target="../customXml/item1.xml"/><Relationship Id="rId114" Type="http://schemas.openxmlformats.org/officeDocument/2006/relationships/image" Target="media/image54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7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D1B8A2-DBEB-40B1-9B0B-8EF43483F5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ZJEI</Company>
  <Pages>6</Pages>
  <Words>625</Words>
  <Characters>706</Characters>
  <Lines>20</Lines>
  <Paragraphs>5</Paragraphs>
  <TotalTime>443</TotalTime>
  <ScaleCrop>false</ScaleCrop>
  <LinksUpToDate>false</LinksUpToDate>
  <CharactersWithSpaces>1239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2021-12-05T01:16:00Z</dcterms:created>
  <dc:creator>毛立峰</dc:creator>
  <cp:lastModifiedBy>趙亞菲</cp:lastModifiedBy>
  <cp:lastPrinted>2022-12-11T14:07:00Z</cp:lastPrinted>
  <dcterms:modified xsi:type="dcterms:W3CDTF">2026-05-28T01:22:04Z</dcterms:modified>
  <dc:title>试题、答卷合并型模板</dc:title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00BE5389B1074A6EA176EE8510078ECA</vt:lpwstr>
  </property>
  <property fmtid="{D5CDD505-2E9C-101B-9397-08002B2CF9AE}" pid="4" name="KSOTemplateDocerSaveRecord">
    <vt:lpwstr>eyJoZGlkIjoiNDY3Mzk3YjQ3Y2QyMDA5MTdjYjUwNjkxNjU2YWY1M2QiLCJ1c2VySWQiOiI0MzU5NjIyMDUifQ==</vt:lpwstr>
  </property>
</Properties>
</file>