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5F99A" w14:textId="77777777" w:rsidR="00324A82" w:rsidRPr="00AF0E9D" w:rsidRDefault="00324A82" w:rsidP="00324A82">
      <w:pPr>
        <w:pBdr>
          <w:bottom w:val="single" w:sz="12" w:space="0" w:color="808080"/>
        </w:pBdr>
        <w:spacing w:after="0" w:line="240" w:lineRule="auto"/>
        <w:rPr>
          <w:rFonts w:eastAsia="Trebuchet MS" w:cs="Trebuchet MS"/>
        </w:rPr>
      </w:pPr>
    </w:p>
    <w:p w14:paraId="46B54CE8" w14:textId="77777777" w:rsidR="0041268F" w:rsidRPr="00AF0E9D" w:rsidRDefault="00CB13C1" w:rsidP="0041268F">
      <w:pPr>
        <w:spacing w:line="240" w:lineRule="auto"/>
        <w:jc w:val="center"/>
        <w:rPr>
          <w:rFonts w:eastAsia="Trebuchet MS" w:cs="Trebuchet MS"/>
        </w:rPr>
      </w:pPr>
      <w:r>
        <w:rPr>
          <w:noProof/>
        </w:rPr>
        <w:drawing>
          <wp:anchor distT="0" distB="0" distL="114300" distR="114300" simplePos="0" relativeHeight="251657728" behindDoc="1" locked="0" layoutInCell="1" allowOverlap="1" wp14:anchorId="07CB580B" wp14:editId="1EFD4017">
            <wp:simplePos x="0" y="0"/>
            <wp:positionH relativeFrom="column">
              <wp:posOffset>1259205</wp:posOffset>
            </wp:positionH>
            <wp:positionV relativeFrom="paragraph">
              <wp:posOffset>114935</wp:posOffset>
            </wp:positionV>
            <wp:extent cx="3495675" cy="457200"/>
            <wp:effectExtent l="0" t="0" r="0" b="0"/>
            <wp:wrapNone/>
            <wp:docPr id="2" name="Picture 1" descr="Description: sps_long_col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ps_long_colo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43075" w14:textId="77777777" w:rsidR="00367E60" w:rsidRDefault="00367E60" w:rsidP="0041268F">
      <w:pPr>
        <w:spacing w:after="0"/>
        <w:jc w:val="center"/>
        <w:rPr>
          <w:rFonts w:ascii="Cambria" w:hAnsi="Cambria"/>
          <w:b/>
          <w:sz w:val="24"/>
          <w:szCs w:val="24"/>
        </w:rPr>
      </w:pPr>
    </w:p>
    <w:p w14:paraId="1CD3B99E" w14:textId="77777777" w:rsidR="00324A82" w:rsidRDefault="00324A82" w:rsidP="00324A82">
      <w:pPr>
        <w:spacing w:after="0" w:line="240" w:lineRule="auto"/>
        <w:jc w:val="center"/>
        <w:rPr>
          <w:rFonts w:eastAsia="Trebuchet MS" w:cs="Trebuchet MS"/>
          <w:b/>
          <w:bCs/>
        </w:rPr>
      </w:pPr>
    </w:p>
    <w:p w14:paraId="0184B652" w14:textId="77777777" w:rsidR="00367E60" w:rsidRPr="00324A82" w:rsidRDefault="00324A82" w:rsidP="00324A82">
      <w:pPr>
        <w:spacing w:after="0" w:line="240" w:lineRule="auto"/>
        <w:jc w:val="center"/>
      </w:pPr>
      <w:r w:rsidRPr="00AF0E9D">
        <w:rPr>
          <w:rFonts w:eastAsia="Trebuchet MS" w:cs="Trebuchet MS"/>
          <w:b/>
          <w:bCs/>
        </w:rPr>
        <w:t xml:space="preserve">MASTER OF SCIENCE IN </w:t>
      </w:r>
      <w:r w:rsidR="006E4886">
        <w:rPr>
          <w:rFonts w:eastAsia="Trebuchet MS" w:cs="Trebuchet MS"/>
          <w:b/>
          <w:bCs/>
        </w:rPr>
        <w:t>MANAGEMENT AND SYSTEMS</w:t>
      </w:r>
    </w:p>
    <w:p w14:paraId="5B532C0C" w14:textId="77777777" w:rsidR="00615188" w:rsidRDefault="00AC3726" w:rsidP="00615188">
      <w:pPr>
        <w:spacing w:after="0"/>
        <w:jc w:val="center"/>
        <w:rPr>
          <w:rFonts w:ascii="Cambria" w:hAnsi="Cambria"/>
          <w:b/>
          <w:sz w:val="24"/>
          <w:szCs w:val="24"/>
        </w:rPr>
      </w:pPr>
      <w:r>
        <w:rPr>
          <w:rFonts w:ascii="Cambria" w:hAnsi="Cambria"/>
          <w:b/>
          <w:sz w:val="24"/>
          <w:szCs w:val="24"/>
        </w:rPr>
        <w:t>Applied Project Capstone</w:t>
      </w:r>
    </w:p>
    <w:p w14:paraId="20CDB469" w14:textId="77777777" w:rsidR="00615188" w:rsidRPr="00E76834" w:rsidRDefault="00615188" w:rsidP="00615188">
      <w:pPr>
        <w:spacing w:after="0"/>
        <w:jc w:val="center"/>
        <w:rPr>
          <w:rFonts w:ascii="Cambria" w:hAnsi="Cambria"/>
          <w:b/>
          <w:sz w:val="24"/>
          <w:szCs w:val="24"/>
        </w:rPr>
      </w:pPr>
      <w:r>
        <w:rPr>
          <w:rFonts w:ascii="Cambria" w:hAnsi="Cambria"/>
          <w:b/>
          <w:sz w:val="24"/>
          <w:szCs w:val="24"/>
        </w:rPr>
        <w:t xml:space="preserve">MASY </w:t>
      </w:r>
      <w:r w:rsidRPr="00756CCD">
        <w:rPr>
          <w:rFonts w:ascii="Cambria" w:hAnsi="Cambria"/>
          <w:b/>
          <w:sz w:val="24"/>
          <w:szCs w:val="24"/>
        </w:rPr>
        <w:t>G</w:t>
      </w:r>
      <w:r>
        <w:rPr>
          <w:rFonts w:ascii="Cambria" w:hAnsi="Cambria"/>
          <w:b/>
          <w:sz w:val="24"/>
          <w:szCs w:val="24"/>
        </w:rPr>
        <w:t>C-</w:t>
      </w:r>
      <w:r w:rsidR="00AC3726">
        <w:rPr>
          <w:rFonts w:ascii="Cambria" w:hAnsi="Cambria"/>
          <w:b/>
          <w:sz w:val="24"/>
          <w:szCs w:val="24"/>
        </w:rPr>
        <w:t xml:space="preserve"> 4100</w:t>
      </w:r>
    </w:p>
    <w:p w14:paraId="0E8EDC3E" w14:textId="77777777" w:rsidR="006E4886" w:rsidRDefault="006E4886" w:rsidP="00E94AD9">
      <w:pPr>
        <w:spacing w:after="0"/>
        <w:jc w:val="center"/>
        <w:rPr>
          <w:rFonts w:ascii="Cambria" w:hAnsi="Cambria"/>
          <w:b/>
          <w:sz w:val="24"/>
          <w:szCs w:val="24"/>
        </w:rPr>
      </w:pPr>
    </w:p>
    <w:p w14:paraId="19A3DD90" w14:textId="77777777" w:rsidR="006E4886" w:rsidRDefault="006E4886" w:rsidP="00E94AD9">
      <w:pPr>
        <w:spacing w:after="0"/>
        <w:jc w:val="center"/>
        <w:rPr>
          <w:rFonts w:ascii="Cambria" w:hAnsi="Cambria"/>
          <w:b/>
          <w:sz w:val="24"/>
          <w:szCs w:val="24"/>
        </w:rPr>
      </w:pPr>
      <w:r>
        <w:rPr>
          <w:rFonts w:ascii="Cambria" w:hAnsi="Cambria"/>
          <w:b/>
          <w:sz w:val="24"/>
          <w:szCs w:val="24"/>
        </w:rPr>
        <w:t>MEMORANDUM</w:t>
      </w:r>
    </w:p>
    <w:p w14:paraId="3E77A924" w14:textId="77777777" w:rsidR="00324A82" w:rsidRDefault="00324A82" w:rsidP="00F44AC7">
      <w:pPr>
        <w:spacing w:after="0"/>
        <w:rPr>
          <w:rFonts w:ascii="Cambria" w:hAnsi="Cambria"/>
          <w:b/>
          <w:sz w:val="24"/>
          <w:szCs w:val="24"/>
        </w:rPr>
      </w:pPr>
    </w:p>
    <w:p w14:paraId="0FA09D07" w14:textId="77777777" w:rsidR="00F44AC7" w:rsidRPr="00E76834" w:rsidRDefault="00F44AC7" w:rsidP="00F44AC7">
      <w:pPr>
        <w:spacing w:after="0"/>
        <w:rPr>
          <w:rFonts w:ascii="Cambria" w:hAnsi="Cambria"/>
          <w:sz w:val="24"/>
          <w:szCs w:val="24"/>
        </w:rPr>
      </w:pPr>
      <w:r w:rsidRPr="00E76834">
        <w:rPr>
          <w:rFonts w:ascii="Cambria" w:hAnsi="Cambria"/>
          <w:sz w:val="24"/>
          <w:szCs w:val="24"/>
        </w:rPr>
        <w:t>TO:</w:t>
      </w:r>
      <w:r w:rsidRPr="00E76834">
        <w:rPr>
          <w:rFonts w:ascii="Cambria" w:hAnsi="Cambria"/>
          <w:sz w:val="24"/>
          <w:szCs w:val="24"/>
        </w:rPr>
        <w:tab/>
      </w:r>
      <w:r w:rsidRPr="00E76834">
        <w:rPr>
          <w:rFonts w:ascii="Cambria" w:hAnsi="Cambria"/>
          <w:b/>
          <w:sz w:val="24"/>
          <w:szCs w:val="24"/>
        </w:rPr>
        <w:tab/>
      </w:r>
      <w:r w:rsidRPr="00E76834">
        <w:rPr>
          <w:rFonts w:ascii="Cambria" w:hAnsi="Cambria"/>
          <w:sz w:val="24"/>
          <w:szCs w:val="24"/>
        </w:rPr>
        <w:t>Dr. Andres Fortino</w:t>
      </w:r>
    </w:p>
    <w:p w14:paraId="1FB4CBF1" w14:textId="089651C2" w:rsidR="00F44AC7" w:rsidRPr="00E76834" w:rsidRDefault="00F44AC7" w:rsidP="00F44AC7">
      <w:pPr>
        <w:spacing w:after="0"/>
        <w:rPr>
          <w:rFonts w:ascii="Cambria" w:hAnsi="Cambria"/>
          <w:sz w:val="24"/>
          <w:szCs w:val="24"/>
          <w:lang w:eastAsia="zh-CN"/>
        </w:rPr>
      </w:pPr>
      <w:r w:rsidRPr="00E76834">
        <w:rPr>
          <w:rFonts w:ascii="Cambria" w:hAnsi="Cambria"/>
          <w:sz w:val="24"/>
          <w:szCs w:val="24"/>
        </w:rPr>
        <w:t>F</w:t>
      </w:r>
      <w:r w:rsidR="00B435B7">
        <w:rPr>
          <w:rFonts w:ascii="Cambria" w:hAnsi="Cambria"/>
          <w:sz w:val="24"/>
          <w:szCs w:val="24"/>
        </w:rPr>
        <w:t>ROM</w:t>
      </w:r>
      <w:r w:rsidRPr="00E76834">
        <w:rPr>
          <w:rFonts w:ascii="Cambria" w:hAnsi="Cambria"/>
          <w:sz w:val="24"/>
          <w:szCs w:val="24"/>
        </w:rPr>
        <w:t>:</w:t>
      </w:r>
      <w:r w:rsidRPr="00E76834">
        <w:rPr>
          <w:rFonts w:ascii="Cambria" w:hAnsi="Cambria"/>
          <w:sz w:val="24"/>
          <w:szCs w:val="24"/>
        </w:rPr>
        <w:tab/>
      </w:r>
      <w:r w:rsidRPr="00E76834">
        <w:rPr>
          <w:rFonts w:ascii="Cambria" w:hAnsi="Cambria"/>
          <w:sz w:val="24"/>
          <w:szCs w:val="24"/>
        </w:rPr>
        <w:tab/>
      </w:r>
      <w:proofErr w:type="spellStart"/>
      <w:r w:rsidR="00687A58">
        <w:rPr>
          <w:rFonts w:ascii="Cambria" w:hAnsi="Cambria" w:hint="eastAsia"/>
          <w:i/>
          <w:sz w:val="24"/>
          <w:szCs w:val="24"/>
          <w:lang w:eastAsia="zh-CN"/>
        </w:rPr>
        <w:t>Xiaoy</w:t>
      </w:r>
      <w:r w:rsidR="00687A58">
        <w:rPr>
          <w:rFonts w:ascii="Cambria" w:hAnsi="Cambria"/>
          <w:i/>
          <w:sz w:val="24"/>
          <w:szCs w:val="24"/>
          <w:lang w:eastAsia="zh-CN"/>
        </w:rPr>
        <w:t>un</w:t>
      </w:r>
      <w:proofErr w:type="spellEnd"/>
      <w:r w:rsidR="00687A58">
        <w:rPr>
          <w:rFonts w:ascii="Cambria" w:hAnsi="Cambria"/>
          <w:i/>
          <w:sz w:val="24"/>
          <w:szCs w:val="24"/>
          <w:lang w:eastAsia="zh-CN"/>
        </w:rPr>
        <w:t xml:space="preserve"> Bian</w:t>
      </w:r>
    </w:p>
    <w:p w14:paraId="7600B171" w14:textId="79CBCAA5" w:rsidR="00F44AC7" w:rsidRPr="00E76834" w:rsidRDefault="006E4886" w:rsidP="00F44AC7">
      <w:pPr>
        <w:spacing w:after="0"/>
        <w:rPr>
          <w:rFonts w:ascii="Cambria" w:hAnsi="Cambria"/>
          <w:sz w:val="24"/>
          <w:szCs w:val="24"/>
        </w:rPr>
      </w:pPr>
      <w:r>
        <w:rPr>
          <w:rFonts w:ascii="Cambria" w:hAnsi="Cambria"/>
          <w:sz w:val="24"/>
          <w:szCs w:val="24"/>
        </w:rPr>
        <w:t>DATE:</w:t>
      </w:r>
      <w:r>
        <w:rPr>
          <w:rFonts w:ascii="Cambria" w:hAnsi="Cambria"/>
          <w:sz w:val="24"/>
          <w:szCs w:val="24"/>
        </w:rPr>
        <w:tab/>
      </w:r>
      <w:r>
        <w:rPr>
          <w:rFonts w:ascii="Cambria" w:hAnsi="Cambria"/>
          <w:sz w:val="24"/>
          <w:szCs w:val="24"/>
        </w:rPr>
        <w:tab/>
      </w:r>
      <w:r w:rsidR="00687A58">
        <w:rPr>
          <w:rFonts w:ascii="Cambria" w:hAnsi="Cambria"/>
          <w:i/>
          <w:iCs/>
          <w:sz w:val="24"/>
          <w:szCs w:val="24"/>
        </w:rPr>
        <w:t>03/13/2024</w:t>
      </w:r>
    </w:p>
    <w:p w14:paraId="13A4348A" w14:textId="77777777" w:rsidR="00F44AC7" w:rsidRPr="00E76834" w:rsidRDefault="00F44AC7" w:rsidP="00F44AC7">
      <w:pPr>
        <w:spacing w:after="0"/>
        <w:rPr>
          <w:rFonts w:ascii="Cambria" w:hAnsi="Cambria"/>
          <w:sz w:val="24"/>
          <w:szCs w:val="24"/>
        </w:rPr>
      </w:pPr>
    </w:p>
    <w:p w14:paraId="1D80489C" w14:textId="77777777" w:rsidR="00F44AC7" w:rsidRPr="00B435B7" w:rsidRDefault="00F44AC7" w:rsidP="002A030B">
      <w:pPr>
        <w:rPr>
          <w:rFonts w:ascii="Cambria" w:hAnsi="Cambria"/>
          <w:b/>
          <w:bCs/>
        </w:rPr>
      </w:pPr>
      <w:r w:rsidRPr="00E76834">
        <w:rPr>
          <w:rFonts w:ascii="Cambria" w:hAnsi="Cambria"/>
          <w:sz w:val="24"/>
          <w:szCs w:val="24"/>
        </w:rPr>
        <w:t>RE:</w:t>
      </w:r>
      <w:r w:rsidRPr="00E76834">
        <w:rPr>
          <w:rFonts w:ascii="Cambria" w:hAnsi="Cambria"/>
          <w:sz w:val="24"/>
          <w:szCs w:val="24"/>
        </w:rPr>
        <w:tab/>
      </w:r>
      <w:r w:rsidRPr="00E76834">
        <w:rPr>
          <w:rFonts w:ascii="Cambria" w:hAnsi="Cambria"/>
          <w:sz w:val="24"/>
          <w:szCs w:val="24"/>
        </w:rPr>
        <w:tab/>
      </w:r>
      <w:r w:rsidR="002A030B" w:rsidRPr="00B435B7">
        <w:rPr>
          <w:rFonts w:ascii="Cambria" w:hAnsi="Cambria"/>
          <w:b/>
          <w:bCs/>
        </w:rPr>
        <w:t>The Organizational Change Plan</w:t>
      </w:r>
    </w:p>
    <w:p w14:paraId="5D6E3E2B" w14:textId="77777777" w:rsidR="00324A82" w:rsidRPr="00AF0E9D" w:rsidRDefault="00324A82" w:rsidP="00324A82">
      <w:pPr>
        <w:pBdr>
          <w:bottom w:val="single" w:sz="12" w:space="0" w:color="808080"/>
        </w:pBdr>
        <w:spacing w:after="0" w:line="240" w:lineRule="auto"/>
        <w:rPr>
          <w:rFonts w:eastAsia="Trebuchet MS" w:cs="Trebuchet MS"/>
        </w:rPr>
      </w:pPr>
    </w:p>
    <w:p w14:paraId="4E01B66E" w14:textId="77777777" w:rsidR="00687A58" w:rsidRDefault="00687A58" w:rsidP="002A030B">
      <w:pPr>
        <w:spacing w:after="0" w:line="240" w:lineRule="auto"/>
        <w:rPr>
          <w:i/>
          <w:color w:val="FF0000"/>
        </w:rPr>
      </w:pPr>
    </w:p>
    <w:p w14:paraId="5390FFC2" w14:textId="4272ED2D" w:rsidR="002A030B" w:rsidRPr="002A030B" w:rsidRDefault="002A030B" w:rsidP="002A030B">
      <w:pPr>
        <w:spacing w:after="0" w:line="240" w:lineRule="auto"/>
        <w:rPr>
          <w:b/>
          <w:bCs/>
          <w:kern w:val="2"/>
          <w:sz w:val="24"/>
          <w:szCs w:val="24"/>
        </w:rPr>
      </w:pPr>
      <w:r w:rsidRPr="002A030B">
        <w:rPr>
          <w:b/>
          <w:bCs/>
          <w:kern w:val="2"/>
          <w:sz w:val="24"/>
          <w:szCs w:val="24"/>
        </w:rPr>
        <w:t>The Organizational Change Plan</w:t>
      </w:r>
    </w:p>
    <w:p w14:paraId="7CB08DD0" w14:textId="77777777" w:rsidR="002A030B" w:rsidRPr="002A030B" w:rsidRDefault="002A030B" w:rsidP="002A030B">
      <w:pPr>
        <w:spacing w:after="0" w:line="240" w:lineRule="auto"/>
        <w:ind w:left="60"/>
        <w:rPr>
          <w:kern w:val="2"/>
          <w:sz w:val="24"/>
          <w:szCs w:val="24"/>
        </w:rPr>
      </w:pPr>
    </w:p>
    <w:p w14:paraId="1C3D6AB0" w14:textId="77777777" w:rsidR="002A030B" w:rsidRP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Objective Clarification</w:t>
      </w:r>
    </w:p>
    <w:p w14:paraId="7B329AA8" w14:textId="77777777" w:rsidR="002A030B" w:rsidRPr="002A030B" w:rsidRDefault="002A030B" w:rsidP="002A030B">
      <w:pPr>
        <w:spacing w:after="0" w:line="240" w:lineRule="auto"/>
        <w:rPr>
          <w:kern w:val="2"/>
          <w:sz w:val="24"/>
          <w:szCs w:val="24"/>
        </w:rPr>
      </w:pPr>
    </w:p>
    <w:p w14:paraId="1C321373" w14:textId="5F3B58A4" w:rsidR="002A030B" w:rsidRDefault="002A030B" w:rsidP="002A030B">
      <w:pPr>
        <w:spacing w:after="0" w:line="240" w:lineRule="auto"/>
        <w:rPr>
          <w:rFonts w:ascii="Segoe UI" w:hAnsi="Segoe UI" w:cs="Segoe UI"/>
          <w:color w:val="0D0D0D"/>
          <w:shd w:val="clear" w:color="auto" w:fill="FFFFFF"/>
        </w:rPr>
      </w:pPr>
      <w:r w:rsidRPr="002A030B">
        <w:rPr>
          <w:b/>
          <w:bCs/>
          <w:kern w:val="2"/>
          <w:sz w:val="24"/>
          <w:szCs w:val="24"/>
        </w:rPr>
        <w:t xml:space="preserve">Vision: </w:t>
      </w:r>
      <w:r w:rsidR="00963A87" w:rsidRPr="00963A87">
        <w:rPr>
          <w:rFonts w:cs="Calibri"/>
          <w:color w:val="0D0D0D"/>
          <w:sz w:val="24"/>
          <w:szCs w:val="24"/>
          <w:shd w:val="clear" w:color="auto" w:fill="FFFFFF"/>
        </w:rPr>
        <w:t>Develop and implement a tool leveraging LLMs to evaluate job task automation potential, enhancing strategic decision-making in business reengineering.</w:t>
      </w:r>
    </w:p>
    <w:p w14:paraId="46FD2BBD" w14:textId="77777777" w:rsidR="00963A87" w:rsidRPr="002A030B" w:rsidRDefault="00963A87" w:rsidP="002A030B">
      <w:pPr>
        <w:spacing w:after="0" w:line="240" w:lineRule="auto"/>
        <w:rPr>
          <w:kern w:val="2"/>
          <w:sz w:val="24"/>
          <w:szCs w:val="24"/>
        </w:rPr>
      </w:pPr>
    </w:p>
    <w:p w14:paraId="4820E4DD" w14:textId="0FB656F8" w:rsidR="002A030B" w:rsidRPr="002A030B" w:rsidRDefault="002A030B" w:rsidP="002A030B">
      <w:pPr>
        <w:spacing w:after="0" w:line="240" w:lineRule="auto"/>
        <w:rPr>
          <w:i/>
          <w:iCs/>
          <w:kern w:val="2"/>
          <w:sz w:val="24"/>
          <w:szCs w:val="24"/>
        </w:rPr>
      </w:pPr>
      <w:r w:rsidRPr="002A030B">
        <w:rPr>
          <w:b/>
          <w:bCs/>
          <w:kern w:val="2"/>
          <w:sz w:val="24"/>
          <w:szCs w:val="24"/>
        </w:rPr>
        <w:t>Key Outcomes:</w:t>
      </w:r>
      <w:r w:rsidRPr="002A030B">
        <w:rPr>
          <w:kern w:val="2"/>
          <w:sz w:val="24"/>
          <w:szCs w:val="24"/>
        </w:rPr>
        <w:t xml:space="preserve"> </w:t>
      </w:r>
      <w:r w:rsidR="00963A87" w:rsidRPr="00963A87">
        <w:rPr>
          <w:rFonts w:cs="Calibri"/>
          <w:color w:val="0D0D0D"/>
          <w:sz w:val="24"/>
          <w:szCs w:val="24"/>
          <w:shd w:val="clear" w:color="auto" w:fill="FFFFFF"/>
        </w:rPr>
        <w:t>Successfully integrate the tool into business processes, achieve a high level of user satisfaction, and accurately predict automation potential.</w:t>
      </w:r>
    </w:p>
    <w:p w14:paraId="30F8D411" w14:textId="77777777" w:rsidR="002A030B" w:rsidRPr="002A030B" w:rsidRDefault="002A030B" w:rsidP="002A030B">
      <w:pPr>
        <w:spacing w:after="0" w:line="240" w:lineRule="auto"/>
        <w:rPr>
          <w:kern w:val="2"/>
          <w:sz w:val="24"/>
          <w:szCs w:val="24"/>
        </w:rPr>
      </w:pPr>
    </w:p>
    <w:p w14:paraId="54EC6B96" w14:textId="77777777" w:rsidR="002A030B" w:rsidRP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Stakeholder Engagement</w:t>
      </w:r>
    </w:p>
    <w:p w14:paraId="0CE84A6A" w14:textId="77777777" w:rsidR="002A030B" w:rsidRPr="002A030B" w:rsidRDefault="002A030B" w:rsidP="002A030B">
      <w:pPr>
        <w:spacing w:after="0" w:line="240" w:lineRule="auto"/>
        <w:rPr>
          <w:kern w:val="2"/>
          <w:sz w:val="24"/>
          <w:szCs w:val="24"/>
        </w:rPr>
      </w:pPr>
    </w:p>
    <w:p w14:paraId="082D01F1" w14:textId="6FC2ED5C" w:rsidR="002A030B" w:rsidRDefault="002A030B" w:rsidP="002A030B">
      <w:pPr>
        <w:spacing w:after="0" w:line="240" w:lineRule="auto"/>
        <w:rPr>
          <w:rFonts w:ascii="Segoe UI" w:hAnsi="Segoe UI" w:cs="Segoe UI"/>
          <w:color w:val="0D0D0D"/>
          <w:shd w:val="clear" w:color="auto" w:fill="FFFFFF"/>
        </w:rPr>
      </w:pPr>
      <w:r w:rsidRPr="002A030B">
        <w:rPr>
          <w:b/>
          <w:bCs/>
          <w:kern w:val="2"/>
          <w:sz w:val="24"/>
          <w:szCs w:val="24"/>
        </w:rPr>
        <w:t xml:space="preserve">Identify Stakeholders: </w:t>
      </w:r>
      <w:r w:rsidR="00963A87" w:rsidRPr="00963A87">
        <w:rPr>
          <w:rFonts w:cs="Calibri"/>
          <w:color w:val="0D0D0D"/>
          <w:sz w:val="24"/>
          <w:szCs w:val="24"/>
          <w:shd w:val="clear" w:color="auto" w:fill="FFFFFF"/>
        </w:rPr>
        <w:t xml:space="preserve">The primary stakeholder for this project is The Digital Forge, with Dr. Andres </w:t>
      </w:r>
      <w:proofErr w:type="spellStart"/>
      <w:r w:rsidR="00963A87" w:rsidRPr="00963A87">
        <w:rPr>
          <w:rFonts w:cs="Calibri"/>
          <w:color w:val="0D0D0D"/>
          <w:sz w:val="24"/>
          <w:szCs w:val="24"/>
          <w:shd w:val="clear" w:color="auto" w:fill="FFFFFF"/>
        </w:rPr>
        <w:t>Fortino</w:t>
      </w:r>
      <w:proofErr w:type="spellEnd"/>
      <w:r w:rsidR="00963A87" w:rsidRPr="00963A87">
        <w:rPr>
          <w:rFonts w:cs="Calibri"/>
          <w:color w:val="0D0D0D"/>
          <w:sz w:val="24"/>
          <w:szCs w:val="24"/>
          <w:shd w:val="clear" w:color="auto" w:fill="FFFFFF"/>
        </w:rPr>
        <w:t xml:space="preserve"> as the project sponsor. This includes team members within The Digital Forge who will directly interact with the "Robot Replaceability Radar," and broader NYU SPS faculty and students who may indirectly benefit from its outcomes. Their insights and needs are crucial for the tool’s development and successful deployment.</w:t>
      </w:r>
    </w:p>
    <w:p w14:paraId="0BC2270C" w14:textId="77777777" w:rsidR="00963A87" w:rsidRPr="002A030B" w:rsidRDefault="00963A87" w:rsidP="002A030B">
      <w:pPr>
        <w:spacing w:after="0" w:line="240" w:lineRule="auto"/>
        <w:rPr>
          <w:kern w:val="2"/>
          <w:sz w:val="24"/>
          <w:szCs w:val="24"/>
        </w:rPr>
      </w:pPr>
    </w:p>
    <w:p w14:paraId="41B022B6" w14:textId="46697FA3" w:rsidR="002A030B" w:rsidRPr="002A030B" w:rsidRDefault="002A030B" w:rsidP="002A030B">
      <w:pPr>
        <w:spacing w:after="0" w:line="240" w:lineRule="auto"/>
        <w:rPr>
          <w:i/>
          <w:iCs/>
          <w:kern w:val="2"/>
          <w:sz w:val="24"/>
          <w:szCs w:val="24"/>
        </w:rPr>
      </w:pPr>
      <w:r w:rsidRPr="002A030B">
        <w:rPr>
          <w:b/>
          <w:bCs/>
          <w:kern w:val="2"/>
          <w:sz w:val="24"/>
          <w:szCs w:val="24"/>
        </w:rPr>
        <w:t>Communication Plan</w:t>
      </w:r>
      <w:r w:rsidRPr="002A030B">
        <w:rPr>
          <w:kern w:val="2"/>
          <w:sz w:val="24"/>
          <w:szCs w:val="24"/>
        </w:rPr>
        <w:t>:</w:t>
      </w:r>
      <w:r w:rsidRPr="00963A87">
        <w:rPr>
          <w:rFonts w:cs="Calibri"/>
          <w:color w:val="0D0D0D"/>
          <w:sz w:val="24"/>
          <w:szCs w:val="24"/>
          <w:shd w:val="clear" w:color="auto" w:fill="FFFFFF"/>
        </w:rPr>
        <w:t xml:space="preserve"> </w:t>
      </w:r>
      <w:r w:rsidR="00963A87" w:rsidRPr="00963A87">
        <w:rPr>
          <w:rFonts w:cs="Calibri"/>
          <w:color w:val="0D0D0D"/>
          <w:sz w:val="24"/>
          <w:szCs w:val="24"/>
          <w:shd w:val="clear" w:color="auto" w:fill="FFFFFF"/>
        </w:rPr>
        <w:t xml:space="preserve">Communication with The Digital Forge and Dr. </w:t>
      </w:r>
      <w:proofErr w:type="spellStart"/>
      <w:r w:rsidR="00963A87" w:rsidRPr="00963A87">
        <w:rPr>
          <w:rFonts w:cs="Calibri"/>
          <w:color w:val="0D0D0D"/>
          <w:sz w:val="24"/>
          <w:szCs w:val="24"/>
          <w:shd w:val="clear" w:color="auto" w:fill="FFFFFF"/>
        </w:rPr>
        <w:t>Fortino</w:t>
      </w:r>
      <w:proofErr w:type="spellEnd"/>
      <w:r w:rsidR="00963A87" w:rsidRPr="00963A87">
        <w:rPr>
          <w:rFonts w:cs="Calibri"/>
          <w:color w:val="0D0D0D"/>
          <w:sz w:val="24"/>
          <w:szCs w:val="24"/>
          <w:shd w:val="clear" w:color="auto" w:fill="FFFFFF"/>
        </w:rPr>
        <w:t xml:space="preserve"> will be prioritized, utilizing email updates and </w:t>
      </w:r>
      <w:r w:rsidR="00963A87">
        <w:rPr>
          <w:rFonts w:cs="Calibri"/>
          <w:color w:val="0D0D0D"/>
          <w:sz w:val="24"/>
          <w:szCs w:val="24"/>
          <w:shd w:val="clear" w:color="auto" w:fill="FFFFFF"/>
        </w:rPr>
        <w:t>week</w:t>
      </w:r>
      <w:r w:rsidR="00963A87" w:rsidRPr="00963A87">
        <w:rPr>
          <w:rFonts w:cs="Calibri"/>
          <w:color w:val="0D0D0D"/>
          <w:sz w:val="24"/>
          <w:szCs w:val="24"/>
          <w:shd w:val="clear" w:color="auto" w:fill="FFFFFF"/>
        </w:rPr>
        <w:t>ly virtual meetings to discuss progress, address concerns, and gather feedback.</w:t>
      </w:r>
    </w:p>
    <w:p w14:paraId="1D3087BF" w14:textId="77777777" w:rsidR="002A030B" w:rsidRPr="002A030B" w:rsidRDefault="002A030B" w:rsidP="002A030B">
      <w:pPr>
        <w:spacing w:after="0" w:line="240" w:lineRule="auto"/>
        <w:rPr>
          <w:kern w:val="2"/>
          <w:sz w:val="24"/>
          <w:szCs w:val="24"/>
        </w:rPr>
      </w:pPr>
    </w:p>
    <w:p w14:paraId="69D465E1" w14:textId="77777777" w:rsidR="002A030B" w:rsidRP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Cultural Assessment and Planning Section</w:t>
      </w:r>
    </w:p>
    <w:p w14:paraId="14554B1F" w14:textId="77777777" w:rsidR="002A030B" w:rsidRPr="002A030B" w:rsidRDefault="002A030B" w:rsidP="002A030B">
      <w:pPr>
        <w:spacing w:after="0" w:line="240" w:lineRule="auto"/>
        <w:rPr>
          <w:kern w:val="2"/>
          <w:sz w:val="24"/>
          <w:szCs w:val="24"/>
        </w:rPr>
      </w:pPr>
    </w:p>
    <w:p w14:paraId="6AB43E9C" w14:textId="3CC1C09B" w:rsidR="002A030B" w:rsidRDefault="002A030B" w:rsidP="002A030B">
      <w:pPr>
        <w:spacing w:after="0" w:line="240" w:lineRule="auto"/>
        <w:rPr>
          <w:rFonts w:ascii="Segoe UI" w:hAnsi="Segoe UI" w:cs="Segoe UI"/>
          <w:color w:val="0D0D0D"/>
          <w:shd w:val="clear" w:color="auto" w:fill="FFFFFF"/>
        </w:rPr>
      </w:pPr>
      <w:r w:rsidRPr="002A030B">
        <w:rPr>
          <w:b/>
          <w:bCs/>
          <w:kern w:val="2"/>
          <w:sz w:val="24"/>
          <w:szCs w:val="24"/>
        </w:rPr>
        <w:lastRenderedPageBreak/>
        <w:t>Current Culture Analysis:</w:t>
      </w:r>
      <w:r w:rsidRPr="002A030B">
        <w:rPr>
          <w:kern w:val="2"/>
          <w:sz w:val="24"/>
          <w:szCs w:val="24"/>
        </w:rPr>
        <w:t xml:space="preserve"> </w:t>
      </w:r>
      <w:r w:rsidR="00025D77" w:rsidRPr="00025D77">
        <w:rPr>
          <w:rFonts w:cs="Calibri"/>
          <w:color w:val="0D0D0D"/>
          <w:sz w:val="24"/>
          <w:szCs w:val="24"/>
          <w:shd w:val="clear" w:color="auto" w:fill="FFFFFF"/>
        </w:rPr>
        <w:t xml:space="preserve">The organizational culture at The Digital Forge, led by Dr. Andres </w:t>
      </w:r>
      <w:proofErr w:type="spellStart"/>
      <w:r w:rsidR="00025D77" w:rsidRPr="00025D77">
        <w:rPr>
          <w:rFonts w:cs="Calibri"/>
          <w:color w:val="0D0D0D"/>
          <w:sz w:val="24"/>
          <w:szCs w:val="24"/>
          <w:shd w:val="clear" w:color="auto" w:fill="FFFFFF"/>
        </w:rPr>
        <w:t>Fortino</w:t>
      </w:r>
      <w:proofErr w:type="spellEnd"/>
      <w:r w:rsidR="00025D77" w:rsidRPr="00025D77">
        <w:rPr>
          <w:rFonts w:cs="Calibri"/>
          <w:color w:val="0D0D0D"/>
          <w:sz w:val="24"/>
          <w:szCs w:val="24"/>
          <w:shd w:val="clear" w:color="auto" w:fill="FFFFFF"/>
        </w:rPr>
        <w:t xml:space="preserve">, currently emphasizes innovation and learning. </w:t>
      </w:r>
      <w:r w:rsidR="00025D77">
        <w:rPr>
          <w:rFonts w:cs="Calibri"/>
          <w:color w:val="0D0D0D"/>
          <w:sz w:val="24"/>
          <w:szCs w:val="24"/>
          <w:shd w:val="clear" w:color="auto" w:fill="FFFFFF"/>
        </w:rPr>
        <w:t>Also</w:t>
      </w:r>
      <w:r w:rsidR="00025D77" w:rsidRPr="00025D77">
        <w:rPr>
          <w:rFonts w:cs="Calibri"/>
          <w:color w:val="0D0D0D"/>
          <w:sz w:val="24"/>
          <w:szCs w:val="24"/>
          <w:shd w:val="clear" w:color="auto" w:fill="FFFFFF"/>
        </w:rPr>
        <w:t xml:space="preserve">, </w:t>
      </w:r>
      <w:r w:rsidR="00025D77">
        <w:rPr>
          <w:rFonts w:cs="Calibri"/>
          <w:color w:val="0D0D0D"/>
          <w:sz w:val="24"/>
          <w:szCs w:val="24"/>
          <w:shd w:val="clear" w:color="auto" w:fill="FFFFFF"/>
        </w:rPr>
        <w:t xml:space="preserve">the culture is willing to accept </w:t>
      </w:r>
      <w:r w:rsidR="00025D77" w:rsidRPr="00025D77">
        <w:rPr>
          <w:rFonts w:cs="Calibri"/>
          <w:color w:val="0D0D0D"/>
          <w:sz w:val="24"/>
          <w:szCs w:val="24"/>
          <w:shd w:val="clear" w:color="auto" w:fill="FFFFFF"/>
        </w:rPr>
        <w:t>rapid technological change and automation</w:t>
      </w:r>
      <w:r w:rsidR="00025D77" w:rsidRPr="00025D77">
        <w:rPr>
          <w:rFonts w:cs="Calibri"/>
          <w:color w:val="0D0D0D"/>
          <w:sz w:val="24"/>
          <w:szCs w:val="24"/>
          <w:shd w:val="clear" w:color="auto" w:fill="FFFFFF"/>
        </w:rPr>
        <w:t>.</w:t>
      </w:r>
    </w:p>
    <w:p w14:paraId="614DDB09" w14:textId="77777777" w:rsidR="00025D77" w:rsidRPr="002A030B" w:rsidRDefault="00025D77" w:rsidP="002A030B">
      <w:pPr>
        <w:spacing w:after="0" w:line="240" w:lineRule="auto"/>
        <w:rPr>
          <w:kern w:val="2"/>
          <w:sz w:val="24"/>
          <w:szCs w:val="24"/>
        </w:rPr>
      </w:pPr>
    </w:p>
    <w:p w14:paraId="77D91D97" w14:textId="4E981DF3" w:rsidR="002A030B" w:rsidRDefault="002A030B" w:rsidP="002A030B">
      <w:pPr>
        <w:spacing w:after="0" w:line="240" w:lineRule="auto"/>
        <w:rPr>
          <w:i/>
          <w:iCs/>
          <w:kern w:val="2"/>
          <w:sz w:val="24"/>
          <w:szCs w:val="24"/>
        </w:rPr>
      </w:pPr>
      <w:r w:rsidRPr="002A030B">
        <w:rPr>
          <w:b/>
          <w:bCs/>
          <w:kern w:val="2"/>
          <w:sz w:val="24"/>
          <w:szCs w:val="24"/>
        </w:rPr>
        <w:t>Desired Culture Definitio</w:t>
      </w:r>
      <w:r w:rsidR="00025D77">
        <w:rPr>
          <w:b/>
          <w:bCs/>
          <w:kern w:val="2"/>
          <w:sz w:val="24"/>
          <w:szCs w:val="24"/>
        </w:rPr>
        <w:t xml:space="preserve">n: </w:t>
      </w:r>
      <w:r w:rsidR="00025D77" w:rsidRPr="00025D77">
        <w:rPr>
          <w:rFonts w:cs="Calibri"/>
          <w:color w:val="0D0D0D"/>
          <w:sz w:val="24"/>
          <w:szCs w:val="24"/>
          <w:shd w:val="clear" w:color="auto" w:fill="FFFFFF"/>
        </w:rPr>
        <w:t>The aim is to cultivate a culture that values agility, collaboration, and openness to change, enhancing the organization's adaptability to new technologies. By implementing the "Robot Replaceability Radar," the goal is to foster an environment where continuous improvement and proactive adoption of automation become the norm.</w:t>
      </w:r>
    </w:p>
    <w:p w14:paraId="775C22BA" w14:textId="77777777" w:rsidR="00025D77" w:rsidRPr="002A030B" w:rsidRDefault="00025D77" w:rsidP="002A030B">
      <w:pPr>
        <w:spacing w:after="0" w:line="240" w:lineRule="auto"/>
        <w:rPr>
          <w:kern w:val="2"/>
          <w:sz w:val="24"/>
          <w:szCs w:val="24"/>
        </w:rPr>
      </w:pPr>
    </w:p>
    <w:p w14:paraId="5F51135A" w14:textId="77777777" w:rsidR="002A030B" w:rsidRP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Change Management Section</w:t>
      </w:r>
    </w:p>
    <w:p w14:paraId="44605A4F" w14:textId="77777777" w:rsidR="002A030B" w:rsidRPr="002A030B" w:rsidRDefault="002A030B" w:rsidP="002A030B">
      <w:pPr>
        <w:spacing w:after="0" w:line="240" w:lineRule="auto"/>
        <w:rPr>
          <w:kern w:val="2"/>
          <w:sz w:val="24"/>
          <w:szCs w:val="24"/>
        </w:rPr>
      </w:pPr>
    </w:p>
    <w:p w14:paraId="12A8D875" w14:textId="0B3706B5" w:rsidR="002A030B" w:rsidRDefault="002A030B" w:rsidP="002A030B">
      <w:pPr>
        <w:spacing w:after="0" w:line="240" w:lineRule="auto"/>
        <w:rPr>
          <w:rFonts w:ascii="Segoe UI" w:hAnsi="Segoe UI" w:cs="Segoe UI"/>
          <w:color w:val="0D0D0D"/>
          <w:shd w:val="clear" w:color="auto" w:fill="FFFFFF"/>
        </w:rPr>
      </w:pPr>
      <w:r w:rsidRPr="002A030B">
        <w:rPr>
          <w:b/>
          <w:bCs/>
          <w:kern w:val="2"/>
          <w:sz w:val="24"/>
          <w:szCs w:val="24"/>
        </w:rPr>
        <w:t>Change Model Adoption:</w:t>
      </w:r>
      <w:r w:rsidRPr="002A030B">
        <w:rPr>
          <w:kern w:val="2"/>
          <w:sz w:val="24"/>
          <w:szCs w:val="24"/>
        </w:rPr>
        <w:t xml:space="preserve"> </w:t>
      </w:r>
      <w:r w:rsidR="00025D77" w:rsidRPr="00025D77">
        <w:rPr>
          <w:rFonts w:cs="Calibri"/>
          <w:color w:val="0D0D0D"/>
          <w:sz w:val="24"/>
          <w:szCs w:val="24"/>
          <w:shd w:val="clear" w:color="auto" w:fill="FFFFFF"/>
        </w:rPr>
        <w:t>For the "Robot Replaceability Radar" project, the ADKAR model is chosen due to its focus on individual change and its adaptability to both organizational contexts and technology implementation projects. It emphasizes Awareness, Desire, Knowledge, Ability, and Reinforcement, providing a structured approach to managing the human aspects of change.</w:t>
      </w:r>
    </w:p>
    <w:p w14:paraId="50C1B427" w14:textId="77777777" w:rsidR="00025D77" w:rsidRPr="002A030B" w:rsidRDefault="00025D77" w:rsidP="002A030B">
      <w:pPr>
        <w:spacing w:after="0" w:line="240" w:lineRule="auto"/>
        <w:rPr>
          <w:kern w:val="2"/>
          <w:sz w:val="24"/>
          <w:szCs w:val="24"/>
        </w:rPr>
      </w:pPr>
    </w:p>
    <w:p w14:paraId="6A8BB83D" w14:textId="1213FA86" w:rsidR="002A030B" w:rsidRPr="00025D77" w:rsidRDefault="002A030B" w:rsidP="002A030B">
      <w:pPr>
        <w:spacing w:after="0" w:line="240" w:lineRule="auto"/>
        <w:rPr>
          <w:rFonts w:cs="Calibri"/>
          <w:color w:val="0D0D0D"/>
          <w:sz w:val="24"/>
          <w:szCs w:val="24"/>
          <w:shd w:val="clear" w:color="auto" w:fill="FFFFFF"/>
        </w:rPr>
      </w:pPr>
      <w:r w:rsidRPr="002A030B">
        <w:rPr>
          <w:b/>
          <w:bCs/>
          <w:kern w:val="2"/>
          <w:sz w:val="24"/>
          <w:szCs w:val="24"/>
        </w:rPr>
        <w:t>Resistance Management:</w:t>
      </w:r>
      <w:r w:rsidRPr="002A030B">
        <w:rPr>
          <w:kern w:val="2"/>
          <w:sz w:val="24"/>
          <w:szCs w:val="24"/>
        </w:rPr>
        <w:t xml:space="preserve"> </w:t>
      </w:r>
      <w:r w:rsidR="00025D77" w:rsidRPr="00025D77">
        <w:rPr>
          <w:rFonts w:cs="Calibri"/>
          <w:color w:val="0D0D0D"/>
          <w:sz w:val="24"/>
          <w:szCs w:val="24"/>
          <w:shd w:val="clear" w:color="auto" w:fill="FFFFFF"/>
        </w:rPr>
        <w:t xml:space="preserve">Strategies for managing resistance include engaging with stakeholders early to raise awareness of the benefits, fostering a desire for change through clear communication of the project's value, providing training to develop the necessary skills, supporting the transition to ensure stakeholders </w:t>
      </w:r>
      <w:r w:rsidR="00025D77" w:rsidRPr="00025D77">
        <w:rPr>
          <w:rFonts w:cs="Calibri"/>
          <w:color w:val="0D0D0D"/>
          <w:sz w:val="24"/>
          <w:szCs w:val="24"/>
          <w:shd w:val="clear" w:color="auto" w:fill="FFFFFF"/>
        </w:rPr>
        <w:t>can</w:t>
      </w:r>
      <w:r w:rsidR="00025D77" w:rsidRPr="00025D77">
        <w:rPr>
          <w:rFonts w:cs="Calibri"/>
          <w:color w:val="0D0D0D"/>
          <w:sz w:val="24"/>
          <w:szCs w:val="24"/>
          <w:shd w:val="clear" w:color="auto" w:fill="FFFFFF"/>
        </w:rPr>
        <w:t xml:space="preserve"> use the new tool effectively, and reinforcing the change through feedback mechanisms and recognition of successful adoption.</w:t>
      </w:r>
    </w:p>
    <w:p w14:paraId="09CB15D6" w14:textId="77777777" w:rsidR="00025D77" w:rsidRPr="002A030B" w:rsidRDefault="00025D77" w:rsidP="002A030B">
      <w:pPr>
        <w:spacing w:after="0" w:line="240" w:lineRule="auto"/>
        <w:rPr>
          <w:kern w:val="2"/>
          <w:sz w:val="24"/>
          <w:szCs w:val="24"/>
        </w:rPr>
      </w:pPr>
    </w:p>
    <w:p w14:paraId="0D27E4FD" w14:textId="77777777" w:rsidR="002A030B" w:rsidRP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Skills and Capability Enhancement Section</w:t>
      </w:r>
    </w:p>
    <w:p w14:paraId="4E8875CE" w14:textId="77777777" w:rsidR="002A030B" w:rsidRPr="002A030B" w:rsidRDefault="002A030B" w:rsidP="002A030B">
      <w:pPr>
        <w:spacing w:after="0" w:line="240" w:lineRule="auto"/>
        <w:rPr>
          <w:kern w:val="2"/>
          <w:sz w:val="24"/>
          <w:szCs w:val="24"/>
        </w:rPr>
      </w:pPr>
    </w:p>
    <w:p w14:paraId="641C4D01" w14:textId="43727855" w:rsidR="002A030B" w:rsidRPr="002A030B" w:rsidRDefault="002A030B" w:rsidP="002A030B">
      <w:pPr>
        <w:spacing w:after="0" w:line="240" w:lineRule="auto"/>
        <w:rPr>
          <w:i/>
          <w:iCs/>
          <w:kern w:val="2"/>
          <w:sz w:val="24"/>
          <w:szCs w:val="24"/>
        </w:rPr>
      </w:pPr>
      <w:r w:rsidRPr="002A030B">
        <w:rPr>
          <w:b/>
          <w:bCs/>
          <w:kern w:val="2"/>
          <w:sz w:val="24"/>
          <w:szCs w:val="24"/>
        </w:rPr>
        <w:t xml:space="preserve">Skills Inventory: </w:t>
      </w:r>
      <w:r w:rsidR="00E3142F" w:rsidRPr="00E3142F">
        <w:rPr>
          <w:rFonts w:cs="Calibri"/>
          <w:color w:val="0D0D0D"/>
          <w:sz w:val="24"/>
          <w:szCs w:val="24"/>
          <w:shd w:val="clear" w:color="auto" w:fill="FFFFFF"/>
        </w:rPr>
        <w:t>A detailed skills gap analysis will highlight current proficiencies in AI management, chatbot maintenance, and data analysis, alongside identifying specific skill shortages.</w:t>
      </w:r>
    </w:p>
    <w:p w14:paraId="2CC31228" w14:textId="77777777" w:rsidR="002A030B" w:rsidRPr="002A030B" w:rsidRDefault="002A030B" w:rsidP="002A030B">
      <w:pPr>
        <w:spacing w:after="0" w:line="240" w:lineRule="auto"/>
        <w:rPr>
          <w:kern w:val="2"/>
          <w:sz w:val="24"/>
          <w:szCs w:val="24"/>
        </w:rPr>
      </w:pPr>
    </w:p>
    <w:p w14:paraId="529C467F" w14:textId="55881661" w:rsidR="002A030B" w:rsidRPr="002A030B" w:rsidRDefault="002A030B" w:rsidP="002A030B">
      <w:pPr>
        <w:spacing w:after="0" w:line="240" w:lineRule="auto"/>
        <w:rPr>
          <w:i/>
          <w:iCs/>
          <w:kern w:val="2"/>
          <w:sz w:val="24"/>
          <w:szCs w:val="24"/>
        </w:rPr>
      </w:pPr>
      <w:r w:rsidRPr="002A030B">
        <w:rPr>
          <w:b/>
          <w:bCs/>
          <w:kern w:val="2"/>
          <w:sz w:val="24"/>
          <w:szCs w:val="24"/>
        </w:rPr>
        <w:t>Training and Development</w:t>
      </w:r>
      <w:r w:rsidRPr="00E3142F">
        <w:rPr>
          <w:rFonts w:cs="Calibri"/>
          <w:color w:val="0D0D0D"/>
          <w:sz w:val="24"/>
          <w:szCs w:val="24"/>
          <w:shd w:val="clear" w:color="auto" w:fill="FFFFFF"/>
        </w:rPr>
        <w:t xml:space="preserve">: </w:t>
      </w:r>
      <w:r w:rsidR="00E3142F" w:rsidRPr="00E3142F">
        <w:rPr>
          <w:rFonts w:cs="Calibri"/>
          <w:color w:val="0D0D0D"/>
          <w:sz w:val="24"/>
          <w:szCs w:val="24"/>
          <w:shd w:val="clear" w:color="auto" w:fill="FFFFFF"/>
        </w:rPr>
        <w:t>A targeted training program will be established to upskill the existing team in necessary areas. Additionally, a recruitment strategy will be developed to attract new talent with expertise in AI and data analysis to ensure all technological and operational needs are met efficiently.</w:t>
      </w:r>
    </w:p>
    <w:p w14:paraId="5049584B" w14:textId="77777777" w:rsidR="002A030B" w:rsidRPr="002A030B" w:rsidRDefault="002A030B" w:rsidP="002A030B">
      <w:pPr>
        <w:spacing w:after="0" w:line="240" w:lineRule="auto"/>
        <w:rPr>
          <w:i/>
          <w:iCs/>
          <w:kern w:val="2"/>
          <w:sz w:val="24"/>
          <w:szCs w:val="24"/>
        </w:rPr>
      </w:pPr>
    </w:p>
    <w:p w14:paraId="28CD0D24" w14:textId="77777777" w:rsid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Documentation and Communication Section</w:t>
      </w:r>
    </w:p>
    <w:p w14:paraId="5D7DD406" w14:textId="77777777" w:rsidR="002A030B" w:rsidRPr="002A030B" w:rsidRDefault="002A030B" w:rsidP="002A030B">
      <w:pPr>
        <w:spacing w:after="0" w:line="240" w:lineRule="auto"/>
        <w:ind w:left="720"/>
        <w:contextualSpacing/>
        <w:rPr>
          <w:b/>
          <w:bCs/>
          <w:kern w:val="2"/>
          <w:sz w:val="24"/>
          <w:szCs w:val="24"/>
        </w:rPr>
      </w:pPr>
    </w:p>
    <w:p w14:paraId="3F3BE1FE" w14:textId="63B3DE92" w:rsidR="002A030B" w:rsidRPr="00E3142F" w:rsidRDefault="002A030B" w:rsidP="002A030B">
      <w:pPr>
        <w:spacing w:after="0" w:line="240" w:lineRule="auto"/>
        <w:rPr>
          <w:rFonts w:cs="Calibri"/>
          <w:color w:val="0D0D0D"/>
          <w:sz w:val="24"/>
          <w:szCs w:val="24"/>
          <w:shd w:val="clear" w:color="auto" w:fill="FFFFFF"/>
        </w:rPr>
      </w:pPr>
      <w:bookmarkStart w:id="0" w:name="OLE_LINK3"/>
      <w:bookmarkStart w:id="1" w:name="OLE_LINK4"/>
      <w:r w:rsidRPr="002A030B">
        <w:rPr>
          <w:b/>
          <w:bCs/>
          <w:kern w:val="2"/>
          <w:sz w:val="24"/>
          <w:szCs w:val="24"/>
        </w:rPr>
        <w:t>Process Documentation:</w:t>
      </w:r>
      <w:r w:rsidRPr="002A030B">
        <w:rPr>
          <w:kern w:val="2"/>
          <w:sz w:val="24"/>
          <w:szCs w:val="24"/>
        </w:rPr>
        <w:t xml:space="preserve"> </w:t>
      </w:r>
      <w:r w:rsidR="00E3142F" w:rsidRPr="00E3142F">
        <w:rPr>
          <w:rFonts w:cs="Calibri"/>
          <w:color w:val="0D0D0D"/>
          <w:sz w:val="24"/>
          <w:szCs w:val="24"/>
          <w:shd w:val="clear" w:color="auto" w:fill="FFFFFF"/>
        </w:rPr>
        <w:t>Every phase of the project, from initial planning to the completion of the technology trial, will be meticulously documented. This includes recording the rationale behind decisions, obstacles faced, and the insights gained, creating a comprehensive reference for future projects.</w:t>
      </w:r>
    </w:p>
    <w:p w14:paraId="775991C1" w14:textId="77777777" w:rsidR="002A030B" w:rsidRPr="002A030B" w:rsidRDefault="002A030B" w:rsidP="002A030B">
      <w:pPr>
        <w:spacing w:after="0" w:line="240" w:lineRule="auto"/>
        <w:rPr>
          <w:kern w:val="2"/>
          <w:sz w:val="24"/>
          <w:szCs w:val="24"/>
        </w:rPr>
      </w:pPr>
    </w:p>
    <w:p w14:paraId="36D848E1" w14:textId="760106C2" w:rsidR="002A030B" w:rsidRPr="00E3142F" w:rsidRDefault="002A030B" w:rsidP="002A030B">
      <w:pPr>
        <w:spacing w:after="0" w:line="240" w:lineRule="auto"/>
        <w:rPr>
          <w:rFonts w:cs="Calibri"/>
          <w:color w:val="0D0D0D"/>
          <w:sz w:val="24"/>
          <w:szCs w:val="24"/>
          <w:shd w:val="clear" w:color="auto" w:fill="FFFFFF"/>
        </w:rPr>
      </w:pPr>
      <w:r w:rsidRPr="002A030B">
        <w:rPr>
          <w:b/>
          <w:bCs/>
          <w:kern w:val="2"/>
          <w:sz w:val="24"/>
          <w:szCs w:val="24"/>
        </w:rPr>
        <w:t>Feedback Mechanisms:</w:t>
      </w:r>
      <w:r w:rsidRPr="002A030B">
        <w:rPr>
          <w:kern w:val="2"/>
          <w:sz w:val="24"/>
          <w:szCs w:val="24"/>
        </w:rPr>
        <w:t xml:space="preserve"> </w:t>
      </w:r>
      <w:bookmarkEnd w:id="0"/>
      <w:bookmarkEnd w:id="1"/>
      <w:r w:rsidR="00E3142F" w:rsidRPr="00E3142F">
        <w:rPr>
          <w:rFonts w:cs="Calibri"/>
          <w:color w:val="0D0D0D"/>
          <w:sz w:val="24"/>
          <w:szCs w:val="24"/>
          <w:shd w:val="clear" w:color="auto" w:fill="FFFFFF"/>
        </w:rPr>
        <w:t xml:space="preserve">User and stakeholder feedback will be systematically gathered through surveys and direct consultations throughout the project's lifecycle. This input will be reviewed </w:t>
      </w:r>
      <w:r w:rsidR="00E3142F" w:rsidRPr="00E3142F">
        <w:rPr>
          <w:rFonts w:cs="Calibri"/>
          <w:color w:val="0D0D0D"/>
          <w:sz w:val="24"/>
          <w:szCs w:val="24"/>
          <w:shd w:val="clear" w:color="auto" w:fill="FFFFFF"/>
        </w:rPr>
        <w:lastRenderedPageBreak/>
        <w:t>regularly to inform ongoing adjustments, ensuring the project remains aligned with user needs and expectations.</w:t>
      </w:r>
    </w:p>
    <w:p w14:paraId="0A160CAD" w14:textId="77777777" w:rsidR="00E3142F" w:rsidRPr="002A030B" w:rsidRDefault="00E3142F" w:rsidP="002A030B">
      <w:pPr>
        <w:spacing w:after="0" w:line="240" w:lineRule="auto"/>
        <w:rPr>
          <w:kern w:val="2"/>
          <w:sz w:val="24"/>
          <w:szCs w:val="24"/>
        </w:rPr>
      </w:pPr>
    </w:p>
    <w:p w14:paraId="2270BD40" w14:textId="77777777" w:rsidR="002A030B" w:rsidRPr="002A030B" w:rsidRDefault="002A030B" w:rsidP="002A030B">
      <w:pPr>
        <w:numPr>
          <w:ilvl w:val="0"/>
          <w:numId w:val="12"/>
        </w:numPr>
        <w:spacing w:after="0" w:line="240" w:lineRule="auto"/>
        <w:contextualSpacing/>
        <w:rPr>
          <w:b/>
          <w:bCs/>
          <w:kern w:val="2"/>
          <w:sz w:val="24"/>
          <w:szCs w:val="24"/>
        </w:rPr>
      </w:pPr>
      <w:r w:rsidRPr="002A030B">
        <w:rPr>
          <w:b/>
          <w:bCs/>
          <w:kern w:val="2"/>
          <w:sz w:val="24"/>
          <w:szCs w:val="24"/>
        </w:rPr>
        <w:t>Integration and Adaptation Section</w:t>
      </w:r>
    </w:p>
    <w:p w14:paraId="5A190E19" w14:textId="77777777" w:rsidR="002A030B" w:rsidRPr="002A030B" w:rsidRDefault="002A030B" w:rsidP="002A030B">
      <w:pPr>
        <w:spacing w:after="0" w:line="240" w:lineRule="auto"/>
        <w:rPr>
          <w:kern w:val="2"/>
          <w:sz w:val="24"/>
          <w:szCs w:val="24"/>
        </w:rPr>
      </w:pPr>
    </w:p>
    <w:p w14:paraId="0E3ECAB9" w14:textId="4C42704D" w:rsidR="002A030B" w:rsidRPr="00E3142F" w:rsidRDefault="002A030B" w:rsidP="002A030B">
      <w:pPr>
        <w:spacing w:after="0" w:line="240" w:lineRule="auto"/>
        <w:rPr>
          <w:rFonts w:cs="Calibri"/>
          <w:color w:val="0D0D0D"/>
          <w:sz w:val="24"/>
          <w:szCs w:val="24"/>
          <w:shd w:val="clear" w:color="auto" w:fill="FFFFFF"/>
        </w:rPr>
      </w:pPr>
      <w:bookmarkStart w:id="2" w:name="OLE_LINK5"/>
      <w:bookmarkStart w:id="3" w:name="OLE_LINK6"/>
      <w:r w:rsidRPr="002A030B">
        <w:rPr>
          <w:b/>
          <w:bCs/>
          <w:kern w:val="2"/>
          <w:sz w:val="24"/>
          <w:szCs w:val="24"/>
        </w:rPr>
        <w:t xml:space="preserve">Scalability Plan: </w:t>
      </w:r>
      <w:r w:rsidR="00E3142F" w:rsidRPr="00E3142F">
        <w:rPr>
          <w:rFonts w:cs="Calibri"/>
          <w:color w:val="0D0D0D"/>
          <w:sz w:val="24"/>
          <w:szCs w:val="24"/>
          <w:shd w:val="clear" w:color="auto" w:fill="FFFFFF"/>
        </w:rPr>
        <w:t>The plan for scaling the technology involves a phased integration approach, starting with pilot departments and gradually expanding to the entire organization. This strategy ensures the technology aligns with operational workflows and can be adapted based on initial feedback</w:t>
      </w:r>
      <w:r w:rsidRPr="00E3142F">
        <w:rPr>
          <w:rFonts w:cs="Calibri"/>
          <w:color w:val="0D0D0D"/>
          <w:sz w:val="24"/>
          <w:szCs w:val="24"/>
          <w:shd w:val="clear" w:color="auto" w:fill="FFFFFF"/>
        </w:rPr>
        <w:t>.</w:t>
      </w:r>
    </w:p>
    <w:p w14:paraId="19F3D56E" w14:textId="77777777" w:rsidR="002A030B" w:rsidRPr="002A030B" w:rsidRDefault="002A030B" w:rsidP="002A030B">
      <w:pPr>
        <w:spacing w:after="0" w:line="240" w:lineRule="auto"/>
        <w:rPr>
          <w:kern w:val="2"/>
          <w:sz w:val="24"/>
          <w:szCs w:val="24"/>
        </w:rPr>
      </w:pPr>
    </w:p>
    <w:p w14:paraId="3A4F959B" w14:textId="31A4D04B" w:rsidR="002A030B" w:rsidRPr="002A030B" w:rsidRDefault="002A030B" w:rsidP="002A030B">
      <w:pPr>
        <w:spacing w:after="0" w:line="240" w:lineRule="auto"/>
        <w:rPr>
          <w:i/>
          <w:iCs/>
          <w:kern w:val="2"/>
          <w:sz w:val="24"/>
          <w:szCs w:val="24"/>
        </w:rPr>
      </w:pPr>
      <w:r w:rsidRPr="002A030B">
        <w:rPr>
          <w:b/>
          <w:bCs/>
          <w:kern w:val="2"/>
          <w:sz w:val="24"/>
          <w:szCs w:val="24"/>
        </w:rPr>
        <w:t>Continuous Improvement:</w:t>
      </w:r>
      <w:r w:rsidRPr="002A030B">
        <w:rPr>
          <w:kern w:val="2"/>
          <w:sz w:val="24"/>
          <w:szCs w:val="24"/>
        </w:rPr>
        <w:t xml:space="preserve"> </w:t>
      </w:r>
      <w:r w:rsidR="00F13964" w:rsidRPr="00F13964">
        <w:rPr>
          <w:rFonts w:cs="Calibri"/>
          <w:color w:val="0D0D0D"/>
          <w:sz w:val="24"/>
          <w:szCs w:val="24"/>
          <w:shd w:val="clear" w:color="auto" w:fill="FFFFFF"/>
        </w:rPr>
        <w:t>The project will implement a feedback loop, using insights from technology performance and user interaction to foster continual refinement and enhancement. This approach aims to not only improve the technology but also drive progressive organizational and cultural shifts towards embracing innovation.</w:t>
      </w:r>
    </w:p>
    <w:bookmarkEnd w:id="2"/>
    <w:bookmarkEnd w:id="3"/>
    <w:p w14:paraId="1A2B4170" w14:textId="77777777" w:rsidR="002A030B" w:rsidRDefault="002A030B" w:rsidP="002A030B">
      <w:pPr>
        <w:spacing w:after="0" w:line="240" w:lineRule="auto"/>
        <w:rPr>
          <w:i/>
          <w:iCs/>
          <w:kern w:val="2"/>
          <w:sz w:val="24"/>
          <w:szCs w:val="24"/>
        </w:rPr>
      </w:pPr>
    </w:p>
    <w:p w14:paraId="087A2F45" w14:textId="77777777" w:rsidR="007F6122" w:rsidRDefault="007F6122" w:rsidP="002A030B">
      <w:pPr>
        <w:spacing w:after="0" w:line="240" w:lineRule="auto"/>
        <w:rPr>
          <w:b/>
          <w:bCs/>
          <w:kern w:val="2"/>
          <w:sz w:val="24"/>
          <w:szCs w:val="24"/>
        </w:rPr>
      </w:pPr>
    </w:p>
    <w:p w14:paraId="52742BC7" w14:textId="77777777" w:rsidR="007F6122" w:rsidRDefault="007F6122" w:rsidP="002A030B">
      <w:pPr>
        <w:spacing w:after="0" w:line="240" w:lineRule="auto"/>
        <w:rPr>
          <w:b/>
          <w:bCs/>
          <w:kern w:val="2"/>
          <w:sz w:val="24"/>
          <w:szCs w:val="24"/>
        </w:rPr>
      </w:pPr>
    </w:p>
    <w:p w14:paraId="4DC05698" w14:textId="77777777" w:rsidR="007F6122" w:rsidRDefault="007F6122" w:rsidP="002A030B">
      <w:pPr>
        <w:spacing w:after="0" w:line="240" w:lineRule="auto"/>
        <w:rPr>
          <w:b/>
          <w:bCs/>
          <w:kern w:val="2"/>
          <w:sz w:val="24"/>
          <w:szCs w:val="24"/>
        </w:rPr>
      </w:pPr>
    </w:p>
    <w:p w14:paraId="66C6F53C" w14:textId="77777777" w:rsidR="007F6122" w:rsidRDefault="007F6122" w:rsidP="002A030B">
      <w:pPr>
        <w:spacing w:after="0" w:line="240" w:lineRule="auto"/>
        <w:rPr>
          <w:b/>
          <w:bCs/>
          <w:kern w:val="2"/>
          <w:sz w:val="24"/>
          <w:szCs w:val="24"/>
        </w:rPr>
      </w:pPr>
      <w:r>
        <w:rPr>
          <w:b/>
          <w:bCs/>
          <w:kern w:val="2"/>
          <w:sz w:val="24"/>
          <w:szCs w:val="24"/>
        </w:rPr>
        <w:t>PROMPTS</w:t>
      </w:r>
    </w:p>
    <w:p w14:paraId="13ED0AFD" w14:textId="57D9A018" w:rsidR="00A8347A" w:rsidRPr="00C964FF" w:rsidRDefault="00C964FF" w:rsidP="00C964FF">
      <w:pPr>
        <w:pStyle w:val="ListParagraph"/>
        <w:numPr>
          <w:ilvl w:val="0"/>
          <w:numId w:val="13"/>
        </w:numPr>
        <w:rPr>
          <w:rFonts w:cs="Calibri"/>
          <w:color w:val="0D0D0D"/>
          <w:shd w:val="clear" w:color="auto" w:fill="FFFFFF"/>
        </w:rPr>
      </w:pPr>
      <w:r w:rsidRPr="00C964FF">
        <w:rPr>
          <w:rFonts w:cs="Calibri"/>
          <w:color w:val="0D0D0D"/>
          <w:shd w:val="clear" w:color="auto" w:fill="FFFFFF"/>
        </w:rPr>
        <w:t xml:space="preserve">please just read the Org Change Plan briefing and the assignment briefing template, and then tell me the assignment </w:t>
      </w:r>
      <w:r w:rsidRPr="00C964FF">
        <w:rPr>
          <w:rFonts w:cs="Calibri"/>
          <w:color w:val="0D0D0D"/>
          <w:shd w:val="clear" w:color="auto" w:fill="FFFFFF"/>
        </w:rPr>
        <w:t>framework.</w:t>
      </w:r>
    </w:p>
    <w:p w14:paraId="7349233C" w14:textId="6BC59EB9" w:rsidR="00C964FF" w:rsidRDefault="00C964FF" w:rsidP="00C964FF">
      <w:pPr>
        <w:pStyle w:val="ListParagraph"/>
        <w:numPr>
          <w:ilvl w:val="0"/>
          <w:numId w:val="13"/>
        </w:numPr>
      </w:pPr>
      <w:r w:rsidRPr="00C964FF">
        <w:t>list the 7 sectors which needed to be included in the assignment</w:t>
      </w:r>
      <w:r>
        <w:t>.</w:t>
      </w:r>
    </w:p>
    <w:p w14:paraId="67FC4A08" w14:textId="76792C9B" w:rsidR="00C964FF" w:rsidRDefault="00C964FF" w:rsidP="00C964FF">
      <w:pPr>
        <w:pStyle w:val="ListParagraph"/>
        <w:numPr>
          <w:ilvl w:val="0"/>
          <w:numId w:val="13"/>
        </w:numPr>
      </w:pPr>
      <w:r w:rsidRPr="00C964FF">
        <w:t>OK, and I will give you my project proposal, FRS and Tech trail Plan, and follow the example and structure, write an Organizational Change Management Plan for me. Are you ready?</w:t>
      </w:r>
    </w:p>
    <w:p w14:paraId="78A66209" w14:textId="376BA99B" w:rsidR="00C964FF" w:rsidRPr="00C964FF" w:rsidRDefault="00C964FF" w:rsidP="00C964FF">
      <w:pPr>
        <w:pStyle w:val="ListParagraph"/>
        <w:numPr>
          <w:ilvl w:val="0"/>
          <w:numId w:val="13"/>
        </w:numPr>
      </w:pPr>
      <w:r w:rsidRPr="00C964FF">
        <w:t>Here they are!</w:t>
      </w:r>
      <w:r>
        <w:t xml:space="preserve"> [3 docs of my project]</w:t>
      </w:r>
    </w:p>
    <w:sectPr w:rsidR="00C964FF" w:rsidRPr="00C964FF" w:rsidSect="00B40D6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E7DB4" w14:textId="77777777" w:rsidR="00B40D64" w:rsidRDefault="00B40D64" w:rsidP="0041268F">
      <w:pPr>
        <w:spacing w:after="0" w:line="240" w:lineRule="auto"/>
      </w:pPr>
      <w:r>
        <w:separator/>
      </w:r>
    </w:p>
  </w:endnote>
  <w:endnote w:type="continuationSeparator" w:id="0">
    <w:p w14:paraId="4734FDE6" w14:textId="77777777" w:rsidR="00B40D64" w:rsidRDefault="00B40D64" w:rsidP="0041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0923E" w14:textId="77777777" w:rsidR="00B40D64" w:rsidRDefault="00B40D64" w:rsidP="0041268F">
      <w:pPr>
        <w:spacing w:after="0" w:line="240" w:lineRule="auto"/>
      </w:pPr>
      <w:r>
        <w:separator/>
      </w:r>
    </w:p>
  </w:footnote>
  <w:footnote w:type="continuationSeparator" w:id="0">
    <w:p w14:paraId="45335762" w14:textId="77777777" w:rsidR="00B40D64" w:rsidRDefault="00B40D64" w:rsidP="0041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D48"/>
    <w:multiLevelType w:val="hybridMultilevel"/>
    <w:tmpl w:val="B9F21EBA"/>
    <w:lvl w:ilvl="0" w:tplc="C49E6F1A">
      <w:start w:val="1"/>
      <w:numFmt w:val="decimal"/>
      <w:lvlText w:val="%1."/>
      <w:lvlJc w:val="left"/>
      <w:pPr>
        <w:ind w:left="720" w:hanging="360"/>
      </w:pPr>
      <w:rPr>
        <w:rFonts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171A"/>
    <w:multiLevelType w:val="hybridMultilevel"/>
    <w:tmpl w:val="E328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C309B"/>
    <w:multiLevelType w:val="hybridMultilevel"/>
    <w:tmpl w:val="A886A2D2"/>
    <w:lvl w:ilvl="0" w:tplc="B980D7D2">
      <w:start w:val="1"/>
      <w:numFmt w:val="bullet"/>
      <w:lvlText w:val=""/>
      <w:lvlJc w:val="left"/>
      <w:pPr>
        <w:tabs>
          <w:tab w:val="num" w:pos="720"/>
        </w:tabs>
        <w:ind w:left="720" w:hanging="360"/>
      </w:pPr>
      <w:rPr>
        <w:rFonts w:ascii="Wingdings 3" w:hAnsi="Wingdings 3" w:hint="default"/>
      </w:rPr>
    </w:lvl>
    <w:lvl w:ilvl="1" w:tplc="0B1C754A" w:tentative="1">
      <w:start w:val="1"/>
      <w:numFmt w:val="bullet"/>
      <w:lvlText w:val=""/>
      <w:lvlJc w:val="left"/>
      <w:pPr>
        <w:tabs>
          <w:tab w:val="num" w:pos="1440"/>
        </w:tabs>
        <w:ind w:left="1440" w:hanging="360"/>
      </w:pPr>
      <w:rPr>
        <w:rFonts w:ascii="Wingdings 3" w:hAnsi="Wingdings 3" w:hint="default"/>
      </w:rPr>
    </w:lvl>
    <w:lvl w:ilvl="2" w:tplc="2BFA7718" w:tentative="1">
      <w:start w:val="1"/>
      <w:numFmt w:val="bullet"/>
      <w:lvlText w:val=""/>
      <w:lvlJc w:val="left"/>
      <w:pPr>
        <w:tabs>
          <w:tab w:val="num" w:pos="2160"/>
        </w:tabs>
        <w:ind w:left="2160" w:hanging="360"/>
      </w:pPr>
      <w:rPr>
        <w:rFonts w:ascii="Wingdings 3" w:hAnsi="Wingdings 3" w:hint="default"/>
      </w:rPr>
    </w:lvl>
    <w:lvl w:ilvl="3" w:tplc="6EDA1010" w:tentative="1">
      <w:start w:val="1"/>
      <w:numFmt w:val="bullet"/>
      <w:lvlText w:val=""/>
      <w:lvlJc w:val="left"/>
      <w:pPr>
        <w:tabs>
          <w:tab w:val="num" w:pos="2880"/>
        </w:tabs>
        <w:ind w:left="2880" w:hanging="360"/>
      </w:pPr>
      <w:rPr>
        <w:rFonts w:ascii="Wingdings 3" w:hAnsi="Wingdings 3" w:hint="default"/>
      </w:rPr>
    </w:lvl>
    <w:lvl w:ilvl="4" w:tplc="9CF62CFA" w:tentative="1">
      <w:start w:val="1"/>
      <w:numFmt w:val="bullet"/>
      <w:lvlText w:val=""/>
      <w:lvlJc w:val="left"/>
      <w:pPr>
        <w:tabs>
          <w:tab w:val="num" w:pos="3600"/>
        </w:tabs>
        <w:ind w:left="3600" w:hanging="360"/>
      </w:pPr>
      <w:rPr>
        <w:rFonts w:ascii="Wingdings 3" w:hAnsi="Wingdings 3" w:hint="default"/>
      </w:rPr>
    </w:lvl>
    <w:lvl w:ilvl="5" w:tplc="F3C694A2" w:tentative="1">
      <w:start w:val="1"/>
      <w:numFmt w:val="bullet"/>
      <w:lvlText w:val=""/>
      <w:lvlJc w:val="left"/>
      <w:pPr>
        <w:tabs>
          <w:tab w:val="num" w:pos="4320"/>
        </w:tabs>
        <w:ind w:left="4320" w:hanging="360"/>
      </w:pPr>
      <w:rPr>
        <w:rFonts w:ascii="Wingdings 3" w:hAnsi="Wingdings 3" w:hint="default"/>
      </w:rPr>
    </w:lvl>
    <w:lvl w:ilvl="6" w:tplc="7ECCBB58" w:tentative="1">
      <w:start w:val="1"/>
      <w:numFmt w:val="bullet"/>
      <w:lvlText w:val=""/>
      <w:lvlJc w:val="left"/>
      <w:pPr>
        <w:tabs>
          <w:tab w:val="num" w:pos="5040"/>
        </w:tabs>
        <w:ind w:left="5040" w:hanging="360"/>
      </w:pPr>
      <w:rPr>
        <w:rFonts w:ascii="Wingdings 3" w:hAnsi="Wingdings 3" w:hint="default"/>
      </w:rPr>
    </w:lvl>
    <w:lvl w:ilvl="7" w:tplc="D13C89FA" w:tentative="1">
      <w:start w:val="1"/>
      <w:numFmt w:val="bullet"/>
      <w:lvlText w:val=""/>
      <w:lvlJc w:val="left"/>
      <w:pPr>
        <w:tabs>
          <w:tab w:val="num" w:pos="5760"/>
        </w:tabs>
        <w:ind w:left="5760" w:hanging="360"/>
      </w:pPr>
      <w:rPr>
        <w:rFonts w:ascii="Wingdings 3" w:hAnsi="Wingdings 3" w:hint="default"/>
      </w:rPr>
    </w:lvl>
    <w:lvl w:ilvl="8" w:tplc="ABE036C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84C2D24"/>
    <w:multiLevelType w:val="hybridMultilevel"/>
    <w:tmpl w:val="5BE84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16AB9"/>
    <w:multiLevelType w:val="hybridMultilevel"/>
    <w:tmpl w:val="07FE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865FF"/>
    <w:multiLevelType w:val="hybridMultilevel"/>
    <w:tmpl w:val="BE7C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35E6B"/>
    <w:multiLevelType w:val="hybridMultilevel"/>
    <w:tmpl w:val="F4945F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76170FC"/>
    <w:multiLevelType w:val="hybridMultilevel"/>
    <w:tmpl w:val="A47818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CF7074"/>
    <w:multiLevelType w:val="hybridMultilevel"/>
    <w:tmpl w:val="24C8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DA33BB"/>
    <w:multiLevelType w:val="hybridMultilevel"/>
    <w:tmpl w:val="4044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7730E"/>
    <w:multiLevelType w:val="hybridMultilevel"/>
    <w:tmpl w:val="80FA757A"/>
    <w:lvl w:ilvl="0" w:tplc="3BACB39E">
      <w:start w:val="1"/>
      <w:numFmt w:val="bullet"/>
      <w:lvlText w:val="◦"/>
      <w:lvlJc w:val="left"/>
      <w:pPr>
        <w:tabs>
          <w:tab w:val="num" w:pos="720"/>
        </w:tabs>
        <w:ind w:left="720" w:hanging="360"/>
      </w:pPr>
      <w:rPr>
        <w:rFonts w:ascii="Verdana" w:hAnsi="Verdana" w:hint="default"/>
      </w:rPr>
    </w:lvl>
    <w:lvl w:ilvl="1" w:tplc="23640898">
      <w:start w:val="1"/>
      <w:numFmt w:val="bullet"/>
      <w:lvlText w:val="◦"/>
      <w:lvlJc w:val="left"/>
      <w:pPr>
        <w:tabs>
          <w:tab w:val="num" w:pos="1440"/>
        </w:tabs>
        <w:ind w:left="1440" w:hanging="360"/>
      </w:pPr>
      <w:rPr>
        <w:rFonts w:ascii="Verdana" w:hAnsi="Verdana" w:hint="default"/>
      </w:rPr>
    </w:lvl>
    <w:lvl w:ilvl="2" w:tplc="1280F65C" w:tentative="1">
      <w:start w:val="1"/>
      <w:numFmt w:val="bullet"/>
      <w:lvlText w:val="◦"/>
      <w:lvlJc w:val="left"/>
      <w:pPr>
        <w:tabs>
          <w:tab w:val="num" w:pos="2160"/>
        </w:tabs>
        <w:ind w:left="2160" w:hanging="360"/>
      </w:pPr>
      <w:rPr>
        <w:rFonts w:ascii="Verdana" w:hAnsi="Verdana" w:hint="default"/>
      </w:rPr>
    </w:lvl>
    <w:lvl w:ilvl="3" w:tplc="B464E2C8" w:tentative="1">
      <w:start w:val="1"/>
      <w:numFmt w:val="bullet"/>
      <w:lvlText w:val="◦"/>
      <w:lvlJc w:val="left"/>
      <w:pPr>
        <w:tabs>
          <w:tab w:val="num" w:pos="2880"/>
        </w:tabs>
        <w:ind w:left="2880" w:hanging="360"/>
      </w:pPr>
      <w:rPr>
        <w:rFonts w:ascii="Verdana" w:hAnsi="Verdana" w:hint="default"/>
      </w:rPr>
    </w:lvl>
    <w:lvl w:ilvl="4" w:tplc="B6543702" w:tentative="1">
      <w:start w:val="1"/>
      <w:numFmt w:val="bullet"/>
      <w:lvlText w:val="◦"/>
      <w:lvlJc w:val="left"/>
      <w:pPr>
        <w:tabs>
          <w:tab w:val="num" w:pos="3600"/>
        </w:tabs>
        <w:ind w:left="3600" w:hanging="360"/>
      </w:pPr>
      <w:rPr>
        <w:rFonts w:ascii="Verdana" w:hAnsi="Verdana" w:hint="default"/>
      </w:rPr>
    </w:lvl>
    <w:lvl w:ilvl="5" w:tplc="9F3EBCC0" w:tentative="1">
      <w:start w:val="1"/>
      <w:numFmt w:val="bullet"/>
      <w:lvlText w:val="◦"/>
      <w:lvlJc w:val="left"/>
      <w:pPr>
        <w:tabs>
          <w:tab w:val="num" w:pos="4320"/>
        </w:tabs>
        <w:ind w:left="4320" w:hanging="360"/>
      </w:pPr>
      <w:rPr>
        <w:rFonts w:ascii="Verdana" w:hAnsi="Verdana" w:hint="default"/>
      </w:rPr>
    </w:lvl>
    <w:lvl w:ilvl="6" w:tplc="8F4613D4" w:tentative="1">
      <w:start w:val="1"/>
      <w:numFmt w:val="bullet"/>
      <w:lvlText w:val="◦"/>
      <w:lvlJc w:val="left"/>
      <w:pPr>
        <w:tabs>
          <w:tab w:val="num" w:pos="5040"/>
        </w:tabs>
        <w:ind w:left="5040" w:hanging="360"/>
      </w:pPr>
      <w:rPr>
        <w:rFonts w:ascii="Verdana" w:hAnsi="Verdana" w:hint="default"/>
      </w:rPr>
    </w:lvl>
    <w:lvl w:ilvl="7" w:tplc="2D4C05AC" w:tentative="1">
      <w:start w:val="1"/>
      <w:numFmt w:val="bullet"/>
      <w:lvlText w:val="◦"/>
      <w:lvlJc w:val="left"/>
      <w:pPr>
        <w:tabs>
          <w:tab w:val="num" w:pos="5760"/>
        </w:tabs>
        <w:ind w:left="5760" w:hanging="360"/>
      </w:pPr>
      <w:rPr>
        <w:rFonts w:ascii="Verdana" w:hAnsi="Verdana" w:hint="default"/>
      </w:rPr>
    </w:lvl>
    <w:lvl w:ilvl="8" w:tplc="F86A9CAE"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7F135F5D"/>
    <w:multiLevelType w:val="hybridMultilevel"/>
    <w:tmpl w:val="75444D42"/>
    <w:lvl w:ilvl="0" w:tplc="425C1822">
      <w:start w:val="1"/>
      <w:numFmt w:val="bullet"/>
      <w:lvlText w:val="◦"/>
      <w:lvlJc w:val="left"/>
      <w:pPr>
        <w:tabs>
          <w:tab w:val="num" w:pos="720"/>
        </w:tabs>
        <w:ind w:left="720" w:hanging="360"/>
      </w:pPr>
      <w:rPr>
        <w:rFonts w:ascii="Verdana" w:hAnsi="Verdana" w:hint="default"/>
      </w:rPr>
    </w:lvl>
    <w:lvl w:ilvl="1" w:tplc="4F6090D8">
      <w:start w:val="1"/>
      <w:numFmt w:val="bullet"/>
      <w:lvlText w:val="◦"/>
      <w:lvlJc w:val="left"/>
      <w:pPr>
        <w:tabs>
          <w:tab w:val="num" w:pos="1440"/>
        </w:tabs>
        <w:ind w:left="1440" w:hanging="360"/>
      </w:pPr>
      <w:rPr>
        <w:rFonts w:ascii="Verdana" w:hAnsi="Verdana" w:hint="default"/>
      </w:rPr>
    </w:lvl>
    <w:lvl w:ilvl="2" w:tplc="3ABE1966" w:tentative="1">
      <w:start w:val="1"/>
      <w:numFmt w:val="bullet"/>
      <w:lvlText w:val="◦"/>
      <w:lvlJc w:val="left"/>
      <w:pPr>
        <w:tabs>
          <w:tab w:val="num" w:pos="2160"/>
        </w:tabs>
        <w:ind w:left="2160" w:hanging="360"/>
      </w:pPr>
      <w:rPr>
        <w:rFonts w:ascii="Verdana" w:hAnsi="Verdana" w:hint="default"/>
      </w:rPr>
    </w:lvl>
    <w:lvl w:ilvl="3" w:tplc="9F90EA3E" w:tentative="1">
      <w:start w:val="1"/>
      <w:numFmt w:val="bullet"/>
      <w:lvlText w:val="◦"/>
      <w:lvlJc w:val="left"/>
      <w:pPr>
        <w:tabs>
          <w:tab w:val="num" w:pos="2880"/>
        </w:tabs>
        <w:ind w:left="2880" w:hanging="360"/>
      </w:pPr>
      <w:rPr>
        <w:rFonts w:ascii="Verdana" w:hAnsi="Verdana" w:hint="default"/>
      </w:rPr>
    </w:lvl>
    <w:lvl w:ilvl="4" w:tplc="FB2C5CF4" w:tentative="1">
      <w:start w:val="1"/>
      <w:numFmt w:val="bullet"/>
      <w:lvlText w:val="◦"/>
      <w:lvlJc w:val="left"/>
      <w:pPr>
        <w:tabs>
          <w:tab w:val="num" w:pos="3600"/>
        </w:tabs>
        <w:ind w:left="3600" w:hanging="360"/>
      </w:pPr>
      <w:rPr>
        <w:rFonts w:ascii="Verdana" w:hAnsi="Verdana" w:hint="default"/>
      </w:rPr>
    </w:lvl>
    <w:lvl w:ilvl="5" w:tplc="8708D614" w:tentative="1">
      <w:start w:val="1"/>
      <w:numFmt w:val="bullet"/>
      <w:lvlText w:val="◦"/>
      <w:lvlJc w:val="left"/>
      <w:pPr>
        <w:tabs>
          <w:tab w:val="num" w:pos="4320"/>
        </w:tabs>
        <w:ind w:left="4320" w:hanging="360"/>
      </w:pPr>
      <w:rPr>
        <w:rFonts w:ascii="Verdana" w:hAnsi="Verdana" w:hint="default"/>
      </w:rPr>
    </w:lvl>
    <w:lvl w:ilvl="6" w:tplc="5E3EFFF2" w:tentative="1">
      <w:start w:val="1"/>
      <w:numFmt w:val="bullet"/>
      <w:lvlText w:val="◦"/>
      <w:lvlJc w:val="left"/>
      <w:pPr>
        <w:tabs>
          <w:tab w:val="num" w:pos="5040"/>
        </w:tabs>
        <w:ind w:left="5040" w:hanging="360"/>
      </w:pPr>
      <w:rPr>
        <w:rFonts w:ascii="Verdana" w:hAnsi="Verdana" w:hint="default"/>
      </w:rPr>
    </w:lvl>
    <w:lvl w:ilvl="7" w:tplc="8F286074" w:tentative="1">
      <w:start w:val="1"/>
      <w:numFmt w:val="bullet"/>
      <w:lvlText w:val="◦"/>
      <w:lvlJc w:val="left"/>
      <w:pPr>
        <w:tabs>
          <w:tab w:val="num" w:pos="5760"/>
        </w:tabs>
        <w:ind w:left="5760" w:hanging="360"/>
      </w:pPr>
      <w:rPr>
        <w:rFonts w:ascii="Verdana" w:hAnsi="Verdana" w:hint="default"/>
      </w:rPr>
    </w:lvl>
    <w:lvl w:ilvl="8" w:tplc="D1E49570" w:tentative="1">
      <w:start w:val="1"/>
      <w:numFmt w:val="bullet"/>
      <w:lvlText w:val="◦"/>
      <w:lvlJc w:val="left"/>
      <w:pPr>
        <w:tabs>
          <w:tab w:val="num" w:pos="6480"/>
        </w:tabs>
        <w:ind w:left="6480" w:hanging="360"/>
      </w:pPr>
      <w:rPr>
        <w:rFonts w:ascii="Verdana" w:hAnsi="Verdana" w:hint="default"/>
      </w:rPr>
    </w:lvl>
  </w:abstractNum>
  <w:num w:numId="1" w16cid:durableId="960955950">
    <w:abstractNumId w:val="7"/>
  </w:num>
  <w:num w:numId="2" w16cid:durableId="1342775563">
    <w:abstractNumId w:val="8"/>
  </w:num>
  <w:num w:numId="3" w16cid:durableId="1403026279">
    <w:abstractNumId w:val="3"/>
  </w:num>
  <w:num w:numId="4" w16cid:durableId="1765344372">
    <w:abstractNumId w:val="1"/>
  </w:num>
  <w:num w:numId="5" w16cid:durableId="2124184958">
    <w:abstractNumId w:val="12"/>
  </w:num>
  <w:num w:numId="6" w16cid:durableId="368409698">
    <w:abstractNumId w:val="2"/>
  </w:num>
  <w:num w:numId="7" w16cid:durableId="97330946">
    <w:abstractNumId w:val="11"/>
  </w:num>
  <w:num w:numId="8" w16cid:durableId="709261833">
    <w:abstractNumId w:val="4"/>
  </w:num>
  <w:num w:numId="9" w16cid:durableId="1795171610">
    <w:abstractNumId w:val="10"/>
  </w:num>
  <w:num w:numId="10" w16cid:durableId="371224335">
    <w:abstractNumId w:val="6"/>
  </w:num>
  <w:num w:numId="11" w16cid:durableId="1720663143">
    <w:abstractNumId w:val="9"/>
  </w:num>
  <w:num w:numId="12" w16cid:durableId="2137140140">
    <w:abstractNumId w:val="5"/>
  </w:num>
  <w:num w:numId="13" w16cid:durableId="124807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F8"/>
    <w:rsid w:val="00025D77"/>
    <w:rsid w:val="00040993"/>
    <w:rsid w:val="001228A9"/>
    <w:rsid w:val="00132A9A"/>
    <w:rsid w:val="001C201C"/>
    <w:rsid w:val="001C6BED"/>
    <w:rsid w:val="00223583"/>
    <w:rsid w:val="002470FA"/>
    <w:rsid w:val="002A030B"/>
    <w:rsid w:val="00307676"/>
    <w:rsid w:val="00324A82"/>
    <w:rsid w:val="00346147"/>
    <w:rsid w:val="00351145"/>
    <w:rsid w:val="00367E60"/>
    <w:rsid w:val="003938AD"/>
    <w:rsid w:val="003A0CB6"/>
    <w:rsid w:val="0041268F"/>
    <w:rsid w:val="005161C9"/>
    <w:rsid w:val="00563CEC"/>
    <w:rsid w:val="00592C1D"/>
    <w:rsid w:val="005E2AB9"/>
    <w:rsid w:val="00615188"/>
    <w:rsid w:val="00651CB1"/>
    <w:rsid w:val="00663634"/>
    <w:rsid w:val="00687A58"/>
    <w:rsid w:val="006B5884"/>
    <w:rsid w:val="006E4886"/>
    <w:rsid w:val="00735D03"/>
    <w:rsid w:val="00771226"/>
    <w:rsid w:val="007F6122"/>
    <w:rsid w:val="00846FC3"/>
    <w:rsid w:val="008870AB"/>
    <w:rsid w:val="008879A7"/>
    <w:rsid w:val="0090448B"/>
    <w:rsid w:val="00931FB6"/>
    <w:rsid w:val="0096309B"/>
    <w:rsid w:val="00963A87"/>
    <w:rsid w:val="009674FA"/>
    <w:rsid w:val="00996D03"/>
    <w:rsid w:val="00A468C4"/>
    <w:rsid w:val="00A8347A"/>
    <w:rsid w:val="00AC3726"/>
    <w:rsid w:val="00AC777E"/>
    <w:rsid w:val="00B21612"/>
    <w:rsid w:val="00B37373"/>
    <w:rsid w:val="00B40D64"/>
    <w:rsid w:val="00B435B7"/>
    <w:rsid w:val="00BE38DF"/>
    <w:rsid w:val="00C23B0E"/>
    <w:rsid w:val="00C40DBF"/>
    <w:rsid w:val="00C63BE5"/>
    <w:rsid w:val="00C77BFB"/>
    <w:rsid w:val="00C872B0"/>
    <w:rsid w:val="00C964FF"/>
    <w:rsid w:val="00CB13C1"/>
    <w:rsid w:val="00CC4710"/>
    <w:rsid w:val="00CD5C7B"/>
    <w:rsid w:val="00D44D99"/>
    <w:rsid w:val="00D773C1"/>
    <w:rsid w:val="00DC5FE7"/>
    <w:rsid w:val="00DE0873"/>
    <w:rsid w:val="00E043A8"/>
    <w:rsid w:val="00E3142F"/>
    <w:rsid w:val="00E428D7"/>
    <w:rsid w:val="00E86903"/>
    <w:rsid w:val="00E94AD9"/>
    <w:rsid w:val="00EB1635"/>
    <w:rsid w:val="00F07B98"/>
    <w:rsid w:val="00F13964"/>
    <w:rsid w:val="00F44AC7"/>
    <w:rsid w:val="00F76386"/>
    <w:rsid w:val="00F76DF8"/>
    <w:rsid w:val="00FD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1C7215"/>
  <w14:defaultImageDpi w14:val="300"/>
  <w15:chartTrackingRefBased/>
  <w15:docId w15:val="{8F70B83F-9468-3C41-8D77-6788BDA0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1F1"/>
    <w:pPr>
      <w:spacing w:after="200" w:line="276" w:lineRule="auto"/>
    </w:pPr>
    <w:rPr>
      <w:rFonts w:eastAsia="Calibri"/>
      <w:sz w:val="22"/>
      <w:szCs w:val="22"/>
    </w:rPr>
  </w:style>
  <w:style w:type="paragraph" w:styleId="Heading1">
    <w:name w:val="heading 1"/>
    <w:basedOn w:val="Normal"/>
    <w:next w:val="Normal"/>
    <w:link w:val="Heading1Char"/>
    <w:uiPriority w:val="9"/>
    <w:qFormat/>
    <w:rsid w:val="00A468C4"/>
    <w:pPr>
      <w:keepNext/>
      <w:keepLines/>
      <w:spacing w:before="480" w:after="0" w:line="480" w:lineRule="auto"/>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A468C4"/>
    <w:pPr>
      <w:keepNext/>
      <w:keepLines/>
      <w:spacing w:before="200" w:after="0" w:line="480" w:lineRule="auto"/>
      <w:outlineLvl w:val="1"/>
    </w:pPr>
    <w:rPr>
      <w:rFonts w:ascii="Times New Roman" w:eastAsia="Times New Roman" w:hAnsi="Times New Roman"/>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C777E"/>
    <w:pPr>
      <w:spacing w:after="0" w:line="240" w:lineRule="auto"/>
      <w:ind w:left="720"/>
      <w:contextualSpacing/>
    </w:pPr>
    <w:rPr>
      <w:rFonts w:ascii="Cambria" w:eastAsia="MS Mincho" w:hAnsi="Cambria"/>
      <w:sz w:val="24"/>
      <w:szCs w:val="24"/>
    </w:rPr>
  </w:style>
  <w:style w:type="paragraph" w:styleId="Header">
    <w:name w:val="header"/>
    <w:basedOn w:val="Normal"/>
    <w:link w:val="HeaderChar"/>
    <w:rsid w:val="0041268F"/>
    <w:pPr>
      <w:tabs>
        <w:tab w:val="center" w:pos="4320"/>
        <w:tab w:val="right" w:pos="8640"/>
      </w:tabs>
    </w:pPr>
  </w:style>
  <w:style w:type="character" w:customStyle="1" w:styleId="HeaderChar">
    <w:name w:val="Header Char"/>
    <w:link w:val="Header"/>
    <w:rsid w:val="0041268F"/>
    <w:rPr>
      <w:sz w:val="22"/>
      <w:szCs w:val="22"/>
    </w:rPr>
  </w:style>
  <w:style w:type="paragraph" w:styleId="Footer">
    <w:name w:val="footer"/>
    <w:basedOn w:val="Normal"/>
    <w:link w:val="FooterChar"/>
    <w:rsid w:val="0041268F"/>
    <w:pPr>
      <w:tabs>
        <w:tab w:val="center" w:pos="4320"/>
        <w:tab w:val="right" w:pos="8640"/>
      </w:tabs>
    </w:pPr>
  </w:style>
  <w:style w:type="character" w:customStyle="1" w:styleId="FooterChar">
    <w:name w:val="Footer Char"/>
    <w:link w:val="Footer"/>
    <w:rsid w:val="0041268F"/>
    <w:rPr>
      <w:sz w:val="22"/>
      <w:szCs w:val="22"/>
    </w:rPr>
  </w:style>
  <w:style w:type="paragraph" w:styleId="NormalWeb">
    <w:name w:val="Normal (Web)"/>
    <w:basedOn w:val="Normal"/>
    <w:uiPriority w:val="99"/>
    <w:unhideWhenUsed/>
    <w:rsid w:val="00F7638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A468C4"/>
    <w:rPr>
      <w:rFonts w:ascii="Times New Roman" w:eastAsia="Times New Roman" w:hAnsi="Times New Roman"/>
      <w:b/>
      <w:bCs/>
      <w:sz w:val="24"/>
      <w:szCs w:val="28"/>
    </w:rPr>
  </w:style>
  <w:style w:type="character" w:customStyle="1" w:styleId="Heading2Char">
    <w:name w:val="Heading 2 Char"/>
    <w:link w:val="Heading2"/>
    <w:uiPriority w:val="9"/>
    <w:rsid w:val="00A468C4"/>
    <w:rPr>
      <w:rFonts w:ascii="Times New Roman" w:eastAsia="Times New Roman" w:hAnsi="Times New Roman"/>
      <w:b/>
      <w:bCs/>
      <w:sz w:val="24"/>
      <w:szCs w:val="26"/>
    </w:rPr>
  </w:style>
  <w:style w:type="character" w:styleId="CommentReference">
    <w:name w:val="annotation reference"/>
    <w:unhideWhenUsed/>
    <w:rsid w:val="00A468C4"/>
    <w:rPr>
      <w:sz w:val="16"/>
      <w:szCs w:val="16"/>
    </w:rPr>
  </w:style>
  <w:style w:type="paragraph" w:styleId="CommentText">
    <w:name w:val="annotation text"/>
    <w:basedOn w:val="Normal"/>
    <w:link w:val="CommentTextChar"/>
    <w:uiPriority w:val="99"/>
    <w:unhideWhenUsed/>
    <w:rsid w:val="00A468C4"/>
    <w:pPr>
      <w:spacing w:after="0" w:line="480" w:lineRule="auto"/>
    </w:pPr>
    <w:rPr>
      <w:rFonts w:ascii="Times New Roman" w:eastAsia="Cambria" w:hAnsi="Times New Roman"/>
      <w:sz w:val="20"/>
      <w:szCs w:val="20"/>
    </w:rPr>
  </w:style>
  <w:style w:type="character" w:customStyle="1" w:styleId="CommentTextChar">
    <w:name w:val="Comment Text Char"/>
    <w:link w:val="CommentText"/>
    <w:uiPriority w:val="99"/>
    <w:rsid w:val="00A468C4"/>
    <w:rPr>
      <w:rFonts w:ascii="Times New Roman" w:eastAsia="Cambria" w:hAnsi="Times New Roman"/>
    </w:rPr>
  </w:style>
  <w:style w:type="paragraph" w:styleId="ListParagraph">
    <w:name w:val="List Paragraph"/>
    <w:basedOn w:val="Normal"/>
    <w:uiPriority w:val="34"/>
    <w:qFormat/>
    <w:rsid w:val="00A468C4"/>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uiPriority w:val="99"/>
    <w:unhideWhenUsed/>
    <w:rsid w:val="00A468C4"/>
    <w:pPr>
      <w:spacing w:after="120" w:line="480" w:lineRule="auto"/>
    </w:pPr>
    <w:rPr>
      <w:rFonts w:ascii="Times New Roman" w:eastAsia="Cambria" w:hAnsi="Times New Roman"/>
      <w:sz w:val="24"/>
      <w:szCs w:val="24"/>
    </w:rPr>
  </w:style>
  <w:style w:type="character" w:customStyle="1" w:styleId="BodyTextChar">
    <w:name w:val="Body Text Char"/>
    <w:link w:val="BodyText"/>
    <w:uiPriority w:val="99"/>
    <w:rsid w:val="00A468C4"/>
    <w:rPr>
      <w:rFonts w:ascii="Times New Roman" w:eastAsia="Cambria" w:hAnsi="Times New Roman"/>
      <w:sz w:val="24"/>
      <w:szCs w:val="24"/>
    </w:rPr>
  </w:style>
  <w:style w:type="paragraph" w:styleId="BalloonText">
    <w:name w:val="Balloon Text"/>
    <w:basedOn w:val="Normal"/>
    <w:link w:val="BalloonTextChar"/>
    <w:rsid w:val="00A468C4"/>
    <w:pPr>
      <w:spacing w:after="0" w:line="240" w:lineRule="auto"/>
    </w:pPr>
    <w:rPr>
      <w:rFonts w:ascii="Times New Roman" w:hAnsi="Times New Roman"/>
      <w:sz w:val="18"/>
      <w:szCs w:val="18"/>
    </w:rPr>
  </w:style>
  <w:style w:type="character" w:customStyle="1" w:styleId="BalloonTextChar">
    <w:name w:val="Balloon Text Char"/>
    <w:link w:val="BalloonText"/>
    <w:rsid w:val="00A468C4"/>
    <w:rPr>
      <w:rFonts w:ascii="Times New Roman" w:hAnsi="Times New Roman"/>
      <w:sz w:val="18"/>
      <w:szCs w:val="18"/>
    </w:rPr>
  </w:style>
  <w:style w:type="paragraph" w:styleId="NoSpacing">
    <w:name w:val="No Spacing"/>
    <w:uiPriority w:val="1"/>
    <w:qFormat/>
    <w:rsid w:val="00931FB6"/>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Carmen Bian</cp:lastModifiedBy>
  <cp:revision>7</cp:revision>
  <dcterms:created xsi:type="dcterms:W3CDTF">2024-03-04T15:49:00Z</dcterms:created>
  <dcterms:modified xsi:type="dcterms:W3CDTF">2024-03-14T00:16:00Z</dcterms:modified>
</cp:coreProperties>
</file>