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4906757" w14:textId="77777777" w:rsidR="006A1404" w:rsidRPr="00DB2427" w:rsidRDefault="0061595B">
      <w:pPr>
        <w:pStyle w:val="Ttulo"/>
        <w:pBdr>
          <w:top w:val="nil"/>
          <w:left w:val="nil"/>
          <w:bottom w:val="nil"/>
          <w:right w:val="nil"/>
          <w:between w:val="nil"/>
        </w:pBdr>
        <w:rPr>
          <w:lang w:val="es-ES"/>
        </w:rPr>
      </w:pPr>
      <w:bookmarkStart w:id="0" w:name="_gwar5blr3nob" w:colFirst="0" w:colLast="0"/>
      <w:bookmarkEnd w:id="0"/>
      <w:r w:rsidRPr="00DB2427">
        <w:rPr>
          <w:sz w:val="36"/>
          <w:szCs w:val="36"/>
          <w:lang w:val="es-ES"/>
        </w:rPr>
        <w:t>Práctica 2.2. TCP y NAT</w:t>
      </w:r>
    </w:p>
    <w:p w14:paraId="22D931D3" w14:textId="77777777" w:rsidR="006A1404" w:rsidRPr="00DB2427" w:rsidRDefault="0061595B">
      <w:pPr>
        <w:pBdr>
          <w:top w:val="nil"/>
          <w:left w:val="nil"/>
          <w:bottom w:val="nil"/>
          <w:right w:val="nil"/>
          <w:between w:val="nil"/>
        </w:pBdr>
        <w:rPr>
          <w:b/>
          <w:sz w:val="22"/>
          <w:szCs w:val="22"/>
          <w:lang w:val="es-ES"/>
        </w:rPr>
      </w:pPr>
      <w:r w:rsidRPr="00DB2427">
        <w:rPr>
          <w:b/>
          <w:sz w:val="22"/>
          <w:szCs w:val="22"/>
          <w:lang w:val="es-ES"/>
        </w:rPr>
        <w:t>Objetivos</w:t>
      </w:r>
    </w:p>
    <w:p w14:paraId="01592E7E" w14:textId="77777777" w:rsidR="006A1404" w:rsidRPr="00DB2427" w:rsidRDefault="0061595B">
      <w:pPr>
        <w:pBdr>
          <w:top w:val="nil"/>
          <w:left w:val="nil"/>
          <w:bottom w:val="nil"/>
          <w:right w:val="nil"/>
          <w:between w:val="nil"/>
        </w:pBdr>
        <w:spacing w:after="200"/>
        <w:rPr>
          <w:b/>
          <w:sz w:val="22"/>
          <w:szCs w:val="22"/>
          <w:lang w:val="es-ES"/>
        </w:rPr>
      </w:pPr>
      <w:r w:rsidRPr="00DB2427">
        <w:rPr>
          <w:lang w:val="es-ES"/>
        </w:rPr>
        <w:t xml:space="preserve">En esta práctica estudiaremos el funcionamiento del protocolo TCP y cómo configurar NAT con </w:t>
      </w:r>
      <w:r w:rsidRPr="00DB2427">
        <w:rPr>
          <w:rFonts w:ascii="Consolas" w:eastAsia="Consolas" w:hAnsi="Consolas" w:cs="Consolas"/>
          <w:lang w:val="es-ES"/>
        </w:rPr>
        <w:t>iptables</w:t>
      </w:r>
      <w:r w:rsidRPr="00DB2427">
        <w:rPr>
          <w:lang w:val="es-ES"/>
        </w:rPr>
        <w:t>. Además, veremos una introducción a la seguridad en TCP y estudiaremos algunos parámetros que permiten ajustar el comportamiento del protocolo.</w:t>
      </w:r>
    </w:p>
    <w:p w14:paraId="55594C26" w14:textId="77777777" w:rsidR="006A1404" w:rsidRDefault="0061595B">
      <w:pPr>
        <w:pBdr>
          <w:top w:val="nil"/>
          <w:left w:val="nil"/>
          <w:bottom w:val="nil"/>
          <w:right w:val="nil"/>
          <w:between w:val="nil"/>
        </w:pBdr>
        <w:rPr>
          <w:b/>
          <w:sz w:val="22"/>
          <w:szCs w:val="22"/>
        </w:rPr>
      </w:pPr>
      <w:r>
        <w:rPr>
          <w:b/>
          <w:sz w:val="22"/>
          <w:szCs w:val="22"/>
        </w:rPr>
        <w:t>Contenidos</w:t>
      </w:r>
    </w:p>
    <w:sdt>
      <w:sdtPr>
        <w:id w:val="-1125552118"/>
        <w:docPartObj>
          <w:docPartGallery w:val="Table of Contents"/>
          <w:docPartUnique/>
        </w:docPartObj>
      </w:sdtPr>
      <w:sdtEndPr/>
      <w:sdtContent>
        <w:p w14:paraId="5DCB265F" w14:textId="77777777" w:rsidR="006A1404" w:rsidRDefault="0061595B">
          <w:pPr>
            <w:spacing w:line="240" w:lineRule="auto"/>
            <w:ind w:left="720"/>
            <w:jc w:val="left"/>
            <w:rPr>
              <w:color w:val="1155CC"/>
              <w:u w:val="single"/>
            </w:rPr>
          </w:pPr>
          <w:r>
            <w:fldChar w:fldCharType="begin"/>
          </w:r>
          <w:r>
            <w:instrText xml:space="preserve"> TOC \h \u \z \n \t "Heading 1,1,Heading 2,2,Heading 3,3,Heading 4,4,Heading 5,5,Heading 6,6,"</w:instrText>
          </w:r>
          <w:r>
            <w:fldChar w:fldCharType="separate"/>
          </w:r>
          <w:hyperlink w:anchor="_14a3ftqman5y">
            <w:r>
              <w:rPr>
                <w:color w:val="434343"/>
              </w:rPr>
              <w:t>Preparación del entorno para la práctica</w:t>
            </w:r>
          </w:hyperlink>
        </w:p>
        <w:p w14:paraId="558BE446" w14:textId="77777777" w:rsidR="006A1404" w:rsidRDefault="0061595B">
          <w:pPr>
            <w:spacing w:line="240" w:lineRule="auto"/>
            <w:ind w:left="720"/>
            <w:jc w:val="left"/>
            <w:rPr>
              <w:color w:val="1155CC"/>
              <w:u w:val="single"/>
            </w:rPr>
          </w:pPr>
          <w:hyperlink w:anchor="_z8kpop4tqxmq">
            <w:r>
              <w:rPr>
                <w:color w:val="434343"/>
              </w:rPr>
              <w:t>Estados de una conexión TCP</w:t>
            </w:r>
          </w:hyperlink>
        </w:p>
        <w:p w14:paraId="72C1427E" w14:textId="77777777" w:rsidR="006A1404" w:rsidRDefault="0061595B">
          <w:pPr>
            <w:spacing w:line="240" w:lineRule="auto"/>
            <w:ind w:left="720"/>
            <w:jc w:val="left"/>
            <w:rPr>
              <w:color w:val="1155CC"/>
              <w:u w:val="single"/>
            </w:rPr>
          </w:pPr>
          <w:hyperlink w:anchor="_pgwskimsb2ry">
            <w:r>
              <w:rPr>
                <w:color w:val="434343"/>
              </w:rPr>
              <w:t>Traducción de direcciones (NAT) y reenvío de puertos (</w:t>
            </w:r>
          </w:hyperlink>
          <w:hyperlink w:anchor="_pgwskimsb2ry">
            <w:r>
              <w:rPr>
                <w:i/>
                <w:color w:val="434343"/>
              </w:rPr>
              <w:t>port forwarding</w:t>
            </w:r>
          </w:hyperlink>
          <w:hyperlink w:anchor="_pgwskimsb2ry">
            <w:r>
              <w:rPr>
                <w:color w:val="434343"/>
              </w:rPr>
              <w:t>)</w:t>
            </w:r>
          </w:hyperlink>
        </w:p>
        <w:p w14:paraId="7B20DFA5" w14:textId="77777777" w:rsidR="006A1404" w:rsidRDefault="0061595B">
          <w:pPr>
            <w:spacing w:line="240" w:lineRule="auto"/>
            <w:ind w:left="720"/>
            <w:jc w:val="left"/>
            <w:rPr>
              <w:color w:val="1155CC"/>
              <w:u w:val="single"/>
            </w:rPr>
          </w:pPr>
          <w:hyperlink w:anchor="_72odsoledxbm">
            <w:r>
              <w:rPr>
                <w:color w:val="434343"/>
              </w:rPr>
              <w:t>Introducción a la seguridad en TCP</w:t>
            </w:r>
          </w:hyperlink>
        </w:p>
        <w:p w14:paraId="3730B128" w14:textId="77777777" w:rsidR="006A1404" w:rsidRDefault="0061595B">
          <w:pPr>
            <w:spacing w:line="240" w:lineRule="auto"/>
            <w:ind w:left="720"/>
            <w:jc w:val="left"/>
            <w:rPr>
              <w:color w:val="1155CC"/>
              <w:u w:val="single"/>
            </w:rPr>
          </w:pPr>
          <w:hyperlink w:anchor="_rngdrx1kptex">
            <w:r>
              <w:rPr>
                <w:color w:val="434343"/>
              </w:rPr>
              <w:t>Opciones y parámetros de TCP</w:t>
            </w:r>
          </w:hyperlink>
          <w:r>
            <w:fldChar w:fldCharType="end"/>
          </w:r>
        </w:p>
      </w:sdtContent>
    </w:sdt>
    <w:p w14:paraId="62091AE1" w14:textId="77777777" w:rsidR="006A1404" w:rsidRPr="00DB2427" w:rsidRDefault="0061595B">
      <w:pPr>
        <w:pStyle w:val="Ttulo1"/>
        <w:pBdr>
          <w:top w:val="nil"/>
          <w:left w:val="nil"/>
          <w:bottom w:val="nil"/>
          <w:right w:val="nil"/>
          <w:between w:val="nil"/>
        </w:pBdr>
        <w:rPr>
          <w:lang w:val="es-ES"/>
        </w:rPr>
      </w:pPr>
      <w:bookmarkStart w:id="1" w:name="_14a3ftqman5y" w:colFirst="0" w:colLast="0"/>
      <w:bookmarkEnd w:id="1"/>
      <w:r w:rsidRPr="00DB2427">
        <w:rPr>
          <w:lang w:val="es-ES"/>
        </w:rPr>
        <w:t>Preparación del entorno para la práctica</w:t>
      </w:r>
    </w:p>
    <w:p w14:paraId="1259114B" w14:textId="77777777" w:rsidR="006A1404" w:rsidRPr="00DB2427" w:rsidRDefault="0061595B">
      <w:pPr>
        <w:pBdr>
          <w:top w:val="nil"/>
          <w:left w:val="nil"/>
          <w:bottom w:val="nil"/>
          <w:right w:val="nil"/>
          <w:between w:val="nil"/>
        </w:pBdr>
        <w:spacing w:before="200"/>
        <w:rPr>
          <w:lang w:val="es-ES"/>
        </w:rPr>
      </w:pPr>
      <w:r w:rsidRPr="00DB2427">
        <w:rPr>
          <w:lang w:val="es-ES"/>
        </w:rPr>
        <w:t>Configuraremos la topología de red que se muestra en la siguiente figura, igual a la empleada en la práctica anterior.</w:t>
      </w:r>
    </w:p>
    <w:p w14:paraId="7DF91EC4" w14:textId="77777777" w:rsidR="006A1404" w:rsidRDefault="0061595B">
      <w:pPr>
        <w:spacing w:line="240" w:lineRule="auto"/>
        <w:jc w:val="center"/>
      </w:pPr>
      <w:r>
        <w:rPr>
          <w:noProof/>
        </w:rPr>
        <mc:AlternateContent>
          <mc:Choice Requires="wpg">
            <w:drawing>
              <wp:inline distT="19050" distB="19050" distL="19050" distR="19050" wp14:anchorId="12A4E43D" wp14:editId="7BF7B2B5">
                <wp:extent cx="3952874" cy="1747482"/>
                <wp:effectExtent l="38100" t="0" r="0" b="24765"/>
                <wp:docPr id="1" name="Grupo 1"/>
                <wp:cNvGraphicFramePr/>
                <a:graphic xmlns:a="http://schemas.openxmlformats.org/drawingml/2006/main">
                  <a:graphicData uri="http://schemas.microsoft.com/office/word/2010/wordprocessingGroup">
                    <wpg:wgp>
                      <wpg:cNvGrpSpPr/>
                      <wpg:grpSpPr>
                        <a:xfrm>
                          <a:off x="0" y="0"/>
                          <a:ext cx="3952874" cy="1747482"/>
                          <a:chOff x="566375" y="231328"/>
                          <a:chExt cx="4730363" cy="2083422"/>
                        </a:xfrm>
                      </wpg:grpSpPr>
                      <wps:wsp>
                        <wps:cNvPr id="2" name="Cuadro de texto 2"/>
                        <wps:cNvSpPr txBox="1"/>
                        <wps:spPr>
                          <a:xfrm>
                            <a:off x="2521692" y="231328"/>
                            <a:ext cx="1161000" cy="503017"/>
                          </a:xfrm>
                          <a:prstGeom prst="rect">
                            <a:avLst/>
                          </a:prstGeom>
                          <a:noFill/>
                          <a:ln>
                            <a:noFill/>
                          </a:ln>
                        </wps:spPr>
                        <wps:txbx>
                          <w:txbxContent>
                            <w:p w14:paraId="2C43FED6" w14:textId="77777777" w:rsidR="006A1404" w:rsidRDefault="0061595B">
                              <w:pPr>
                                <w:spacing w:line="240" w:lineRule="auto"/>
                                <w:jc w:val="center"/>
                                <w:textDirection w:val="btLr"/>
                              </w:pPr>
                              <w:r>
                                <w:rPr>
                                  <w:b/>
                                  <w:color w:val="000000"/>
                                  <w:sz w:val="22"/>
                                </w:rPr>
                                <w:t>vm_3router</w:t>
                              </w:r>
                            </w:p>
                          </w:txbxContent>
                        </wps:txbx>
                        <wps:bodyPr spcFirstLastPara="1" wrap="square" lIns="91425" tIns="91425" rIns="91425" bIns="91425" anchor="b" anchorCtr="0">
                          <a:noAutofit/>
                        </wps:bodyPr>
                      </wps:wsp>
                      <wps:wsp>
                        <wps:cNvPr id="3" name="Rectángulo: una sola esquina redondeada 3"/>
                        <wps:cNvSpPr/>
                        <wps:spPr>
                          <a:xfrm>
                            <a:off x="1694700" y="1838350"/>
                            <a:ext cx="909600" cy="476400"/>
                          </a:xfrm>
                          <a:prstGeom prst="round1Rect">
                            <a:avLst>
                              <a:gd name="adj" fmla="val 0"/>
                            </a:avLst>
                          </a:prstGeom>
                          <a:solidFill>
                            <a:srgbClr val="FFFFFF"/>
                          </a:solidFill>
                          <a:ln w="9525" cap="flat" cmpd="sng">
                            <a:solidFill>
                              <a:srgbClr val="000000"/>
                            </a:solidFill>
                            <a:prstDash val="solid"/>
                            <a:round/>
                            <a:headEnd type="none" w="sm" len="sm"/>
                            <a:tailEnd type="none" w="sm" len="sm"/>
                          </a:ln>
                        </wps:spPr>
                        <wps:txbx>
                          <w:txbxContent>
                            <w:p w14:paraId="16E0C51D" w14:textId="77777777" w:rsidR="006A1404" w:rsidRDefault="0061595B">
                              <w:pPr>
                                <w:spacing w:line="240" w:lineRule="auto"/>
                                <w:jc w:val="center"/>
                                <w:textDirection w:val="btLr"/>
                              </w:pPr>
                              <w:r>
                                <w:rPr>
                                  <w:b/>
                                  <w:color w:val="000000"/>
                                  <w:sz w:val="22"/>
                                </w:rPr>
                                <w:t>vm_2</w:t>
                              </w:r>
                            </w:p>
                          </w:txbxContent>
                        </wps:txbx>
                        <wps:bodyPr spcFirstLastPara="1" wrap="square" lIns="91425" tIns="91425" rIns="91425" bIns="91425" anchor="ctr" anchorCtr="0">
                          <a:noAutofit/>
                        </wps:bodyPr>
                      </wps:wsp>
                      <wps:wsp>
                        <wps:cNvPr id="4" name="Cuadro de texto 4"/>
                        <wps:cNvSpPr txBox="1"/>
                        <wps:spPr>
                          <a:xfrm>
                            <a:off x="2112709" y="1534474"/>
                            <a:ext cx="1066800" cy="535915"/>
                          </a:xfrm>
                          <a:prstGeom prst="rect">
                            <a:avLst/>
                          </a:prstGeom>
                          <a:noFill/>
                          <a:ln>
                            <a:noFill/>
                          </a:ln>
                        </wps:spPr>
                        <wps:txbx>
                          <w:txbxContent>
                            <w:p w14:paraId="59A7BCA2" w14:textId="77777777" w:rsidR="006A1404" w:rsidRDefault="0061595B">
                              <w:pPr>
                                <w:spacing w:line="240" w:lineRule="auto"/>
                                <w:jc w:val="left"/>
                                <w:textDirection w:val="btLr"/>
                              </w:pPr>
                              <w:r>
                                <w:rPr>
                                  <w:rFonts w:ascii="Consolas" w:eastAsia="Consolas" w:hAnsi="Consolas" w:cs="Consolas"/>
                                  <w:color w:val="000000"/>
                                  <w:sz w:val="22"/>
                                </w:rPr>
                                <w:t>enp0s3</w:t>
                              </w:r>
                            </w:p>
                          </w:txbxContent>
                        </wps:txbx>
                        <wps:bodyPr spcFirstLastPara="1" wrap="square" lIns="91425" tIns="91425" rIns="91425" bIns="91425" anchor="t" anchorCtr="0">
                          <a:noAutofit/>
                        </wps:bodyPr>
                      </wps:wsp>
                      <wps:wsp>
                        <wps:cNvPr id="5" name="Conector recto de flecha 5"/>
                        <wps:cNvCnPr/>
                        <wps:spPr>
                          <a:xfrm rot="10800000">
                            <a:off x="2440900" y="1009663"/>
                            <a:ext cx="366600" cy="0"/>
                          </a:xfrm>
                          <a:prstGeom prst="straightConnector1">
                            <a:avLst/>
                          </a:prstGeom>
                          <a:noFill/>
                          <a:ln w="19050" cap="flat" cmpd="sng">
                            <a:solidFill>
                              <a:srgbClr val="000000"/>
                            </a:solidFill>
                            <a:prstDash val="solid"/>
                            <a:round/>
                            <a:headEnd type="none" w="med" len="med"/>
                            <a:tailEnd type="none" w="med" len="med"/>
                          </a:ln>
                        </wps:spPr>
                        <wps:bodyPr/>
                      </wps:wsp>
                      <wps:wsp>
                        <wps:cNvPr id="6" name="Conector recto de flecha 6"/>
                        <wps:cNvCnPr/>
                        <wps:spPr>
                          <a:xfrm>
                            <a:off x="2447925" y="1002500"/>
                            <a:ext cx="0" cy="483600"/>
                          </a:xfrm>
                          <a:prstGeom prst="straightConnector1">
                            <a:avLst/>
                          </a:prstGeom>
                          <a:noFill/>
                          <a:ln w="19050" cap="flat" cmpd="sng">
                            <a:solidFill>
                              <a:srgbClr val="000000"/>
                            </a:solidFill>
                            <a:prstDash val="solid"/>
                            <a:round/>
                            <a:headEnd type="none" w="med" len="med"/>
                            <a:tailEnd type="none" w="med" len="med"/>
                          </a:ln>
                        </wps:spPr>
                        <wps:bodyPr/>
                      </wps:wsp>
                      <wps:wsp>
                        <wps:cNvPr id="7" name="Conector recto de flecha 7"/>
                        <wps:cNvCnPr/>
                        <wps:spPr>
                          <a:xfrm rot="10800000">
                            <a:off x="566375" y="1495425"/>
                            <a:ext cx="2073900" cy="0"/>
                          </a:xfrm>
                          <a:prstGeom prst="straightConnector1">
                            <a:avLst/>
                          </a:prstGeom>
                          <a:noFill/>
                          <a:ln w="19050" cap="flat" cmpd="sng">
                            <a:solidFill>
                              <a:srgbClr val="000000"/>
                            </a:solidFill>
                            <a:prstDash val="solid"/>
                            <a:round/>
                            <a:headEnd type="oval" w="med" len="med"/>
                            <a:tailEnd type="oval" w="med" len="med"/>
                          </a:ln>
                        </wps:spPr>
                        <wps:bodyPr/>
                      </wps:wsp>
                      <wps:wsp>
                        <wps:cNvPr id="8" name="Rectángulo: una sola esquina redondeada 8"/>
                        <wps:cNvSpPr/>
                        <wps:spPr>
                          <a:xfrm>
                            <a:off x="606176" y="1838350"/>
                            <a:ext cx="909600" cy="476400"/>
                          </a:xfrm>
                          <a:prstGeom prst="round1Rect">
                            <a:avLst>
                              <a:gd name="adj" fmla="val 0"/>
                            </a:avLst>
                          </a:prstGeom>
                          <a:solidFill>
                            <a:srgbClr val="FFFFFF"/>
                          </a:solidFill>
                          <a:ln w="9525" cap="flat" cmpd="sng">
                            <a:solidFill>
                              <a:srgbClr val="000000"/>
                            </a:solidFill>
                            <a:prstDash val="solid"/>
                            <a:round/>
                            <a:headEnd type="none" w="sm" len="sm"/>
                            <a:tailEnd type="none" w="sm" len="sm"/>
                          </a:ln>
                        </wps:spPr>
                        <wps:txbx>
                          <w:txbxContent>
                            <w:p w14:paraId="7AD99D56" w14:textId="77777777" w:rsidR="006A1404" w:rsidRDefault="0061595B">
                              <w:pPr>
                                <w:spacing w:line="240" w:lineRule="auto"/>
                                <w:jc w:val="center"/>
                                <w:textDirection w:val="btLr"/>
                              </w:pPr>
                              <w:r>
                                <w:rPr>
                                  <w:b/>
                                  <w:color w:val="000000"/>
                                  <w:sz w:val="22"/>
                                </w:rPr>
                                <w:t>vm_1</w:t>
                              </w:r>
                            </w:p>
                          </w:txbxContent>
                        </wps:txbx>
                        <wps:bodyPr spcFirstLastPara="1" wrap="square" lIns="91425" tIns="91425" rIns="91425" bIns="91425" anchor="ctr" anchorCtr="0">
                          <a:noAutofit/>
                        </wps:bodyPr>
                      </wps:wsp>
                      <wps:wsp>
                        <wps:cNvPr id="9" name="Conector recto de flecha 9"/>
                        <wps:cNvCnPr/>
                        <wps:spPr>
                          <a:xfrm rot="10800000">
                            <a:off x="1060964" y="1505038"/>
                            <a:ext cx="0" cy="333300"/>
                          </a:xfrm>
                          <a:prstGeom prst="straightConnector1">
                            <a:avLst/>
                          </a:prstGeom>
                          <a:noFill/>
                          <a:ln w="19050" cap="flat" cmpd="sng">
                            <a:solidFill>
                              <a:srgbClr val="000000"/>
                            </a:solidFill>
                            <a:prstDash val="solid"/>
                            <a:round/>
                            <a:headEnd type="none" w="med" len="med"/>
                            <a:tailEnd type="none" w="med" len="med"/>
                          </a:ln>
                        </wps:spPr>
                        <wps:bodyPr/>
                      </wps:wsp>
                      <wps:wsp>
                        <wps:cNvPr id="10" name="Conector recto de flecha 10"/>
                        <wps:cNvCnPr/>
                        <wps:spPr>
                          <a:xfrm rot="10800000">
                            <a:off x="2149488" y="1505038"/>
                            <a:ext cx="0" cy="333300"/>
                          </a:xfrm>
                          <a:prstGeom prst="straightConnector1">
                            <a:avLst/>
                          </a:prstGeom>
                          <a:noFill/>
                          <a:ln w="19050" cap="flat" cmpd="sng">
                            <a:solidFill>
                              <a:srgbClr val="000000"/>
                            </a:solidFill>
                            <a:prstDash val="solid"/>
                            <a:round/>
                            <a:headEnd type="none" w="med" len="med"/>
                            <a:tailEnd type="none" w="med" len="med"/>
                          </a:ln>
                        </wps:spPr>
                        <wps:bodyPr/>
                      </wps:wsp>
                      <wps:wsp>
                        <wps:cNvPr id="11" name="Cuadro de texto 11"/>
                        <wps:cNvSpPr txBox="1"/>
                        <wps:spPr>
                          <a:xfrm>
                            <a:off x="847017" y="764379"/>
                            <a:ext cx="1386900" cy="601098"/>
                          </a:xfrm>
                          <a:prstGeom prst="rect">
                            <a:avLst/>
                          </a:prstGeom>
                          <a:noFill/>
                          <a:ln>
                            <a:noFill/>
                          </a:ln>
                        </wps:spPr>
                        <wps:txbx>
                          <w:txbxContent>
                            <w:p w14:paraId="0D13768B" w14:textId="77777777" w:rsidR="006A1404" w:rsidRDefault="0061595B">
                              <w:pPr>
                                <w:spacing w:line="240" w:lineRule="auto"/>
                                <w:jc w:val="center"/>
                                <w:textDirection w:val="btLr"/>
                              </w:pPr>
                              <w:r>
                                <w:rPr>
                                  <w:rFonts w:ascii="Consolas" w:eastAsia="Consolas" w:hAnsi="Consolas" w:cs="Consolas"/>
                                  <w:color w:val="000000"/>
                                  <w:sz w:val="22"/>
                                </w:rPr>
                                <w:t>net_0</w:t>
                              </w:r>
                            </w:p>
                            <w:p w14:paraId="3EB77BC7" w14:textId="77777777" w:rsidR="006A1404" w:rsidRDefault="0061595B">
                              <w:pPr>
                                <w:spacing w:line="240" w:lineRule="auto"/>
                                <w:jc w:val="center"/>
                                <w:textDirection w:val="btLr"/>
                              </w:pPr>
                              <w:r>
                                <w:rPr>
                                  <w:rFonts w:ascii="Consolas" w:eastAsia="Consolas" w:hAnsi="Consolas" w:cs="Consolas"/>
                                  <w:color w:val="000000"/>
                                  <w:sz w:val="22"/>
                                </w:rPr>
                                <w:t>192.168.0.0/24</w:t>
                              </w:r>
                            </w:p>
                          </w:txbxContent>
                        </wps:txbx>
                        <wps:bodyPr spcFirstLastPara="1" wrap="square" lIns="91425" tIns="91425" rIns="91425" bIns="91425" anchor="t" anchorCtr="0">
                          <a:noAutofit/>
                        </wps:bodyPr>
                      </wps:wsp>
                      <wps:wsp>
                        <wps:cNvPr id="12" name="Cuadro de texto 12"/>
                        <wps:cNvSpPr txBox="1"/>
                        <wps:spPr>
                          <a:xfrm>
                            <a:off x="1024360" y="1534473"/>
                            <a:ext cx="1066800" cy="535287"/>
                          </a:xfrm>
                          <a:prstGeom prst="rect">
                            <a:avLst/>
                          </a:prstGeom>
                          <a:noFill/>
                          <a:ln>
                            <a:noFill/>
                          </a:ln>
                        </wps:spPr>
                        <wps:txbx>
                          <w:txbxContent>
                            <w:p w14:paraId="45EDD090" w14:textId="77777777" w:rsidR="006A1404" w:rsidRDefault="0061595B">
                              <w:pPr>
                                <w:spacing w:line="240" w:lineRule="auto"/>
                                <w:jc w:val="left"/>
                                <w:textDirection w:val="btLr"/>
                              </w:pPr>
                              <w:r>
                                <w:rPr>
                                  <w:rFonts w:ascii="Consolas" w:eastAsia="Consolas" w:hAnsi="Consolas" w:cs="Consolas"/>
                                  <w:color w:val="000000"/>
                                  <w:sz w:val="22"/>
                                </w:rPr>
                                <w:t>enp0s3</w:t>
                              </w:r>
                            </w:p>
                          </w:txbxContent>
                        </wps:txbx>
                        <wps:bodyPr spcFirstLastPara="1" wrap="square" lIns="91425" tIns="91425" rIns="91425" bIns="91425" anchor="t" anchorCtr="0">
                          <a:noAutofit/>
                        </wps:bodyPr>
                      </wps:wsp>
                      <wps:wsp>
                        <wps:cNvPr id="13" name="Conector recto de flecha 13"/>
                        <wps:cNvCnPr/>
                        <wps:spPr>
                          <a:xfrm rot="10800000">
                            <a:off x="3389400" y="1009663"/>
                            <a:ext cx="337200" cy="0"/>
                          </a:xfrm>
                          <a:prstGeom prst="straightConnector1">
                            <a:avLst/>
                          </a:prstGeom>
                          <a:noFill/>
                          <a:ln w="19050" cap="flat" cmpd="sng">
                            <a:solidFill>
                              <a:srgbClr val="000000"/>
                            </a:solidFill>
                            <a:prstDash val="solid"/>
                            <a:round/>
                            <a:headEnd type="none" w="med" len="med"/>
                            <a:tailEnd type="none" w="med" len="med"/>
                          </a:ln>
                        </wps:spPr>
                        <wps:bodyPr/>
                      </wps:wsp>
                      <wps:wsp>
                        <wps:cNvPr id="14" name="Conector recto de flecha 14"/>
                        <wps:cNvCnPr/>
                        <wps:spPr>
                          <a:xfrm>
                            <a:off x="3716975" y="1009650"/>
                            <a:ext cx="0" cy="488400"/>
                          </a:xfrm>
                          <a:prstGeom prst="straightConnector1">
                            <a:avLst/>
                          </a:prstGeom>
                          <a:noFill/>
                          <a:ln w="19050" cap="flat" cmpd="sng">
                            <a:solidFill>
                              <a:srgbClr val="000000"/>
                            </a:solidFill>
                            <a:prstDash val="solid"/>
                            <a:round/>
                            <a:headEnd type="none" w="med" len="med"/>
                            <a:tailEnd type="none" w="med" len="med"/>
                          </a:ln>
                        </wps:spPr>
                        <wps:bodyPr/>
                      </wps:wsp>
                      <wps:wsp>
                        <wps:cNvPr id="15" name="Conector recto de flecha 15"/>
                        <wps:cNvCnPr/>
                        <wps:spPr>
                          <a:xfrm rot="10800000">
                            <a:off x="3489725" y="1495425"/>
                            <a:ext cx="1580700" cy="0"/>
                          </a:xfrm>
                          <a:prstGeom prst="straightConnector1">
                            <a:avLst/>
                          </a:prstGeom>
                          <a:noFill/>
                          <a:ln w="19050" cap="flat" cmpd="sng">
                            <a:solidFill>
                              <a:srgbClr val="000000"/>
                            </a:solidFill>
                            <a:prstDash val="solid"/>
                            <a:round/>
                            <a:headEnd type="oval" w="med" len="med"/>
                            <a:tailEnd type="oval" w="med" len="med"/>
                          </a:ln>
                        </wps:spPr>
                        <wps:bodyPr/>
                      </wps:wsp>
                      <wps:wsp>
                        <wps:cNvPr id="16" name="Rectángulo: una sola esquina redondeada 16"/>
                        <wps:cNvSpPr/>
                        <wps:spPr>
                          <a:xfrm>
                            <a:off x="3782625" y="1838350"/>
                            <a:ext cx="909600" cy="476400"/>
                          </a:xfrm>
                          <a:prstGeom prst="round1Rect">
                            <a:avLst>
                              <a:gd name="adj" fmla="val 0"/>
                            </a:avLst>
                          </a:prstGeom>
                          <a:solidFill>
                            <a:srgbClr val="FFFFFF"/>
                          </a:solidFill>
                          <a:ln w="9525" cap="flat" cmpd="sng">
                            <a:solidFill>
                              <a:srgbClr val="000000"/>
                            </a:solidFill>
                            <a:prstDash val="solid"/>
                            <a:round/>
                            <a:headEnd type="none" w="sm" len="sm"/>
                            <a:tailEnd type="none" w="sm" len="sm"/>
                          </a:ln>
                        </wps:spPr>
                        <wps:txbx>
                          <w:txbxContent>
                            <w:p w14:paraId="3A8A8E5D" w14:textId="77777777" w:rsidR="006A1404" w:rsidRDefault="0061595B">
                              <w:pPr>
                                <w:spacing w:line="240" w:lineRule="auto"/>
                                <w:jc w:val="center"/>
                                <w:textDirection w:val="btLr"/>
                              </w:pPr>
                              <w:r>
                                <w:rPr>
                                  <w:b/>
                                  <w:color w:val="000000"/>
                                  <w:sz w:val="22"/>
                                </w:rPr>
                                <w:t>vm_4</w:t>
                              </w:r>
                            </w:p>
                          </w:txbxContent>
                        </wps:txbx>
                        <wps:bodyPr spcFirstLastPara="1" wrap="square" lIns="91425" tIns="91425" rIns="91425" bIns="91425" anchor="ctr" anchorCtr="0">
                          <a:noAutofit/>
                        </wps:bodyPr>
                      </wps:wsp>
                      <wps:wsp>
                        <wps:cNvPr id="17" name="Cuadro de texto 17"/>
                        <wps:cNvSpPr txBox="1"/>
                        <wps:spPr>
                          <a:xfrm>
                            <a:off x="4199715" y="1534034"/>
                            <a:ext cx="1039448" cy="536984"/>
                          </a:xfrm>
                          <a:prstGeom prst="rect">
                            <a:avLst/>
                          </a:prstGeom>
                          <a:noFill/>
                          <a:ln>
                            <a:noFill/>
                          </a:ln>
                        </wps:spPr>
                        <wps:txbx>
                          <w:txbxContent>
                            <w:p w14:paraId="1D89BA83" w14:textId="77777777" w:rsidR="006A1404" w:rsidRDefault="0061595B">
                              <w:pPr>
                                <w:spacing w:line="240" w:lineRule="auto"/>
                                <w:jc w:val="left"/>
                                <w:textDirection w:val="btLr"/>
                              </w:pPr>
                              <w:r>
                                <w:rPr>
                                  <w:rFonts w:ascii="Consolas" w:eastAsia="Consolas" w:hAnsi="Consolas" w:cs="Consolas"/>
                                  <w:color w:val="000000"/>
                                  <w:sz w:val="22"/>
                                </w:rPr>
                                <w:t>enp0s3</w:t>
                              </w:r>
                            </w:p>
                          </w:txbxContent>
                        </wps:txbx>
                        <wps:bodyPr spcFirstLastPara="1" wrap="square" lIns="91425" tIns="91425" rIns="91425" bIns="91425" anchor="t" anchorCtr="0">
                          <a:noAutofit/>
                        </wps:bodyPr>
                      </wps:wsp>
                      <wps:wsp>
                        <wps:cNvPr id="18" name="Conector recto de flecha 18"/>
                        <wps:cNvCnPr/>
                        <wps:spPr>
                          <a:xfrm rot="10800000">
                            <a:off x="4237413" y="1505038"/>
                            <a:ext cx="0" cy="333300"/>
                          </a:xfrm>
                          <a:prstGeom prst="straightConnector1">
                            <a:avLst/>
                          </a:prstGeom>
                          <a:noFill/>
                          <a:ln w="19050" cap="flat" cmpd="sng">
                            <a:solidFill>
                              <a:srgbClr val="000000"/>
                            </a:solidFill>
                            <a:prstDash val="solid"/>
                            <a:round/>
                            <a:headEnd type="none" w="med" len="med"/>
                            <a:tailEnd type="none" w="med" len="med"/>
                          </a:ln>
                        </wps:spPr>
                        <wps:bodyPr/>
                      </wps:wsp>
                      <wps:wsp>
                        <wps:cNvPr id="19" name="Cuadro de texto 19"/>
                        <wps:cNvSpPr txBox="1"/>
                        <wps:spPr>
                          <a:xfrm>
                            <a:off x="3811705" y="662564"/>
                            <a:ext cx="1485033" cy="702576"/>
                          </a:xfrm>
                          <a:prstGeom prst="rect">
                            <a:avLst/>
                          </a:prstGeom>
                          <a:noFill/>
                          <a:ln>
                            <a:noFill/>
                          </a:ln>
                        </wps:spPr>
                        <wps:txbx>
                          <w:txbxContent>
                            <w:p w14:paraId="69963530" w14:textId="77777777" w:rsidR="006A1404" w:rsidRDefault="0061595B">
                              <w:pPr>
                                <w:spacing w:line="240" w:lineRule="auto"/>
                                <w:jc w:val="center"/>
                                <w:textDirection w:val="btLr"/>
                              </w:pPr>
                              <w:r>
                                <w:rPr>
                                  <w:rFonts w:ascii="Consolas" w:eastAsia="Consolas" w:hAnsi="Consolas" w:cs="Consolas"/>
                                  <w:color w:val="000000"/>
                                  <w:sz w:val="22"/>
                                </w:rPr>
                                <w:t>net_1</w:t>
                              </w:r>
                            </w:p>
                            <w:p w14:paraId="4283659A" w14:textId="77777777" w:rsidR="006A1404" w:rsidRDefault="0061595B">
                              <w:pPr>
                                <w:spacing w:line="240" w:lineRule="auto"/>
                                <w:jc w:val="center"/>
                                <w:textDirection w:val="btLr"/>
                              </w:pPr>
                              <w:r>
                                <w:rPr>
                                  <w:rFonts w:ascii="Consolas" w:eastAsia="Consolas" w:hAnsi="Consolas" w:cs="Consolas"/>
                                  <w:color w:val="000000"/>
                                  <w:sz w:val="22"/>
                                </w:rPr>
                                <w:t>172.16.0.0/16</w:t>
                              </w:r>
                            </w:p>
                          </w:txbxContent>
                        </wps:txbx>
                        <wps:bodyPr spcFirstLastPara="1" wrap="square" lIns="91425" tIns="91425" rIns="91425" bIns="91425" anchor="t" anchorCtr="0">
                          <a:noAutofit/>
                        </wps:bodyPr>
                      </wps:wsp>
                      <wps:wsp>
                        <wps:cNvPr id="20" name="Cuadro de texto 20"/>
                        <wps:cNvSpPr txBox="1"/>
                        <wps:spPr>
                          <a:xfrm>
                            <a:off x="2208664" y="560655"/>
                            <a:ext cx="648900" cy="429312"/>
                          </a:xfrm>
                          <a:prstGeom prst="rect">
                            <a:avLst/>
                          </a:prstGeom>
                          <a:noFill/>
                          <a:ln>
                            <a:noFill/>
                          </a:ln>
                        </wps:spPr>
                        <wps:txbx>
                          <w:txbxContent>
                            <w:p w14:paraId="632CAAAA" w14:textId="77777777" w:rsidR="006A1404" w:rsidRDefault="0061595B">
                              <w:pPr>
                                <w:spacing w:line="240" w:lineRule="auto"/>
                                <w:jc w:val="right"/>
                                <w:textDirection w:val="btLr"/>
                              </w:pPr>
                              <w:r>
                                <w:rPr>
                                  <w:rFonts w:ascii="Consolas" w:eastAsia="Consolas" w:hAnsi="Consolas" w:cs="Consolas"/>
                                  <w:color w:val="000000"/>
                                  <w:sz w:val="22"/>
                                </w:rPr>
                                <w:t>enp0s3</w:t>
                              </w:r>
                            </w:p>
                          </w:txbxContent>
                        </wps:txbx>
                        <wps:bodyPr spcFirstLastPara="1" wrap="square" lIns="91425" tIns="91425" rIns="91425" bIns="91425" anchor="t" anchorCtr="0">
                          <a:noAutofit/>
                        </wps:bodyPr>
                      </wps:wsp>
                      <wps:wsp>
                        <wps:cNvPr id="21" name="Cuadro de texto 21"/>
                        <wps:cNvSpPr txBox="1"/>
                        <wps:spPr>
                          <a:xfrm>
                            <a:off x="3332253" y="537943"/>
                            <a:ext cx="813076" cy="451451"/>
                          </a:xfrm>
                          <a:prstGeom prst="rect">
                            <a:avLst/>
                          </a:prstGeom>
                          <a:noFill/>
                          <a:ln>
                            <a:noFill/>
                          </a:ln>
                        </wps:spPr>
                        <wps:txbx>
                          <w:txbxContent>
                            <w:p w14:paraId="55F28062" w14:textId="77777777" w:rsidR="006A1404" w:rsidRDefault="0061595B">
                              <w:pPr>
                                <w:spacing w:line="240" w:lineRule="auto"/>
                                <w:jc w:val="left"/>
                                <w:textDirection w:val="btLr"/>
                              </w:pPr>
                              <w:r>
                                <w:rPr>
                                  <w:rFonts w:ascii="Consolas" w:eastAsia="Consolas" w:hAnsi="Consolas" w:cs="Consolas"/>
                                  <w:color w:val="000000"/>
                                  <w:sz w:val="22"/>
                                </w:rPr>
                                <w:t>enp0s8</w:t>
                              </w:r>
                            </w:p>
                          </w:txbxContent>
                        </wps:txbx>
                        <wps:bodyPr spcFirstLastPara="1" wrap="square" lIns="91425" tIns="91425" rIns="91425" bIns="91425" anchor="t" anchorCtr="0">
                          <a:noAutofit/>
                        </wps:bodyPr>
                      </wps:wsp>
                      <pic:pic xmlns:pic="http://schemas.openxmlformats.org/drawingml/2006/picture">
                        <pic:nvPicPr>
                          <pic:cNvPr id="25" name="Shape 25"/>
                          <pic:cNvPicPr preferRelativeResize="0"/>
                        </pic:nvPicPr>
                        <pic:blipFill>
                          <a:blip r:embed="rId7">
                            <a:alphaModFix/>
                          </a:blip>
                          <a:stretch>
                            <a:fillRect/>
                          </a:stretch>
                        </pic:blipFill>
                        <pic:spPr>
                          <a:xfrm>
                            <a:off x="2805474" y="713634"/>
                            <a:ext cx="583924" cy="583948"/>
                          </a:xfrm>
                          <a:prstGeom prst="rect">
                            <a:avLst/>
                          </a:prstGeom>
                          <a:noFill/>
                          <a:ln>
                            <a:noFill/>
                          </a:ln>
                        </pic:spPr>
                      </pic:pic>
                    </wpg:wgp>
                  </a:graphicData>
                </a:graphic>
              </wp:inline>
            </w:drawing>
          </mc:Choice>
          <mc:Fallback>
            <w:pict>
              <v:group w14:anchorId="12A4E43D" id="Grupo 1" o:spid="_x0000_s1026" style="width:311.25pt;height:137.6pt;mso-position-horizontal-relative:char;mso-position-vertical-relative:line" coordorigin="5663,2313" coordsize="47303,20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">
                <v:shapetype id="_x0000_t202" coordsize="21600,21600" o:spt="202" path="m,l,21600r21600,l21600,xe">
                  <v:stroke joinstyle="miter"/>
                  <v:path gradientshapeok="t" o:connecttype="rect"/>
                </v:shapetype>
                <v:shape id="Cuadro de texto 2" o:spid="_x0000_s1027" type="#_x0000_t202" style="position:absolute;left:25216;top:2313;width:11610;height:503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" filled="f" stroked="f">
                  <v:textbox inset="2.53958mm,2.53958mm,2.53958mm,2.53958mm">
                    <w:txbxContent>
                      <w:p w14:paraId="2C43FED6" w14:textId="77777777" w:rsidR="006A1404" w:rsidRDefault="0061595B">
                        <w:pPr>
                          <w:spacing w:line="240" w:lineRule="auto"/>
                          <w:jc w:val="center"/>
                          <w:textDirection w:val="btLr"/>
                        </w:pPr>
                        <w:r>
                          <w:rPr>
                            <w:b/>
                            <w:color w:val="000000"/>
                            <w:sz w:val="22"/>
                          </w:rPr>
                          <w:t>vm_3router</w:t>
                        </w:r>
                      </w:p>
                    </w:txbxContent>
                  </v:textbox>
                </v:shape>
                <v:shape id="Rectángulo: una sola esquina redondeada 3" o:spid="_x0000_s1028" style="position:absolute;left:16947;top:18383;width:9096;height:4764;visibility:visible;mso-wrap-style:square;v-text-anchor:middle" coordsize="909600,476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" adj="-11796480,,5400" path="m,l909600,r,l909600,476400,,476400,,xe">
                  <v:stroke startarrowwidth="narrow" startarrowlength="short" endarrowwidth="narrow" endarrowlength="short" joinstyle="round"/>
                  <v:formulas/>
                  <v:path arrowok="t" o:connecttype="custom" o:connectlocs="0,0;909600,0;909600,0;909600,476400;0,476400;0,0" o:connectangles="0,0,0,0,0,0" textboxrect="0,0,909600,476400"/>
                  <v:textbox inset="2.53958mm,2.53958mm,2.53958mm,2.53958mm">
                    <w:txbxContent>
                      <w:p w14:paraId="16E0C51D" w14:textId="77777777" w:rsidR="006A1404" w:rsidRDefault="0061595B">
                        <w:pPr>
                          <w:spacing w:line="240" w:lineRule="auto"/>
                          <w:jc w:val="center"/>
                          <w:textDirection w:val="btLr"/>
                        </w:pPr>
                        <w:r>
                          <w:rPr>
                            <w:b/>
                            <w:color w:val="000000"/>
                            <w:sz w:val="22"/>
                          </w:rPr>
                          <w:t>vm_2</w:t>
                        </w:r>
                      </w:p>
                    </w:txbxContent>
                  </v:textbox>
                </v:shape>
                <v:shape id="Cuadro de texto 4" o:spid="_x0000_s1029" type="#_x0000_t202" style="position:absolute;left:21127;top:15344;width:10668;height:5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" filled="f" stroked="f">
                  <v:textbox inset="2.53958mm,2.53958mm,2.53958mm,2.53958mm">
                    <w:txbxContent>
                      <w:p w14:paraId="59A7BCA2" w14:textId="77777777" w:rsidR="006A1404" w:rsidRDefault="0061595B">
                        <w:pPr>
                          <w:spacing w:line="240" w:lineRule="auto"/>
                          <w:jc w:val="left"/>
                          <w:textDirection w:val="btLr"/>
                        </w:pPr>
                        <w:r>
                          <w:rPr>
                            <w:rFonts w:ascii="Consolas" w:eastAsia="Consolas" w:hAnsi="Consolas" w:cs="Consolas"/>
                            <w:color w:val="000000"/>
                            <w:sz w:val="22"/>
                          </w:rPr>
                          <w:t>enp0s3</w:t>
                        </w:r>
                      </w:p>
                    </w:txbxContent>
                  </v:textbox>
                </v:shape>
                <v:shapetype id="_x0000_t32" coordsize="21600,21600" o:spt="32" o:oned="t" path="m,l21600,21600e" filled="f">
                  <v:path arrowok="t" fillok="f" o:connecttype="none"/>
                  <o:lock v:ext="edit" shapetype="t"/>
                </v:shapetype>
                <v:shape id="Conector recto de flecha 5" o:spid="_x0000_s1030" type="#_x0000_t32" style="position:absolute;left:24409;top:10096;width:3666;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" strokeweight="1.5pt"/>
                <v:shape id="Conector recto de flecha 6" o:spid="_x0000_s1031" type="#_x0000_t32" style="position:absolute;left:24479;top:10025;width:0;height:48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" strokeweight="1.5pt"/>
                <v:shape id="Conector recto de flecha 7" o:spid="_x0000_s1032" type="#_x0000_t32" style="position:absolute;left:5663;top:14954;width:20739;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" strokeweight="1.5pt">
                  <v:stroke startarrow="oval" endarrow="oval"/>
                </v:shape>
                <v:shape id="Rectángulo: una sola esquina redondeada 8" o:spid="_x0000_s1033" style="position:absolute;left:6061;top:18383;width:9096;height:4764;visibility:visible;mso-wrap-style:square;v-text-anchor:middle" coordsize="909600,476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" adj="-11796480,,5400" path="m,l909600,r,l909600,476400,,476400,,xe">
                  <v:stroke startarrowwidth="narrow" startarrowlength="short" endarrowwidth="narrow" endarrowlength="short" joinstyle="round"/>
                  <v:formulas/>
                  <v:path arrowok="t" o:connecttype="custom" o:connectlocs="0,0;909600,0;909600,0;909600,476400;0,476400;0,0" o:connectangles="0,0,0,0,0,0" textboxrect="0,0,909600,476400"/>
                  <v:textbox inset="2.53958mm,2.53958mm,2.53958mm,2.53958mm">
                    <w:txbxContent>
                      <w:p w14:paraId="7AD99D56" w14:textId="77777777" w:rsidR="006A1404" w:rsidRDefault="0061595B">
                        <w:pPr>
                          <w:spacing w:line="240" w:lineRule="auto"/>
                          <w:jc w:val="center"/>
                          <w:textDirection w:val="btLr"/>
                        </w:pPr>
                        <w:r>
                          <w:rPr>
                            <w:b/>
                            <w:color w:val="000000"/>
                            <w:sz w:val="22"/>
                          </w:rPr>
                          <w:t>vm_1</w:t>
                        </w:r>
                      </w:p>
                    </w:txbxContent>
                  </v:textbox>
                </v:shape>
                <v:shape id="Conector recto de flecha 9" o:spid="_x0000_s1034" type="#_x0000_t32" style="position:absolute;left:10609;top:15050;width:0;height:333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" strokeweight="1.5pt"/>
                <v:shape id="Conector recto de flecha 10" o:spid="_x0000_s1035" type="#_x0000_t32" style="position:absolute;left:21494;top:15050;width:0;height:333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" strokeweight="1.5pt"/>
                <v:shape id="Cuadro de texto 11" o:spid="_x0000_s1036" type="#_x0000_t202" style="position:absolute;left:8470;top:7643;width:13869;height:6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" filled="f" stroked="f">
                  <v:textbox inset="2.53958mm,2.53958mm,2.53958mm,2.53958mm">
                    <w:txbxContent>
                      <w:p w14:paraId="0D13768B" w14:textId="77777777" w:rsidR="006A1404" w:rsidRDefault="0061595B">
                        <w:pPr>
                          <w:spacing w:line="240" w:lineRule="auto"/>
                          <w:jc w:val="center"/>
                          <w:textDirection w:val="btLr"/>
                        </w:pPr>
                        <w:r>
                          <w:rPr>
                            <w:rFonts w:ascii="Consolas" w:eastAsia="Consolas" w:hAnsi="Consolas" w:cs="Consolas"/>
                            <w:color w:val="000000"/>
                            <w:sz w:val="22"/>
                          </w:rPr>
                          <w:t>net_0</w:t>
                        </w:r>
                      </w:p>
                      <w:p w14:paraId="3EB77BC7" w14:textId="77777777" w:rsidR="006A1404" w:rsidRDefault="0061595B">
                        <w:pPr>
                          <w:spacing w:line="240" w:lineRule="auto"/>
                          <w:jc w:val="center"/>
                          <w:textDirection w:val="btLr"/>
                        </w:pPr>
                        <w:r>
                          <w:rPr>
                            <w:rFonts w:ascii="Consolas" w:eastAsia="Consolas" w:hAnsi="Consolas" w:cs="Consolas"/>
                            <w:color w:val="000000"/>
                            <w:sz w:val="22"/>
                          </w:rPr>
                          <w:t>192.168.0.0/24</w:t>
                        </w:r>
                      </w:p>
                    </w:txbxContent>
                  </v:textbox>
                </v:shape>
                <v:shape id="Cuadro de texto 12" o:spid="_x0000_s1037" type="#_x0000_t202" style="position:absolute;left:10243;top:15344;width:10668;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" filled="f" stroked="f">
                  <v:textbox inset="2.53958mm,2.53958mm,2.53958mm,2.53958mm">
                    <w:txbxContent>
                      <w:p w14:paraId="45EDD090" w14:textId="77777777" w:rsidR="006A1404" w:rsidRDefault="0061595B">
                        <w:pPr>
                          <w:spacing w:line="240" w:lineRule="auto"/>
                          <w:jc w:val="left"/>
                          <w:textDirection w:val="btLr"/>
                        </w:pPr>
                        <w:r>
                          <w:rPr>
                            <w:rFonts w:ascii="Consolas" w:eastAsia="Consolas" w:hAnsi="Consolas" w:cs="Consolas"/>
                            <w:color w:val="000000"/>
                            <w:sz w:val="22"/>
                          </w:rPr>
                          <w:t>enp0s3</w:t>
                        </w:r>
                      </w:p>
                    </w:txbxContent>
                  </v:textbox>
                </v:shape>
                <v:shape id="Conector recto de flecha 13" o:spid="_x0000_s1038" type="#_x0000_t32" style="position:absolute;left:33894;top:10096;width:3372;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" strokeweight="1.5pt"/>
                <v:shape id="Conector recto de flecha 14" o:spid="_x0000_s1039" type="#_x0000_t32" style="position:absolute;left:37169;top:10096;width:0;height:4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" strokeweight="1.5pt"/>
                <v:shape id="Conector recto de flecha 15" o:spid="_x0000_s1040" type="#_x0000_t32" style="position:absolute;left:34897;top:14954;width:15807;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" strokeweight="1.5pt">
                  <v:stroke startarrow="oval" endarrow="oval"/>
                </v:shape>
                <v:shape id="Rectángulo: una sola esquina redondeada 16" o:spid="_x0000_s1041" style="position:absolute;left:37826;top:18383;width:9096;height:4764;visibility:visible;mso-wrap-style:square;v-text-anchor:middle" coordsize="909600,476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" adj="-11796480,,5400" path="m,l909600,r,l909600,476400,,476400,,xe">
                  <v:stroke startarrowwidth="narrow" startarrowlength="short" endarrowwidth="narrow" endarrowlength="short" joinstyle="round"/>
                  <v:formulas/>
                  <v:path arrowok="t" o:connecttype="custom" o:connectlocs="0,0;909600,0;909600,0;909600,476400;0,476400;0,0" o:connectangles="0,0,0,0,0,0" textboxrect="0,0,909600,476400"/>
                  <v:textbox inset="2.53958mm,2.53958mm,2.53958mm,2.53958mm">
                    <w:txbxContent>
                      <w:p w14:paraId="3A8A8E5D" w14:textId="77777777" w:rsidR="006A1404" w:rsidRDefault="0061595B">
                        <w:pPr>
                          <w:spacing w:line="240" w:lineRule="auto"/>
                          <w:jc w:val="center"/>
                          <w:textDirection w:val="btLr"/>
                        </w:pPr>
                        <w:r>
                          <w:rPr>
                            <w:b/>
                            <w:color w:val="000000"/>
                            <w:sz w:val="22"/>
                          </w:rPr>
                          <w:t>vm_4</w:t>
                        </w:r>
                      </w:p>
                    </w:txbxContent>
                  </v:textbox>
                </v:shape>
                <v:shape id="Cuadro de texto 17" o:spid="_x0000_s1042" type="#_x0000_t202" style="position:absolute;left:41997;top:15340;width:10394;height:5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" filled="f" stroked="f">
                  <v:textbox inset="2.53958mm,2.53958mm,2.53958mm,2.53958mm">
                    <w:txbxContent>
                      <w:p w14:paraId="1D89BA83" w14:textId="77777777" w:rsidR="006A1404" w:rsidRDefault="0061595B">
                        <w:pPr>
                          <w:spacing w:line="240" w:lineRule="auto"/>
                          <w:jc w:val="left"/>
                          <w:textDirection w:val="btLr"/>
                        </w:pPr>
                        <w:r>
                          <w:rPr>
                            <w:rFonts w:ascii="Consolas" w:eastAsia="Consolas" w:hAnsi="Consolas" w:cs="Consolas"/>
                            <w:color w:val="000000"/>
                            <w:sz w:val="22"/>
                          </w:rPr>
                          <w:t>enp0s3</w:t>
                        </w:r>
                      </w:p>
                    </w:txbxContent>
                  </v:textbox>
                </v:shape>
                <v:shape id="Conector recto de flecha 18" o:spid="_x0000_s1043" type="#_x0000_t32" style="position:absolute;left:42374;top:15050;width:0;height:333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" strokeweight="1.5pt"/>
                <v:shape id="Cuadro de texto 19" o:spid="_x0000_s1044" type="#_x0000_t202" style="position:absolute;left:38117;top:6625;width:14850;height:7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" filled="f" stroked="f">
                  <v:textbox inset="2.53958mm,2.53958mm,2.53958mm,2.53958mm">
                    <w:txbxContent>
                      <w:p w14:paraId="69963530" w14:textId="77777777" w:rsidR="006A1404" w:rsidRDefault="0061595B">
                        <w:pPr>
                          <w:spacing w:line="240" w:lineRule="auto"/>
                          <w:jc w:val="center"/>
                          <w:textDirection w:val="btLr"/>
                        </w:pPr>
                        <w:r>
                          <w:rPr>
                            <w:rFonts w:ascii="Consolas" w:eastAsia="Consolas" w:hAnsi="Consolas" w:cs="Consolas"/>
                            <w:color w:val="000000"/>
                            <w:sz w:val="22"/>
                          </w:rPr>
                          <w:t>net_1</w:t>
                        </w:r>
                      </w:p>
                      <w:p w14:paraId="4283659A" w14:textId="77777777" w:rsidR="006A1404" w:rsidRDefault="0061595B">
                        <w:pPr>
                          <w:spacing w:line="240" w:lineRule="auto"/>
                          <w:jc w:val="center"/>
                          <w:textDirection w:val="btLr"/>
                        </w:pPr>
                        <w:r>
                          <w:rPr>
                            <w:rFonts w:ascii="Consolas" w:eastAsia="Consolas" w:hAnsi="Consolas" w:cs="Consolas"/>
                            <w:color w:val="000000"/>
                            <w:sz w:val="22"/>
                          </w:rPr>
                          <w:t>172.16.0.0/16</w:t>
                        </w:r>
                      </w:p>
                    </w:txbxContent>
                  </v:textbox>
                </v:shape>
                <v:shape id="Cuadro de texto 20" o:spid="_x0000_s1045" type="#_x0000_t202" style="position:absolute;left:22086;top:5606;width:6489;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" filled="f" stroked="f">
                  <v:textbox inset="2.53958mm,2.53958mm,2.53958mm,2.53958mm">
                    <w:txbxContent>
                      <w:p w14:paraId="632CAAAA" w14:textId="77777777" w:rsidR="006A1404" w:rsidRDefault="0061595B">
                        <w:pPr>
                          <w:spacing w:line="240" w:lineRule="auto"/>
                          <w:jc w:val="right"/>
                          <w:textDirection w:val="btLr"/>
                        </w:pPr>
                        <w:r>
                          <w:rPr>
                            <w:rFonts w:ascii="Consolas" w:eastAsia="Consolas" w:hAnsi="Consolas" w:cs="Consolas"/>
                            <w:color w:val="000000"/>
                            <w:sz w:val="22"/>
                          </w:rPr>
                          <w:t>enp0s3</w:t>
                        </w:r>
                      </w:p>
                    </w:txbxContent>
                  </v:textbox>
                </v:shape>
                <v:shape id="Cuadro de texto 21" o:spid="_x0000_s1046" type="#_x0000_t202" style="position:absolute;left:33322;top:5379;width:8131;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" filled="f" stroked="f">
                  <v:textbox inset="2.53958mm,2.53958mm,2.53958mm,2.53958mm">
                    <w:txbxContent>
                      <w:p w14:paraId="55F28062" w14:textId="77777777" w:rsidR="006A1404" w:rsidRDefault="0061595B">
                        <w:pPr>
                          <w:spacing w:line="240" w:lineRule="auto"/>
                          <w:jc w:val="left"/>
                          <w:textDirection w:val="btLr"/>
                        </w:pPr>
                        <w:r>
                          <w:rPr>
                            <w:rFonts w:ascii="Consolas" w:eastAsia="Consolas" w:hAnsi="Consolas" w:cs="Consolas"/>
                            <w:color w:val="000000"/>
                            <w:sz w:val="22"/>
                          </w:rPr>
                          <w:t>enp0s8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47" type="#_x0000_t75" style="position:absolute;left:28054;top:7136;width:5839;height:58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">
                  <v:imagedata r:id="rId8" o:title=""/>
                </v:shape>
                <w10:anchorlock/>
              </v:group>
            </w:pict>
          </mc:Fallback>
        </mc:AlternateContent>
      </w:r>
    </w:p>
    <w:p w14:paraId="591E5211" w14:textId="77777777" w:rsidR="006A1404" w:rsidRPr="00DB2427" w:rsidRDefault="0061595B">
      <w:pPr>
        <w:pBdr>
          <w:top w:val="nil"/>
          <w:left w:val="nil"/>
          <w:bottom w:val="nil"/>
          <w:right w:val="nil"/>
          <w:between w:val="nil"/>
        </w:pBdr>
        <w:spacing w:before="200" w:after="200"/>
        <w:rPr>
          <w:lang w:val="es-ES"/>
        </w:rPr>
      </w:pPr>
      <w:r w:rsidRPr="00DB2427">
        <w:rPr>
          <w:lang w:val="es-ES"/>
        </w:rPr>
        <w:t>El contenido del fichero de configuración de la topología debe ser el siguiente:</w:t>
      </w:r>
    </w:p>
    <w:tbl>
      <w:tblPr>
        <w:tblStyle w:val="a"/>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6A1404" w14:paraId="112BBDB5" w14:textId="77777777">
        <w:tc>
          <w:tcPr>
            <w:tcW w:w="9356" w:type="dxa"/>
            <w:shd w:val="clear" w:color="auto" w:fill="auto"/>
            <w:tcMar>
              <w:top w:w="100" w:type="dxa"/>
              <w:left w:w="100" w:type="dxa"/>
              <w:bottom w:w="100" w:type="dxa"/>
              <w:right w:w="100" w:type="dxa"/>
            </w:tcMar>
          </w:tcPr>
          <w:p w14:paraId="7B3F4298"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prefix vm</w:t>
            </w:r>
          </w:p>
          <w:p w14:paraId="44EABB0D"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netprefix net</w:t>
            </w:r>
            <w:r>
              <w:rPr>
                <w:rFonts w:ascii="Consolas" w:eastAsia="Consolas" w:hAnsi="Consolas" w:cs="Consolas"/>
              </w:rPr>
              <w:br/>
              <w:t>machine 1 0 0</w:t>
            </w:r>
            <w:r>
              <w:rPr>
                <w:rFonts w:ascii="Consolas" w:eastAsia="Consolas" w:hAnsi="Consolas" w:cs="Consolas"/>
              </w:rPr>
              <w:br/>
              <w:t xml:space="preserve">machine 2 0 0 </w:t>
            </w:r>
          </w:p>
          <w:p w14:paraId="7C16C90C"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machine 3router 0 0 1 1</w:t>
            </w:r>
            <w:r>
              <w:rPr>
                <w:rFonts w:ascii="Consolas" w:eastAsia="Consolas" w:hAnsi="Consolas" w:cs="Consolas"/>
              </w:rPr>
              <w:br/>
              <w:t>machine 4 0 1</w:t>
            </w:r>
          </w:p>
        </w:tc>
      </w:tr>
    </w:tbl>
    <w:p w14:paraId="56199568" w14:textId="77777777" w:rsidR="006A1404" w:rsidRPr="00DB2427" w:rsidRDefault="0061595B">
      <w:pPr>
        <w:widowControl/>
        <w:pBdr>
          <w:top w:val="nil"/>
          <w:left w:val="nil"/>
          <w:bottom w:val="nil"/>
          <w:right w:val="nil"/>
          <w:between w:val="nil"/>
        </w:pBdr>
        <w:spacing w:before="400" w:after="200"/>
        <w:rPr>
          <w:lang w:val="es-ES"/>
        </w:rPr>
      </w:pPr>
      <w:r w:rsidRPr="00DB2427">
        <w:rPr>
          <w:lang w:val="es-ES"/>
        </w:rPr>
        <w:t>Configurar la red de todas las máquinas de la red según la siguiente tabla:</w:t>
      </w:r>
    </w:p>
    <w:tbl>
      <w:tblPr>
        <w:tblStyle w:val="a0"/>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2685"/>
        <w:gridCol w:w="5250"/>
      </w:tblGrid>
      <w:tr w:rsidR="006A1404" w14:paraId="0C1923DA" w14:textId="77777777">
        <w:trPr>
          <w:cantSplit/>
          <w:tblHeader/>
        </w:trPr>
        <w:tc>
          <w:tcPr>
            <w:tcW w:w="1410" w:type="dxa"/>
            <w:shd w:val="clear" w:color="auto" w:fill="F3F3F3"/>
            <w:tcMar>
              <w:top w:w="56" w:type="dxa"/>
              <w:left w:w="56" w:type="dxa"/>
              <w:bottom w:w="56" w:type="dxa"/>
              <w:right w:w="56" w:type="dxa"/>
            </w:tcMar>
          </w:tcPr>
          <w:p w14:paraId="2E8589A7" w14:textId="77777777" w:rsidR="006A1404" w:rsidRDefault="0061595B">
            <w:pPr>
              <w:pBdr>
                <w:top w:val="nil"/>
                <w:left w:val="nil"/>
                <w:bottom w:val="nil"/>
                <w:right w:val="nil"/>
                <w:between w:val="nil"/>
              </w:pBdr>
              <w:spacing w:line="240" w:lineRule="auto"/>
              <w:rPr>
                <w:b/>
              </w:rPr>
            </w:pPr>
            <w:r>
              <w:rPr>
                <w:b/>
              </w:rPr>
              <w:t>Máquina</w:t>
            </w:r>
          </w:p>
        </w:tc>
        <w:tc>
          <w:tcPr>
            <w:tcW w:w="2685" w:type="dxa"/>
            <w:shd w:val="clear" w:color="auto" w:fill="F3F3F3"/>
            <w:tcMar>
              <w:top w:w="56" w:type="dxa"/>
              <w:left w:w="56" w:type="dxa"/>
              <w:bottom w:w="56" w:type="dxa"/>
              <w:right w:w="56" w:type="dxa"/>
            </w:tcMar>
          </w:tcPr>
          <w:p w14:paraId="53FEA176" w14:textId="77777777" w:rsidR="006A1404" w:rsidRDefault="0061595B">
            <w:pPr>
              <w:pBdr>
                <w:top w:val="nil"/>
                <w:left w:val="nil"/>
                <w:bottom w:val="nil"/>
                <w:right w:val="nil"/>
                <w:between w:val="nil"/>
              </w:pBdr>
              <w:spacing w:line="240" w:lineRule="auto"/>
              <w:rPr>
                <w:b/>
              </w:rPr>
            </w:pPr>
            <w:r>
              <w:rPr>
                <w:b/>
              </w:rPr>
              <w:t>Dirección IPv4</w:t>
            </w:r>
          </w:p>
        </w:tc>
        <w:tc>
          <w:tcPr>
            <w:tcW w:w="5250" w:type="dxa"/>
            <w:shd w:val="clear" w:color="auto" w:fill="F3F3F3"/>
            <w:tcMar>
              <w:top w:w="56" w:type="dxa"/>
              <w:left w:w="56" w:type="dxa"/>
              <w:bottom w:w="56" w:type="dxa"/>
              <w:right w:w="56" w:type="dxa"/>
            </w:tcMar>
          </w:tcPr>
          <w:p w14:paraId="6A8504E1" w14:textId="77777777" w:rsidR="006A1404" w:rsidRDefault="0061595B">
            <w:pPr>
              <w:pBdr>
                <w:top w:val="nil"/>
                <w:left w:val="nil"/>
                <w:bottom w:val="nil"/>
                <w:right w:val="nil"/>
                <w:between w:val="nil"/>
              </w:pBdr>
              <w:spacing w:line="240" w:lineRule="auto"/>
              <w:rPr>
                <w:b/>
              </w:rPr>
            </w:pPr>
            <w:r>
              <w:rPr>
                <w:b/>
              </w:rPr>
              <w:t>Acciones adicionales</w:t>
            </w:r>
          </w:p>
        </w:tc>
      </w:tr>
      <w:tr w:rsidR="006A1404" w:rsidRPr="00DB2427" w14:paraId="64544999" w14:textId="77777777">
        <w:trPr>
          <w:tblHeader/>
        </w:trPr>
        <w:tc>
          <w:tcPr>
            <w:tcW w:w="1410" w:type="dxa"/>
            <w:shd w:val="clear" w:color="auto" w:fill="auto"/>
            <w:tcMar>
              <w:top w:w="56" w:type="dxa"/>
              <w:left w:w="56" w:type="dxa"/>
              <w:bottom w:w="56" w:type="dxa"/>
              <w:right w:w="56" w:type="dxa"/>
            </w:tcMar>
          </w:tcPr>
          <w:p w14:paraId="3B811C31" w14:textId="77777777" w:rsidR="006A1404" w:rsidRDefault="0061595B">
            <w:pPr>
              <w:pBdr>
                <w:top w:val="nil"/>
                <w:left w:val="nil"/>
                <w:bottom w:val="nil"/>
                <w:right w:val="nil"/>
                <w:between w:val="nil"/>
              </w:pBdr>
              <w:spacing w:line="240" w:lineRule="auto"/>
            </w:pPr>
            <w:r>
              <w:t>vm_1</w:t>
            </w:r>
          </w:p>
        </w:tc>
        <w:tc>
          <w:tcPr>
            <w:tcW w:w="2685" w:type="dxa"/>
            <w:shd w:val="clear" w:color="auto" w:fill="auto"/>
            <w:tcMar>
              <w:top w:w="56" w:type="dxa"/>
              <w:left w:w="56" w:type="dxa"/>
              <w:bottom w:w="56" w:type="dxa"/>
              <w:right w:w="56" w:type="dxa"/>
            </w:tcMar>
          </w:tcPr>
          <w:p w14:paraId="63234DE7"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192.168.0.1/24</w:t>
            </w:r>
          </w:p>
        </w:tc>
        <w:tc>
          <w:tcPr>
            <w:tcW w:w="5250" w:type="dxa"/>
            <w:shd w:val="clear" w:color="auto" w:fill="auto"/>
            <w:tcMar>
              <w:top w:w="56" w:type="dxa"/>
              <w:left w:w="56" w:type="dxa"/>
              <w:bottom w:w="56" w:type="dxa"/>
              <w:right w:w="56" w:type="dxa"/>
            </w:tcMar>
          </w:tcPr>
          <w:p w14:paraId="5C708968" w14:textId="77777777" w:rsidR="006A1404" w:rsidRPr="00DB2427" w:rsidRDefault="0061595B">
            <w:pPr>
              <w:pBdr>
                <w:top w:val="nil"/>
                <w:left w:val="nil"/>
                <w:bottom w:val="nil"/>
                <w:right w:val="nil"/>
                <w:between w:val="nil"/>
              </w:pBdr>
              <w:spacing w:line="240" w:lineRule="auto"/>
              <w:rPr>
                <w:lang w:val="es-ES"/>
              </w:rPr>
            </w:pPr>
            <w:r w:rsidRPr="00DB2427">
              <w:rPr>
                <w:lang w:val="es-ES"/>
              </w:rPr>
              <w:t>Establecer vm_3router como encaminador por defecto</w:t>
            </w:r>
          </w:p>
        </w:tc>
      </w:tr>
      <w:tr w:rsidR="006A1404" w:rsidRPr="00DB2427" w14:paraId="758ACCD2" w14:textId="77777777">
        <w:trPr>
          <w:tblHeader/>
        </w:trPr>
        <w:tc>
          <w:tcPr>
            <w:tcW w:w="1410" w:type="dxa"/>
            <w:shd w:val="clear" w:color="auto" w:fill="auto"/>
            <w:tcMar>
              <w:top w:w="56" w:type="dxa"/>
              <w:left w:w="56" w:type="dxa"/>
              <w:bottom w:w="56" w:type="dxa"/>
              <w:right w:w="56" w:type="dxa"/>
            </w:tcMar>
          </w:tcPr>
          <w:p w14:paraId="1098653A" w14:textId="77777777" w:rsidR="006A1404" w:rsidRDefault="0061595B">
            <w:pPr>
              <w:pBdr>
                <w:top w:val="nil"/>
                <w:left w:val="nil"/>
                <w:bottom w:val="nil"/>
                <w:right w:val="nil"/>
                <w:between w:val="nil"/>
              </w:pBdr>
              <w:spacing w:line="240" w:lineRule="auto"/>
            </w:pPr>
            <w:r>
              <w:t>vm_2</w:t>
            </w:r>
          </w:p>
        </w:tc>
        <w:tc>
          <w:tcPr>
            <w:tcW w:w="2685" w:type="dxa"/>
            <w:shd w:val="clear" w:color="auto" w:fill="auto"/>
            <w:tcMar>
              <w:top w:w="56" w:type="dxa"/>
              <w:left w:w="56" w:type="dxa"/>
              <w:bottom w:w="56" w:type="dxa"/>
              <w:right w:w="56" w:type="dxa"/>
            </w:tcMar>
          </w:tcPr>
          <w:p w14:paraId="41701219"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192.168.0.2/24</w:t>
            </w:r>
          </w:p>
        </w:tc>
        <w:tc>
          <w:tcPr>
            <w:tcW w:w="5250" w:type="dxa"/>
            <w:shd w:val="clear" w:color="auto" w:fill="auto"/>
            <w:tcMar>
              <w:top w:w="56" w:type="dxa"/>
              <w:left w:w="56" w:type="dxa"/>
              <w:bottom w:w="56" w:type="dxa"/>
              <w:right w:w="56" w:type="dxa"/>
            </w:tcMar>
          </w:tcPr>
          <w:p w14:paraId="0373337C" w14:textId="77777777" w:rsidR="006A1404" w:rsidRPr="00DB2427" w:rsidRDefault="0061595B">
            <w:pPr>
              <w:pBdr>
                <w:top w:val="nil"/>
                <w:left w:val="nil"/>
                <w:bottom w:val="nil"/>
                <w:right w:val="nil"/>
                <w:between w:val="nil"/>
              </w:pBdr>
              <w:spacing w:line="240" w:lineRule="auto"/>
              <w:rPr>
                <w:lang w:val="es-ES"/>
              </w:rPr>
            </w:pPr>
            <w:r w:rsidRPr="00DB2427">
              <w:rPr>
                <w:lang w:val="es-ES"/>
              </w:rPr>
              <w:t>Establecer vm_3router como encaminador por defecto</w:t>
            </w:r>
          </w:p>
        </w:tc>
      </w:tr>
      <w:tr w:rsidR="006A1404" w:rsidRPr="00DB2427" w14:paraId="0A8FB3E9" w14:textId="77777777">
        <w:trPr>
          <w:tblHeader/>
        </w:trPr>
        <w:tc>
          <w:tcPr>
            <w:tcW w:w="1410" w:type="dxa"/>
            <w:shd w:val="clear" w:color="auto" w:fill="auto"/>
            <w:tcMar>
              <w:top w:w="56" w:type="dxa"/>
              <w:left w:w="56" w:type="dxa"/>
              <w:bottom w:w="56" w:type="dxa"/>
              <w:right w:w="56" w:type="dxa"/>
            </w:tcMar>
          </w:tcPr>
          <w:p w14:paraId="68E09E01" w14:textId="77777777" w:rsidR="006A1404" w:rsidRDefault="0061595B">
            <w:pPr>
              <w:pBdr>
                <w:top w:val="nil"/>
                <w:left w:val="nil"/>
                <w:bottom w:val="nil"/>
                <w:right w:val="nil"/>
                <w:between w:val="nil"/>
              </w:pBdr>
              <w:spacing w:line="240" w:lineRule="auto"/>
            </w:pPr>
            <w:r>
              <w:t>vm_3router</w:t>
            </w:r>
          </w:p>
        </w:tc>
        <w:tc>
          <w:tcPr>
            <w:tcW w:w="2685" w:type="dxa"/>
            <w:shd w:val="clear" w:color="auto" w:fill="auto"/>
            <w:tcMar>
              <w:top w:w="56" w:type="dxa"/>
              <w:left w:w="56" w:type="dxa"/>
              <w:bottom w:w="56" w:type="dxa"/>
              <w:right w:w="56" w:type="dxa"/>
            </w:tcMar>
          </w:tcPr>
          <w:p w14:paraId="0C1A872D" w14:textId="77777777" w:rsidR="006A1404" w:rsidRDefault="0061595B">
            <w:pPr>
              <w:pBdr>
                <w:top w:val="nil"/>
                <w:left w:val="nil"/>
                <w:bottom w:val="nil"/>
                <w:right w:val="nil"/>
                <w:between w:val="nil"/>
              </w:pBdr>
              <w:spacing w:line="240" w:lineRule="auto"/>
            </w:pPr>
            <w:r>
              <w:rPr>
                <w:rFonts w:ascii="Consolas" w:eastAsia="Consolas" w:hAnsi="Consolas" w:cs="Consolas"/>
              </w:rPr>
              <w:t>192.168.0.3/24</w:t>
            </w:r>
            <w:r>
              <w:t xml:space="preserve"> (</w:t>
            </w:r>
            <w:r>
              <w:rPr>
                <w:rFonts w:ascii="Consolas" w:eastAsia="Consolas" w:hAnsi="Consolas" w:cs="Consolas"/>
              </w:rPr>
              <w:t>enp0s3</w:t>
            </w:r>
            <w:r>
              <w:t>)</w:t>
            </w:r>
          </w:p>
          <w:p w14:paraId="70C071A8" w14:textId="77777777" w:rsidR="006A1404" w:rsidRDefault="0061595B">
            <w:pPr>
              <w:pBdr>
                <w:top w:val="nil"/>
                <w:left w:val="nil"/>
                <w:bottom w:val="nil"/>
                <w:right w:val="nil"/>
                <w:between w:val="nil"/>
              </w:pBdr>
              <w:spacing w:line="240" w:lineRule="auto"/>
            </w:pPr>
            <w:r>
              <w:rPr>
                <w:rFonts w:ascii="Consolas" w:eastAsia="Consolas" w:hAnsi="Consolas" w:cs="Consolas"/>
              </w:rPr>
              <w:t>172.16.0.3/16</w:t>
            </w:r>
            <w:r>
              <w:t xml:space="preserve"> (</w:t>
            </w:r>
            <w:r>
              <w:rPr>
                <w:rFonts w:ascii="Consolas" w:eastAsia="Consolas" w:hAnsi="Consolas" w:cs="Consolas"/>
              </w:rPr>
              <w:t>enp0s8</w:t>
            </w:r>
            <w:r>
              <w:t>)</w:t>
            </w:r>
          </w:p>
        </w:tc>
        <w:tc>
          <w:tcPr>
            <w:tcW w:w="5250" w:type="dxa"/>
            <w:shd w:val="clear" w:color="auto" w:fill="auto"/>
            <w:tcMar>
              <w:top w:w="56" w:type="dxa"/>
              <w:left w:w="56" w:type="dxa"/>
              <w:bottom w:w="56" w:type="dxa"/>
              <w:right w:w="56" w:type="dxa"/>
            </w:tcMar>
          </w:tcPr>
          <w:p w14:paraId="21D52F99" w14:textId="77777777" w:rsidR="006A1404" w:rsidRPr="00DB2427" w:rsidRDefault="0061595B">
            <w:pPr>
              <w:pBdr>
                <w:top w:val="nil"/>
                <w:left w:val="nil"/>
                <w:bottom w:val="nil"/>
                <w:right w:val="nil"/>
                <w:between w:val="nil"/>
              </w:pBdr>
              <w:spacing w:line="240" w:lineRule="auto"/>
              <w:rPr>
                <w:lang w:val="es-ES"/>
              </w:rPr>
            </w:pPr>
            <w:r w:rsidRPr="00DB2427">
              <w:rPr>
                <w:lang w:val="es-ES"/>
              </w:rPr>
              <w:t>Activar el reenvío de paquetes</w:t>
            </w:r>
          </w:p>
        </w:tc>
      </w:tr>
      <w:tr w:rsidR="006A1404" w:rsidRPr="00DB2427" w14:paraId="7536A95A" w14:textId="77777777">
        <w:trPr>
          <w:tblHeader/>
        </w:trPr>
        <w:tc>
          <w:tcPr>
            <w:tcW w:w="1410" w:type="dxa"/>
            <w:shd w:val="clear" w:color="auto" w:fill="auto"/>
            <w:tcMar>
              <w:top w:w="56" w:type="dxa"/>
              <w:left w:w="56" w:type="dxa"/>
              <w:bottom w:w="56" w:type="dxa"/>
              <w:right w:w="56" w:type="dxa"/>
            </w:tcMar>
          </w:tcPr>
          <w:p w14:paraId="45F5B561" w14:textId="77777777" w:rsidR="006A1404" w:rsidRDefault="0061595B">
            <w:pPr>
              <w:pBdr>
                <w:top w:val="nil"/>
                <w:left w:val="nil"/>
                <w:bottom w:val="nil"/>
                <w:right w:val="nil"/>
                <w:between w:val="nil"/>
              </w:pBdr>
              <w:spacing w:line="240" w:lineRule="auto"/>
            </w:pPr>
            <w:r>
              <w:t>vm_4</w:t>
            </w:r>
          </w:p>
        </w:tc>
        <w:tc>
          <w:tcPr>
            <w:tcW w:w="2685" w:type="dxa"/>
            <w:shd w:val="clear" w:color="auto" w:fill="auto"/>
            <w:tcMar>
              <w:top w:w="56" w:type="dxa"/>
              <w:left w:w="56" w:type="dxa"/>
              <w:bottom w:w="56" w:type="dxa"/>
              <w:right w:w="56" w:type="dxa"/>
            </w:tcMar>
          </w:tcPr>
          <w:p w14:paraId="7E3C2BDE"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172.16.0.4/16</w:t>
            </w:r>
          </w:p>
        </w:tc>
        <w:tc>
          <w:tcPr>
            <w:tcW w:w="5250" w:type="dxa"/>
            <w:shd w:val="clear" w:color="auto" w:fill="auto"/>
            <w:tcMar>
              <w:top w:w="56" w:type="dxa"/>
              <w:left w:w="56" w:type="dxa"/>
              <w:bottom w:w="56" w:type="dxa"/>
              <w:right w:w="56" w:type="dxa"/>
            </w:tcMar>
          </w:tcPr>
          <w:p w14:paraId="656BD77C" w14:textId="77777777" w:rsidR="006A1404" w:rsidRPr="00DB2427" w:rsidRDefault="0061595B">
            <w:pPr>
              <w:pBdr>
                <w:top w:val="nil"/>
                <w:left w:val="nil"/>
                <w:bottom w:val="nil"/>
                <w:right w:val="nil"/>
                <w:between w:val="nil"/>
              </w:pBdr>
              <w:spacing w:line="240" w:lineRule="auto"/>
              <w:rPr>
                <w:lang w:val="es-ES"/>
              </w:rPr>
            </w:pPr>
            <w:r w:rsidRPr="00DB2427">
              <w:rPr>
                <w:lang w:val="es-ES"/>
              </w:rPr>
              <w:t>Establecer vm_3router como encaminador por defecto</w:t>
            </w:r>
          </w:p>
        </w:tc>
      </w:tr>
    </w:tbl>
    <w:p w14:paraId="4D0BE4D2" w14:textId="77777777" w:rsidR="006A1404" w:rsidRPr="00DB2427" w:rsidRDefault="0061595B">
      <w:pPr>
        <w:spacing w:before="400" w:after="200"/>
        <w:rPr>
          <w:lang w:val="es-ES"/>
        </w:rPr>
      </w:pPr>
      <w:r w:rsidRPr="00DB2427">
        <w:rPr>
          <w:lang w:val="es-ES"/>
        </w:rPr>
        <w:lastRenderedPageBreak/>
        <w:t>Finalmente, comprobar la conectividad con la orden ping.</w:t>
      </w:r>
    </w:p>
    <w:p w14:paraId="5C562155" w14:textId="77777777" w:rsidR="006A1404" w:rsidRPr="00DB2427" w:rsidRDefault="0061595B">
      <w:pPr>
        <w:pStyle w:val="Ttulo1"/>
        <w:rPr>
          <w:lang w:val="es-ES"/>
        </w:rPr>
      </w:pPr>
      <w:bookmarkStart w:id="2" w:name="_z8kpop4tqxmq" w:colFirst="0" w:colLast="0"/>
      <w:bookmarkEnd w:id="2"/>
      <w:r w:rsidRPr="00DB2427">
        <w:rPr>
          <w:lang w:val="es-ES"/>
        </w:rPr>
        <w:t>Estados de una conexión TCP</w:t>
      </w:r>
    </w:p>
    <w:p w14:paraId="6F4999EF" w14:textId="77777777" w:rsidR="006A1404" w:rsidRPr="00DB2427" w:rsidRDefault="0061595B">
      <w:pPr>
        <w:pBdr>
          <w:top w:val="nil"/>
          <w:left w:val="nil"/>
          <w:bottom w:val="nil"/>
          <w:right w:val="nil"/>
          <w:between w:val="nil"/>
        </w:pBdr>
        <w:spacing w:after="200"/>
        <w:rPr>
          <w:lang w:val="es-ES"/>
        </w:rPr>
      </w:pPr>
      <w:r w:rsidRPr="00DB2427">
        <w:rPr>
          <w:lang w:val="es-ES"/>
        </w:rPr>
        <w:t>En esta parte usaremos la herramienta Netcat, que permite leer y escribir en conexiones de red. Netcat es muy útil para</w:t>
      </w:r>
      <w:r w:rsidRPr="00DB2427">
        <w:rPr>
          <w:lang w:val="es-ES"/>
        </w:rPr>
        <w:t xml:space="preserve"> investigar y depurar el comportamiento de la red en la capa de transporte, ya que permite especificar un gran número de los parámetros de la conexión. Además para ver el estado de las conexiones de red usaremos el comando </w:t>
      </w:r>
      <w:r w:rsidRPr="00DB2427">
        <w:rPr>
          <w:rFonts w:ascii="Consolas" w:eastAsia="Consolas" w:hAnsi="Consolas" w:cs="Consolas"/>
          <w:lang w:val="es-ES"/>
        </w:rPr>
        <w:t>ss</w:t>
      </w:r>
      <w:r w:rsidRPr="00DB2427">
        <w:rPr>
          <w:lang w:val="es-ES"/>
        </w:rPr>
        <w:t xml:space="preserve"> (similar a </w:t>
      </w:r>
      <w:r w:rsidRPr="00DB2427">
        <w:rPr>
          <w:rFonts w:ascii="Consolas" w:eastAsia="Consolas" w:hAnsi="Consolas" w:cs="Consolas"/>
          <w:lang w:val="es-ES"/>
        </w:rPr>
        <w:t>netstat</w:t>
      </w:r>
      <w:r w:rsidRPr="00DB2427">
        <w:rPr>
          <w:lang w:val="es-ES"/>
        </w:rPr>
        <w:t>, pero más m</w:t>
      </w:r>
      <w:r w:rsidRPr="00DB2427">
        <w:rPr>
          <w:lang w:val="es-ES"/>
        </w:rPr>
        <w:t>oderno y completo).</w:t>
      </w:r>
    </w:p>
    <w:p w14:paraId="75A360C7" w14:textId="77777777" w:rsidR="006A1404" w:rsidRPr="00DB2427" w:rsidRDefault="0061595B">
      <w:pPr>
        <w:pBdr>
          <w:top w:val="nil"/>
          <w:left w:val="nil"/>
          <w:bottom w:val="nil"/>
          <w:right w:val="nil"/>
          <w:between w:val="nil"/>
        </w:pBdr>
        <w:rPr>
          <w:lang w:val="es-ES"/>
        </w:rPr>
      </w:pPr>
      <w:r w:rsidRPr="00DB2427">
        <w:rPr>
          <w:b/>
          <w:i/>
          <w:lang w:val="es-ES"/>
        </w:rPr>
        <w:t>Ejercicio 1.</w:t>
      </w:r>
      <w:r w:rsidRPr="00DB2427">
        <w:rPr>
          <w:lang w:val="es-ES"/>
        </w:rPr>
        <w:t xml:space="preserve"> Consultar las páginas de manual </w:t>
      </w:r>
      <w:r w:rsidRPr="00DB2427">
        <w:rPr>
          <w:rFonts w:ascii="Consolas" w:eastAsia="Consolas" w:hAnsi="Consolas" w:cs="Consolas"/>
          <w:lang w:val="es-ES"/>
        </w:rPr>
        <w:t>nc(1)</w:t>
      </w:r>
      <w:r w:rsidRPr="00DB2427">
        <w:rPr>
          <w:lang w:val="es-ES"/>
        </w:rPr>
        <w:t xml:space="preserve"> y </w:t>
      </w:r>
      <w:r w:rsidRPr="00DB2427">
        <w:rPr>
          <w:rFonts w:ascii="Consolas" w:eastAsia="Consolas" w:hAnsi="Consolas" w:cs="Consolas"/>
          <w:lang w:val="es-ES"/>
        </w:rPr>
        <w:t>ss(8)</w:t>
      </w:r>
      <w:r w:rsidRPr="00DB2427">
        <w:rPr>
          <w:lang w:val="es-ES"/>
        </w:rPr>
        <w:t xml:space="preserve">. En particular, consultar las siguientes opciones de </w:t>
      </w:r>
      <w:r w:rsidRPr="00DB2427">
        <w:rPr>
          <w:rFonts w:ascii="Consolas" w:eastAsia="Consolas" w:hAnsi="Consolas" w:cs="Consolas"/>
          <w:lang w:val="es-ES"/>
        </w:rPr>
        <w:t>ss</w:t>
      </w:r>
      <w:r w:rsidRPr="00DB2427">
        <w:rPr>
          <w:lang w:val="es-ES"/>
        </w:rPr>
        <w:t xml:space="preserve">: </w:t>
      </w:r>
      <w:r w:rsidRPr="00DB2427">
        <w:rPr>
          <w:rFonts w:ascii="Consolas" w:eastAsia="Consolas" w:hAnsi="Consolas" w:cs="Consolas"/>
          <w:lang w:val="es-ES"/>
        </w:rPr>
        <w:t>-a</w:t>
      </w:r>
      <w:r w:rsidRPr="00DB2427">
        <w:rPr>
          <w:lang w:val="es-ES"/>
        </w:rPr>
        <w:t xml:space="preserve">, </w:t>
      </w:r>
      <w:r w:rsidRPr="00DB2427">
        <w:rPr>
          <w:rFonts w:ascii="Consolas" w:eastAsia="Consolas" w:hAnsi="Consolas" w:cs="Consolas"/>
          <w:lang w:val="es-ES"/>
        </w:rPr>
        <w:t>-l</w:t>
      </w:r>
      <w:r w:rsidRPr="00DB2427">
        <w:rPr>
          <w:lang w:val="es-ES"/>
        </w:rPr>
        <w:t xml:space="preserve">, </w:t>
      </w:r>
      <w:r w:rsidRPr="00DB2427">
        <w:rPr>
          <w:rFonts w:ascii="Consolas" w:eastAsia="Consolas" w:hAnsi="Consolas" w:cs="Consolas"/>
          <w:lang w:val="es-ES"/>
        </w:rPr>
        <w:t>-n</w:t>
      </w:r>
      <w:r w:rsidRPr="00DB2427">
        <w:rPr>
          <w:lang w:val="es-ES"/>
        </w:rPr>
        <w:t xml:space="preserve">, </w:t>
      </w:r>
      <w:r w:rsidRPr="00DB2427">
        <w:rPr>
          <w:rFonts w:ascii="Consolas" w:eastAsia="Consolas" w:hAnsi="Consolas" w:cs="Consolas"/>
          <w:lang w:val="es-ES"/>
        </w:rPr>
        <w:t>-t</w:t>
      </w:r>
      <w:r w:rsidRPr="00DB2427">
        <w:rPr>
          <w:lang w:val="es-ES"/>
        </w:rPr>
        <w:t xml:space="preserve"> y </w:t>
      </w:r>
      <w:r w:rsidRPr="00DB2427">
        <w:rPr>
          <w:rFonts w:ascii="Consolas" w:eastAsia="Consolas" w:hAnsi="Consolas" w:cs="Consolas"/>
          <w:lang w:val="es-ES"/>
        </w:rPr>
        <w:t>-o</w:t>
      </w:r>
      <w:r w:rsidRPr="00DB2427">
        <w:rPr>
          <w:lang w:val="es-ES"/>
        </w:rPr>
        <w:t>. Probar algunas de las opciones para ambos programas para familiarizarse con su comportamiento.</w:t>
      </w:r>
    </w:p>
    <w:p w14:paraId="17C4B558" w14:textId="77777777" w:rsidR="006A1404" w:rsidRPr="00DB2427" w:rsidRDefault="0061595B">
      <w:pPr>
        <w:pBdr>
          <w:top w:val="nil"/>
          <w:left w:val="nil"/>
          <w:bottom w:val="nil"/>
          <w:right w:val="nil"/>
          <w:between w:val="nil"/>
        </w:pBdr>
        <w:spacing w:before="200"/>
        <w:rPr>
          <w:lang w:val="es-ES"/>
        </w:rPr>
      </w:pPr>
      <w:r w:rsidRPr="00DB2427">
        <w:rPr>
          <w:b/>
          <w:i/>
          <w:lang w:val="es-ES"/>
        </w:rPr>
        <w:t>Ejercicio 2.</w:t>
      </w:r>
      <w:r w:rsidRPr="00DB2427">
        <w:rPr>
          <w:lang w:val="es-ES"/>
        </w:rPr>
        <w:t xml:space="preserve"> (LISTEN) Abrir un servidor TCP en el puerto 7777 en vm_1 usando el comando </w:t>
      </w:r>
      <w:r w:rsidRPr="00DB2427">
        <w:rPr>
          <w:rFonts w:ascii="Consolas" w:eastAsia="Consolas" w:hAnsi="Consolas" w:cs="Consolas"/>
          <w:lang w:val="es-ES"/>
        </w:rPr>
        <w:t>nc -l 7777</w:t>
      </w:r>
      <w:r w:rsidRPr="00DB2427">
        <w:rPr>
          <w:lang w:val="es-ES"/>
        </w:rPr>
        <w:t>. Comprobar el estado de la conexión en el servidor con el co</w:t>
      </w:r>
      <w:r w:rsidRPr="00DB2427">
        <w:rPr>
          <w:lang w:val="es-ES"/>
        </w:rPr>
        <w:t xml:space="preserve">mando </w:t>
      </w:r>
      <w:r w:rsidRPr="00DB2427">
        <w:rPr>
          <w:rFonts w:ascii="Consolas" w:eastAsia="Consolas" w:hAnsi="Consolas" w:cs="Consolas"/>
          <w:lang w:val="es-ES"/>
        </w:rPr>
        <w:t>ss -tln</w:t>
      </w:r>
      <w:r w:rsidRPr="00DB2427">
        <w:rPr>
          <w:lang w:val="es-ES"/>
        </w:rPr>
        <w:t xml:space="preserve">. Abrir otro servidor en el puerto 7776 en vm_1 usando el comando </w:t>
      </w:r>
      <w:r w:rsidRPr="00DB2427">
        <w:rPr>
          <w:rFonts w:ascii="Consolas" w:eastAsia="Consolas" w:hAnsi="Consolas" w:cs="Consolas"/>
          <w:lang w:val="es-ES"/>
        </w:rPr>
        <w:t>nc -l 192.168.0.1 7776</w:t>
      </w:r>
      <w:r w:rsidRPr="00DB2427">
        <w:rPr>
          <w:lang w:val="es-ES"/>
        </w:rPr>
        <w:t xml:space="preserve">. Observar la diferencia entre ambos servidores usando </w:t>
      </w:r>
      <w:r w:rsidRPr="00DB2427">
        <w:rPr>
          <w:rFonts w:ascii="Consolas" w:eastAsia="Consolas" w:hAnsi="Consolas" w:cs="Consolas"/>
          <w:lang w:val="es-ES"/>
        </w:rPr>
        <w:t>ss</w:t>
      </w:r>
      <w:r w:rsidRPr="00DB2427">
        <w:rPr>
          <w:lang w:val="es-ES"/>
        </w:rPr>
        <w:t xml:space="preserve">. Comprobar que no es posible la conexión desde vm_1 con </w:t>
      </w:r>
      <w:r w:rsidRPr="00DB2427">
        <w:rPr>
          <w:rFonts w:ascii="Consolas" w:eastAsia="Consolas" w:hAnsi="Consolas" w:cs="Consolas"/>
          <w:lang w:val="es-ES"/>
        </w:rPr>
        <w:t>localhost</w:t>
      </w:r>
      <w:r w:rsidRPr="00DB2427">
        <w:rPr>
          <w:lang w:val="es-ES"/>
        </w:rPr>
        <w:t xml:space="preserve"> como dirección destino usando e</w:t>
      </w:r>
      <w:r w:rsidRPr="00DB2427">
        <w:rPr>
          <w:lang w:val="es-ES"/>
        </w:rPr>
        <w:t xml:space="preserve">l comando </w:t>
      </w:r>
      <w:r w:rsidRPr="00DB2427">
        <w:rPr>
          <w:rFonts w:ascii="Consolas" w:eastAsia="Consolas" w:hAnsi="Consolas" w:cs="Consolas"/>
          <w:lang w:val="es-ES"/>
        </w:rPr>
        <w:t>nc localhost 7776</w:t>
      </w:r>
      <w:r w:rsidRPr="00DB2427">
        <w:rPr>
          <w:lang w:val="es-ES"/>
        </w:rPr>
        <w:t>.</w:t>
      </w:r>
    </w:p>
    <w:p w14:paraId="706DBEF7" w14:textId="77777777" w:rsidR="006A1404" w:rsidRPr="00DB2427" w:rsidRDefault="0061595B">
      <w:pPr>
        <w:pBdr>
          <w:top w:val="nil"/>
          <w:left w:val="nil"/>
          <w:bottom w:val="nil"/>
          <w:right w:val="nil"/>
          <w:between w:val="nil"/>
        </w:pBdr>
        <w:spacing w:before="200"/>
        <w:rPr>
          <w:lang w:val="es-ES"/>
        </w:rPr>
      </w:pPr>
      <w:r w:rsidRPr="00DB2427">
        <w:rPr>
          <w:b/>
          <w:i/>
          <w:lang w:val="es-ES"/>
        </w:rPr>
        <w:t>Ejercicio 3.</w:t>
      </w:r>
      <w:r w:rsidRPr="00DB2427">
        <w:rPr>
          <w:lang w:val="es-ES"/>
        </w:rPr>
        <w:t xml:space="preserve"> (ESTABLISHED) En vm_2, conectar un cliente al primer servidor arrancado en el ejercicio anterior usando el comando </w:t>
      </w:r>
      <w:r w:rsidRPr="00DB2427">
        <w:rPr>
          <w:rFonts w:ascii="Consolas" w:eastAsia="Consolas" w:hAnsi="Consolas" w:cs="Consolas"/>
          <w:lang w:val="es-ES"/>
        </w:rPr>
        <w:t>nc 192.168.0.1 7777</w:t>
      </w:r>
      <w:r w:rsidRPr="00DB2427">
        <w:rPr>
          <w:lang w:val="es-ES"/>
        </w:rPr>
        <w:t>.</w:t>
      </w:r>
    </w:p>
    <w:p w14:paraId="3D440D4E" w14:textId="77777777" w:rsidR="006A1404" w:rsidRPr="00DB2427" w:rsidRDefault="0061595B">
      <w:pPr>
        <w:numPr>
          <w:ilvl w:val="0"/>
          <w:numId w:val="1"/>
        </w:numPr>
        <w:pBdr>
          <w:top w:val="nil"/>
          <w:left w:val="nil"/>
          <w:bottom w:val="nil"/>
          <w:right w:val="nil"/>
          <w:between w:val="nil"/>
        </w:pBdr>
        <w:rPr>
          <w:lang w:val="es-ES"/>
        </w:rPr>
      </w:pPr>
      <w:r w:rsidRPr="00DB2427">
        <w:rPr>
          <w:lang w:val="es-ES"/>
        </w:rPr>
        <w:t xml:space="preserve">Comprobar el estado de la conexión e identificar los parámetros (dirección IP </w:t>
      </w:r>
      <w:r w:rsidRPr="00DB2427">
        <w:rPr>
          <w:lang w:val="es-ES"/>
        </w:rPr>
        <w:t xml:space="preserve">y puerto) con el comando </w:t>
      </w:r>
      <w:r w:rsidRPr="00DB2427">
        <w:rPr>
          <w:rFonts w:ascii="Consolas" w:eastAsia="Consolas" w:hAnsi="Consolas" w:cs="Consolas"/>
          <w:lang w:val="es-ES"/>
        </w:rPr>
        <w:t>ss -tn</w:t>
      </w:r>
      <w:r w:rsidRPr="00DB2427">
        <w:rPr>
          <w:lang w:val="es-ES"/>
        </w:rPr>
        <w:t>.</w:t>
      </w:r>
    </w:p>
    <w:p w14:paraId="76BF41AC" w14:textId="77777777" w:rsidR="006A1404" w:rsidRPr="00DB2427" w:rsidRDefault="0061595B">
      <w:pPr>
        <w:numPr>
          <w:ilvl w:val="0"/>
          <w:numId w:val="1"/>
        </w:numPr>
        <w:pBdr>
          <w:top w:val="nil"/>
          <w:left w:val="nil"/>
          <w:bottom w:val="nil"/>
          <w:right w:val="nil"/>
          <w:between w:val="nil"/>
        </w:pBdr>
        <w:rPr>
          <w:lang w:val="es-ES"/>
        </w:rPr>
      </w:pPr>
      <w:r w:rsidRPr="00DB2427">
        <w:rPr>
          <w:lang w:val="es-ES"/>
        </w:rPr>
        <w:t>Iniciar una captura con Wireshark. Intercambiar un único carácter con el cliente y observar los mensajes intercambiados (especialmente los números de secuencia, confirmación y flags TCP) y determinar cuántos bytes (y número</w:t>
      </w:r>
      <w:r w:rsidRPr="00DB2427">
        <w:rPr>
          <w:lang w:val="es-ES"/>
        </w:rPr>
        <w:t xml:space="preserve"> de mensajes) han sido necesarios.</w:t>
      </w:r>
    </w:p>
    <w:p w14:paraId="2247699C" w14:textId="77777777" w:rsidR="006A1404" w:rsidRPr="00DB2427" w:rsidRDefault="0061595B">
      <w:pPr>
        <w:pBdr>
          <w:top w:val="nil"/>
          <w:left w:val="nil"/>
          <w:bottom w:val="nil"/>
          <w:right w:val="nil"/>
          <w:between w:val="nil"/>
        </w:pBdr>
        <w:spacing w:before="200"/>
        <w:rPr>
          <w:lang w:val="es-ES"/>
        </w:rPr>
      </w:pPr>
      <w:r w:rsidRPr="00DB2427">
        <w:rPr>
          <w:b/>
          <w:i/>
          <w:lang w:val="es-ES"/>
        </w:rPr>
        <w:t>Ejercicio 4.</w:t>
      </w:r>
      <w:r w:rsidRPr="00DB2427">
        <w:rPr>
          <w:lang w:val="es-ES"/>
        </w:rPr>
        <w:t xml:space="preserve"> (TIME-WAIT) Cerrar la conexión en el cliente (con </w:t>
      </w:r>
      <w:r w:rsidRPr="00DB2427">
        <w:rPr>
          <w:rFonts w:ascii="Consolas" w:eastAsia="Consolas" w:hAnsi="Consolas" w:cs="Consolas"/>
          <w:lang w:val="es-ES"/>
        </w:rPr>
        <w:t>Ctrl+C</w:t>
      </w:r>
      <w:r w:rsidRPr="00DB2427">
        <w:rPr>
          <w:lang w:val="es-ES"/>
        </w:rPr>
        <w:t xml:space="preserve">) y comprobar el estado de la conexión y el valor del temporizador TIME-WAIT con el comando </w:t>
      </w:r>
      <w:r w:rsidRPr="00DB2427">
        <w:rPr>
          <w:rFonts w:ascii="Consolas" w:eastAsia="Consolas" w:hAnsi="Consolas" w:cs="Consolas"/>
          <w:lang w:val="es-ES"/>
        </w:rPr>
        <w:t>ss -tano</w:t>
      </w:r>
      <w:r w:rsidRPr="00DB2427">
        <w:rPr>
          <w:lang w:val="es-ES"/>
        </w:rPr>
        <w:t>.</w:t>
      </w:r>
    </w:p>
    <w:p w14:paraId="28AB3E8B" w14:textId="77777777" w:rsidR="006A1404" w:rsidRDefault="0061595B">
      <w:pPr>
        <w:pBdr>
          <w:top w:val="nil"/>
          <w:left w:val="nil"/>
          <w:bottom w:val="nil"/>
          <w:right w:val="nil"/>
          <w:between w:val="nil"/>
        </w:pBdr>
        <w:spacing w:before="200"/>
      </w:pPr>
      <w:r w:rsidRPr="00DB2427">
        <w:rPr>
          <w:b/>
          <w:i/>
          <w:lang w:val="es-ES"/>
        </w:rPr>
        <w:t xml:space="preserve">Ejercicio 5. </w:t>
      </w:r>
      <w:r w:rsidRPr="00DB2427">
        <w:rPr>
          <w:lang w:val="es-ES"/>
        </w:rPr>
        <w:t xml:space="preserve">(SYN-SENT y SYN-RECV) El comando </w:t>
      </w:r>
      <w:r w:rsidRPr="00DB2427">
        <w:rPr>
          <w:rFonts w:ascii="Consolas" w:eastAsia="Consolas" w:hAnsi="Consolas" w:cs="Consolas"/>
          <w:lang w:val="es-ES"/>
        </w:rPr>
        <w:t>ipta</w:t>
      </w:r>
      <w:r w:rsidRPr="00DB2427">
        <w:rPr>
          <w:rFonts w:ascii="Consolas" w:eastAsia="Consolas" w:hAnsi="Consolas" w:cs="Consolas"/>
          <w:lang w:val="es-ES"/>
        </w:rPr>
        <w:t>bles</w:t>
      </w:r>
      <w:r w:rsidRPr="00DB2427">
        <w:rPr>
          <w:lang w:val="es-ES"/>
        </w:rPr>
        <w:t xml:space="preserve"> permite filtrar paquetes según los flags TCP del segmento con la opción </w:t>
      </w:r>
      <w:r w:rsidRPr="00DB2427">
        <w:rPr>
          <w:rFonts w:ascii="Consolas" w:eastAsia="Consolas" w:hAnsi="Consolas" w:cs="Consolas"/>
          <w:lang w:val="es-ES"/>
        </w:rPr>
        <w:t>--tcp-flags</w:t>
      </w:r>
      <w:r w:rsidRPr="00DB2427">
        <w:rPr>
          <w:lang w:val="es-ES"/>
        </w:rPr>
        <w:t xml:space="preserve"> (consultar la página de manual </w:t>
      </w:r>
      <w:r w:rsidRPr="00DB2427">
        <w:rPr>
          <w:rFonts w:ascii="Consolas" w:eastAsia="Consolas" w:hAnsi="Consolas" w:cs="Consolas"/>
          <w:lang w:val="es-ES"/>
        </w:rPr>
        <w:t>iptables-extensions(8)</w:t>
      </w:r>
      <w:r w:rsidRPr="00DB2427">
        <w:rPr>
          <w:lang w:val="es-ES"/>
        </w:rPr>
        <w:t xml:space="preserve">). </w:t>
      </w:r>
      <w:r>
        <w:t>Usando esta opción:</w:t>
      </w:r>
    </w:p>
    <w:p w14:paraId="4C8B2F2A" w14:textId="2DE6816C" w:rsidR="006A1404" w:rsidRPr="00415481" w:rsidRDefault="0061595B">
      <w:pPr>
        <w:numPr>
          <w:ilvl w:val="0"/>
          <w:numId w:val="2"/>
        </w:numPr>
        <w:pBdr>
          <w:top w:val="nil"/>
          <w:left w:val="nil"/>
          <w:bottom w:val="nil"/>
          <w:right w:val="nil"/>
          <w:between w:val="nil"/>
        </w:pBdr>
        <w:rPr>
          <w:rFonts w:ascii="Arial" w:eastAsia="Arial" w:hAnsi="Arial" w:cs="Arial"/>
        </w:rPr>
      </w:pPr>
      <w:r w:rsidRPr="00DB2427">
        <w:rPr>
          <w:lang w:val="es-ES"/>
        </w:rPr>
        <w:t>Fijar una regla</w:t>
      </w:r>
      <w:r w:rsidRPr="00DB2427">
        <w:rPr>
          <w:lang w:val="es-ES"/>
        </w:rPr>
        <w:t xml:space="preserve"> en el servidor (vm_1) que bloquee un mensaje del acuerdo TCP de forma que el cliente (vm_2) se quede en el estado SYN-SENT. </w:t>
      </w:r>
      <w:r>
        <w:t xml:space="preserve">Comprobar el resultado con </w:t>
      </w:r>
      <w:r>
        <w:rPr>
          <w:rFonts w:ascii="Consolas" w:eastAsia="Consolas" w:hAnsi="Consolas" w:cs="Consolas"/>
        </w:rPr>
        <w:t>ss -tan</w:t>
      </w:r>
      <w:r>
        <w:t xml:space="preserve"> en el cliente. </w:t>
      </w:r>
    </w:p>
    <w:p w14:paraId="7EFFE792" w14:textId="77777777" w:rsidR="00415481" w:rsidRPr="00441E97" w:rsidRDefault="00415481" w:rsidP="00173798">
      <w:pPr>
        <w:pBdr>
          <w:top w:val="nil"/>
          <w:left w:val="nil"/>
          <w:bottom w:val="nil"/>
          <w:right w:val="nil"/>
          <w:between w:val="nil"/>
        </w:pBdr>
        <w:ind w:left="720"/>
        <w:rPr>
          <w:rFonts w:ascii="Arial" w:eastAsia="Arial" w:hAnsi="Arial" w:cs="Arial"/>
        </w:rPr>
      </w:pPr>
    </w:p>
    <w:p w14:paraId="62CC3CE0" w14:textId="3C82172F" w:rsidR="00441E97" w:rsidRDefault="00415481" w:rsidP="00173798">
      <w:pPr>
        <w:pBdr>
          <w:top w:val="nil"/>
          <w:left w:val="nil"/>
          <w:bottom w:val="nil"/>
          <w:right w:val="nil"/>
          <w:between w:val="nil"/>
        </w:pBdr>
        <w:ind w:left="720"/>
      </w:pPr>
      <w:r>
        <w:rPr>
          <w:highlight w:val="yellow"/>
        </w:rPr>
        <w:t>s</w:t>
      </w:r>
      <w:r w:rsidRPr="00415481">
        <w:rPr>
          <w:highlight w:val="yellow"/>
        </w:rPr>
        <w:t>udo iptables -A INPUT -s 192.168.0.2 -p tcp</w:t>
      </w:r>
      <w:r w:rsidR="00173798">
        <w:rPr>
          <w:highlight w:val="yellow"/>
        </w:rPr>
        <w:t xml:space="preserve"> - - tcp-flags SYN SYN</w:t>
      </w:r>
      <w:r w:rsidRPr="00415481">
        <w:rPr>
          <w:highlight w:val="yellow"/>
        </w:rPr>
        <w:t xml:space="preserve"> </w:t>
      </w:r>
      <w:r>
        <w:rPr>
          <w:highlight w:val="yellow"/>
        </w:rPr>
        <w:t xml:space="preserve"> - -</w:t>
      </w:r>
      <w:r w:rsidRPr="00415481">
        <w:rPr>
          <w:highlight w:val="yellow"/>
        </w:rPr>
        <w:t>dport</w:t>
      </w:r>
      <w:r w:rsidR="00173798">
        <w:rPr>
          <w:highlight w:val="yellow"/>
        </w:rPr>
        <w:t xml:space="preserve"> 7777</w:t>
      </w:r>
      <w:r w:rsidRPr="00415481">
        <w:rPr>
          <w:highlight w:val="yellow"/>
        </w:rPr>
        <w:t xml:space="preserve"> -</w:t>
      </w:r>
      <w:r w:rsidR="00351096">
        <w:rPr>
          <w:highlight w:val="yellow"/>
        </w:rPr>
        <w:t xml:space="preserve"> </w:t>
      </w:r>
      <w:r w:rsidRPr="00415481">
        <w:rPr>
          <w:highlight w:val="yellow"/>
        </w:rPr>
        <w:t>j DROP</w:t>
      </w:r>
    </w:p>
    <w:p w14:paraId="5E20F2A3" w14:textId="77777777" w:rsidR="00415481" w:rsidRDefault="00415481" w:rsidP="00173798">
      <w:pPr>
        <w:pBdr>
          <w:top w:val="nil"/>
          <w:left w:val="nil"/>
          <w:bottom w:val="nil"/>
          <w:right w:val="nil"/>
          <w:between w:val="nil"/>
        </w:pBdr>
        <w:ind w:left="720"/>
        <w:rPr>
          <w:rFonts w:ascii="Arial" w:eastAsia="Arial" w:hAnsi="Arial" w:cs="Arial"/>
        </w:rPr>
      </w:pPr>
    </w:p>
    <w:p w14:paraId="129D41D7" w14:textId="63C12D18" w:rsidR="006A1404" w:rsidRPr="00415481" w:rsidRDefault="0061595B">
      <w:pPr>
        <w:widowControl/>
        <w:numPr>
          <w:ilvl w:val="0"/>
          <w:numId w:val="2"/>
        </w:numPr>
        <w:pBdr>
          <w:top w:val="nil"/>
          <w:left w:val="nil"/>
          <w:bottom w:val="nil"/>
          <w:right w:val="nil"/>
          <w:between w:val="nil"/>
        </w:pBdr>
        <w:rPr>
          <w:rFonts w:ascii="Arial" w:eastAsia="Arial" w:hAnsi="Arial" w:cs="Arial"/>
        </w:rPr>
      </w:pPr>
      <w:r w:rsidRPr="00DB2427">
        <w:rPr>
          <w:lang w:val="es-ES"/>
        </w:rPr>
        <w:t>Borrar la regla anterior y fijar otra en el cliente (vm_2) que bloquee un mensaj</w:t>
      </w:r>
      <w:r w:rsidRPr="00DB2427">
        <w:rPr>
          <w:lang w:val="es-ES"/>
        </w:rPr>
        <w:t xml:space="preserve">e del acuerdo TCP de forma que el servidor se quede en el estado SYN-RECV. Comprobar el resultado con </w:t>
      </w:r>
      <w:r w:rsidRPr="00DB2427">
        <w:rPr>
          <w:rFonts w:ascii="Consolas" w:eastAsia="Consolas" w:hAnsi="Consolas" w:cs="Consolas"/>
          <w:lang w:val="es-ES"/>
        </w:rPr>
        <w:t>ss -tan</w:t>
      </w:r>
      <w:r w:rsidRPr="00DB2427">
        <w:rPr>
          <w:lang w:val="es-ES"/>
        </w:rPr>
        <w:t xml:space="preserve"> en el servidor. Además, esta regla debe dejar al servidor también en el estado LAST-ACK después de cerrar la conexión en el cliente. Usar la opció</w:t>
      </w:r>
      <w:r w:rsidRPr="00DB2427">
        <w:rPr>
          <w:lang w:val="es-ES"/>
        </w:rPr>
        <w:t xml:space="preserve">n </w:t>
      </w:r>
      <w:r w:rsidRPr="00DB2427">
        <w:rPr>
          <w:rFonts w:ascii="Consolas" w:eastAsia="Consolas" w:hAnsi="Consolas" w:cs="Consolas"/>
          <w:lang w:val="es-ES"/>
        </w:rPr>
        <w:t>-o</w:t>
      </w:r>
      <w:r w:rsidRPr="00DB2427">
        <w:rPr>
          <w:lang w:val="es-ES"/>
        </w:rPr>
        <w:t xml:space="preserve"> de </w:t>
      </w:r>
      <w:r w:rsidRPr="00DB2427">
        <w:rPr>
          <w:rFonts w:ascii="Consolas" w:eastAsia="Consolas" w:hAnsi="Consolas" w:cs="Consolas"/>
          <w:lang w:val="es-ES"/>
        </w:rPr>
        <w:t>ss</w:t>
      </w:r>
      <w:r w:rsidRPr="00DB2427">
        <w:rPr>
          <w:lang w:val="es-ES"/>
        </w:rPr>
        <w:t xml:space="preserve"> para determinar cuántas retransmisiones se realizan y con qué frecuencia. </w:t>
      </w:r>
      <w:r>
        <w:t>Borrar la regla al terminar.</w:t>
      </w:r>
    </w:p>
    <w:p w14:paraId="04EBD9CC" w14:textId="670F260C" w:rsidR="00415481" w:rsidRDefault="00415481" w:rsidP="00415481">
      <w:pPr>
        <w:widowControl/>
        <w:pBdr>
          <w:top w:val="nil"/>
          <w:left w:val="nil"/>
          <w:bottom w:val="nil"/>
          <w:right w:val="nil"/>
          <w:between w:val="nil"/>
        </w:pBdr>
        <w:ind w:left="720"/>
      </w:pPr>
    </w:p>
    <w:p w14:paraId="1D5E9BFA" w14:textId="5D0C50BC" w:rsidR="00173798" w:rsidRDefault="00173798" w:rsidP="00173798">
      <w:pPr>
        <w:pBdr>
          <w:top w:val="nil"/>
          <w:left w:val="nil"/>
          <w:bottom w:val="nil"/>
          <w:right w:val="nil"/>
          <w:between w:val="nil"/>
        </w:pBdr>
        <w:ind w:left="720"/>
      </w:pPr>
      <w:r>
        <w:rPr>
          <w:highlight w:val="yellow"/>
        </w:rPr>
        <w:t>s</w:t>
      </w:r>
      <w:r w:rsidRPr="00415481">
        <w:rPr>
          <w:highlight w:val="yellow"/>
        </w:rPr>
        <w:t xml:space="preserve">udo iptables -A </w:t>
      </w:r>
      <w:r>
        <w:rPr>
          <w:highlight w:val="yellow"/>
        </w:rPr>
        <w:t>OUT</w:t>
      </w:r>
      <w:r w:rsidRPr="00415481">
        <w:rPr>
          <w:highlight w:val="yellow"/>
        </w:rPr>
        <w:t>PUT -p tcp</w:t>
      </w:r>
      <w:r>
        <w:rPr>
          <w:highlight w:val="yellow"/>
        </w:rPr>
        <w:t xml:space="preserve"> - - tcp-flags </w:t>
      </w:r>
      <w:r w:rsidR="00351096">
        <w:rPr>
          <w:highlight w:val="yellow"/>
        </w:rPr>
        <w:t>ALL</w:t>
      </w:r>
      <w:r>
        <w:rPr>
          <w:highlight w:val="yellow"/>
        </w:rPr>
        <w:t xml:space="preserve"> ACK </w:t>
      </w:r>
      <w:r w:rsidR="00351096">
        <w:rPr>
          <w:highlight w:val="yellow"/>
        </w:rPr>
        <w:t xml:space="preserve"> </w:t>
      </w:r>
      <w:r w:rsidRPr="00415481">
        <w:rPr>
          <w:highlight w:val="yellow"/>
        </w:rPr>
        <w:t>-</w:t>
      </w:r>
      <w:r w:rsidR="00351096">
        <w:rPr>
          <w:highlight w:val="yellow"/>
        </w:rPr>
        <w:t xml:space="preserve"> </w:t>
      </w:r>
      <w:r w:rsidRPr="00415481">
        <w:rPr>
          <w:highlight w:val="yellow"/>
        </w:rPr>
        <w:t>j DROP</w:t>
      </w:r>
    </w:p>
    <w:p w14:paraId="135073EC" w14:textId="08AE2F70" w:rsidR="00415481" w:rsidRDefault="00415481" w:rsidP="00415481">
      <w:pPr>
        <w:pBdr>
          <w:top w:val="nil"/>
          <w:left w:val="nil"/>
          <w:bottom w:val="nil"/>
          <w:right w:val="nil"/>
          <w:between w:val="nil"/>
        </w:pBdr>
        <w:ind w:left="720"/>
      </w:pPr>
    </w:p>
    <w:p w14:paraId="4B338A60" w14:textId="77777777" w:rsidR="00415481" w:rsidRDefault="00415481" w:rsidP="00415481">
      <w:pPr>
        <w:widowControl/>
        <w:pBdr>
          <w:top w:val="nil"/>
          <w:left w:val="nil"/>
          <w:bottom w:val="nil"/>
          <w:right w:val="nil"/>
          <w:between w:val="nil"/>
        </w:pBdr>
        <w:ind w:left="720"/>
        <w:rPr>
          <w:rFonts w:ascii="Arial" w:eastAsia="Arial" w:hAnsi="Arial" w:cs="Arial"/>
        </w:rPr>
      </w:pPr>
    </w:p>
    <w:p w14:paraId="35F397F1" w14:textId="77777777" w:rsidR="006A1404" w:rsidRPr="00DB2427" w:rsidRDefault="0061595B">
      <w:pPr>
        <w:pBdr>
          <w:top w:val="nil"/>
          <w:left w:val="nil"/>
          <w:bottom w:val="nil"/>
          <w:right w:val="nil"/>
          <w:between w:val="nil"/>
        </w:pBdr>
        <w:spacing w:before="200"/>
        <w:rPr>
          <w:lang w:val="es-ES"/>
        </w:rPr>
      </w:pPr>
      <w:r w:rsidRPr="00DB2427">
        <w:rPr>
          <w:b/>
          <w:i/>
          <w:lang w:val="es-ES"/>
        </w:rPr>
        <w:t>Ejercicio 6.</w:t>
      </w:r>
      <w:r w:rsidRPr="00DB2427">
        <w:rPr>
          <w:lang w:val="es-ES"/>
        </w:rPr>
        <w:t xml:space="preserve"> Iniciar una captura con Wireshark. Intentar una conexión a un puerto cerrado del servidor (ej. 7778) y observar los mensajes TCP </w:t>
      </w:r>
      <w:r w:rsidRPr="00DB2427">
        <w:rPr>
          <w:lang w:val="es-ES"/>
        </w:rPr>
        <w:t>intercambiados, especialmente los flags TCP.</w:t>
      </w:r>
    </w:p>
    <w:p w14:paraId="5D18D34A" w14:textId="77777777" w:rsidR="006A1404" w:rsidRPr="00DB2427" w:rsidRDefault="0061595B">
      <w:pPr>
        <w:pStyle w:val="Ttulo1"/>
        <w:keepNext/>
        <w:widowControl/>
        <w:jc w:val="left"/>
        <w:rPr>
          <w:lang w:val="es-ES"/>
        </w:rPr>
      </w:pPr>
      <w:bookmarkStart w:id="3" w:name="_pgwskimsb2ry" w:colFirst="0" w:colLast="0"/>
      <w:bookmarkEnd w:id="3"/>
      <w:r w:rsidRPr="00DB2427">
        <w:rPr>
          <w:lang w:val="es-ES"/>
        </w:rPr>
        <w:lastRenderedPageBreak/>
        <w:t>Traducción de direcciones (NAT) y reenvío de puertos (</w:t>
      </w:r>
      <w:r w:rsidRPr="00DB2427">
        <w:rPr>
          <w:i/>
          <w:lang w:val="es-ES"/>
        </w:rPr>
        <w:t>port forwarding</w:t>
      </w:r>
      <w:r w:rsidRPr="00DB2427">
        <w:rPr>
          <w:lang w:val="es-ES"/>
        </w:rPr>
        <w:t>)</w:t>
      </w:r>
    </w:p>
    <w:p w14:paraId="1C6E9673" w14:textId="77777777" w:rsidR="006A1404" w:rsidRPr="00DB2427" w:rsidRDefault="0061595B">
      <w:pPr>
        <w:widowControl/>
        <w:rPr>
          <w:lang w:val="es-ES"/>
        </w:rPr>
      </w:pPr>
      <w:r w:rsidRPr="00DB2427">
        <w:rPr>
          <w:lang w:val="es-ES"/>
        </w:rPr>
        <w:t xml:space="preserve">En esta sección supondremos que la red que conecta vm_3router con vm_4 es pública y que no puede encaminar el tráfico </w:t>
      </w:r>
      <w:r w:rsidRPr="00DB2427">
        <w:rPr>
          <w:rFonts w:ascii="Consolas" w:eastAsia="Consolas" w:hAnsi="Consolas" w:cs="Consolas"/>
          <w:lang w:val="es-ES"/>
        </w:rPr>
        <w:t>192.168.0.0/24</w:t>
      </w:r>
      <w:r w:rsidRPr="00DB2427">
        <w:rPr>
          <w:lang w:val="es-ES"/>
        </w:rPr>
        <w:t>. Además</w:t>
      </w:r>
      <w:r w:rsidRPr="00DB2427">
        <w:rPr>
          <w:lang w:val="es-ES"/>
        </w:rPr>
        <w:t>, asumiremos que la dirección IP de vm_3router es dinámica.</w:t>
      </w:r>
    </w:p>
    <w:p w14:paraId="598E8814" w14:textId="77777777" w:rsidR="006A1404" w:rsidRPr="00DB2427" w:rsidRDefault="0061595B">
      <w:pPr>
        <w:keepNext/>
        <w:widowControl/>
        <w:spacing w:before="200"/>
        <w:rPr>
          <w:lang w:val="es-ES"/>
        </w:rPr>
      </w:pPr>
      <w:r w:rsidRPr="00DB2427">
        <w:rPr>
          <w:b/>
          <w:i/>
          <w:lang w:val="es-ES"/>
        </w:rPr>
        <w:t>Ejercicio 7.</w:t>
      </w:r>
      <w:r w:rsidRPr="00DB2427">
        <w:rPr>
          <w:lang w:val="es-ES"/>
        </w:rPr>
        <w:t xml:space="preserve"> Configurar la traducción de direcciones dinámica en vm_3router:</w:t>
      </w:r>
    </w:p>
    <w:p w14:paraId="4C0739FC" w14:textId="0F75807D" w:rsidR="006A1404" w:rsidRPr="00494B0A" w:rsidRDefault="0061595B">
      <w:pPr>
        <w:widowControl/>
        <w:numPr>
          <w:ilvl w:val="0"/>
          <w:numId w:val="2"/>
        </w:numPr>
        <w:rPr>
          <w:rFonts w:ascii="Arial" w:eastAsia="Arial" w:hAnsi="Arial" w:cs="Arial"/>
          <w:lang w:val="es-ES"/>
        </w:rPr>
      </w:pPr>
      <w:r w:rsidRPr="00DB2427">
        <w:rPr>
          <w:lang w:val="es-ES"/>
        </w:rPr>
        <w:t xml:space="preserve">Usando </w:t>
      </w:r>
      <w:r w:rsidRPr="00DB2427">
        <w:rPr>
          <w:rFonts w:ascii="Consolas" w:eastAsia="Consolas" w:hAnsi="Consolas" w:cs="Consolas"/>
          <w:lang w:val="es-ES"/>
        </w:rPr>
        <w:t>iptables</w:t>
      </w:r>
      <w:r w:rsidRPr="00DB2427">
        <w:rPr>
          <w:lang w:val="es-ES"/>
        </w:rPr>
        <w:t xml:space="preserve"> en vm_3router, traducir las direcciones (SNAT/</w:t>
      </w:r>
      <w:r w:rsidRPr="00DB2427">
        <w:rPr>
          <w:i/>
          <w:lang w:val="es-ES"/>
        </w:rPr>
        <w:t>masquerade</w:t>
      </w:r>
      <w:r w:rsidRPr="00DB2427">
        <w:rPr>
          <w:lang w:val="es-ES"/>
        </w:rPr>
        <w:t xml:space="preserve">) en la interfaz </w:t>
      </w:r>
      <w:r w:rsidRPr="00DB2427">
        <w:rPr>
          <w:rFonts w:ascii="Consolas" w:eastAsia="Consolas" w:hAnsi="Consolas" w:cs="Consolas"/>
          <w:lang w:val="es-ES"/>
        </w:rPr>
        <w:t>enp0s8</w:t>
      </w:r>
      <w:r w:rsidRPr="00DB2427">
        <w:rPr>
          <w:lang w:val="es-ES"/>
        </w:rPr>
        <w:t>. Iniciar una captura de</w:t>
      </w:r>
      <w:r w:rsidRPr="00DB2427">
        <w:rPr>
          <w:lang w:val="es-ES"/>
        </w:rPr>
        <w:t xml:space="preserve"> Wireshark en cada interfaz de red.</w:t>
      </w:r>
    </w:p>
    <w:p w14:paraId="056F8C75" w14:textId="7D9F740B" w:rsidR="00494B0A" w:rsidRPr="00494B0A" w:rsidRDefault="00494B0A" w:rsidP="00494B0A">
      <w:pPr>
        <w:pStyle w:val="Prrafodelista"/>
        <w:rPr>
          <w:rFonts w:ascii="Arial" w:eastAsia="Arial" w:hAnsi="Arial" w:cs="Arial"/>
          <w:lang w:val="en-US"/>
        </w:rPr>
      </w:pPr>
      <w:r w:rsidRPr="00494B0A">
        <w:rPr>
          <w:highlight w:val="yellow"/>
          <w:lang w:val="en-US"/>
        </w:rPr>
        <w:t xml:space="preserve">Iptables -t nat A </w:t>
      </w:r>
      <w:r w:rsidRPr="00494B0A">
        <w:rPr>
          <w:highlight w:val="yellow"/>
          <w:lang w:val="en-US"/>
        </w:rPr>
        <w:t>P</w:t>
      </w:r>
      <w:r>
        <w:rPr>
          <w:highlight w:val="yellow"/>
          <w:lang w:val="en-US"/>
        </w:rPr>
        <w:t>OST</w:t>
      </w:r>
      <w:r w:rsidRPr="00494B0A">
        <w:rPr>
          <w:highlight w:val="yellow"/>
          <w:lang w:val="en-US"/>
        </w:rPr>
        <w:t xml:space="preserve">ROUTING </w:t>
      </w:r>
      <w:r w:rsidRPr="00494B0A">
        <w:rPr>
          <w:highlight w:val="yellow"/>
          <w:lang w:val="en-US"/>
        </w:rPr>
        <w:t>-</w:t>
      </w:r>
      <w:r>
        <w:rPr>
          <w:highlight w:val="yellow"/>
          <w:lang w:val="en-US"/>
        </w:rPr>
        <w:t xml:space="preserve">o </w:t>
      </w:r>
      <w:r w:rsidRPr="00494B0A">
        <w:rPr>
          <w:highlight w:val="yellow"/>
          <w:lang w:val="en-US"/>
        </w:rPr>
        <w:t>enp0s8  -</w:t>
      </w:r>
      <w:r w:rsidRPr="00494B0A">
        <w:rPr>
          <w:highlight w:val="yellow"/>
          <w:lang w:val="en-US"/>
        </w:rPr>
        <w:t>j MASQUERADE</w:t>
      </w:r>
    </w:p>
    <w:p w14:paraId="29CF013F" w14:textId="77777777" w:rsidR="00494B0A" w:rsidRPr="00494B0A" w:rsidRDefault="00494B0A" w:rsidP="00494B0A">
      <w:pPr>
        <w:widowControl/>
        <w:ind w:left="720"/>
        <w:rPr>
          <w:rFonts w:ascii="Arial" w:eastAsia="Arial" w:hAnsi="Arial" w:cs="Arial"/>
          <w:lang w:val="en-US"/>
        </w:rPr>
      </w:pPr>
    </w:p>
    <w:p w14:paraId="4C4866C4" w14:textId="77777777" w:rsidR="006A1404" w:rsidRPr="00DB2427" w:rsidRDefault="0061595B">
      <w:pPr>
        <w:numPr>
          <w:ilvl w:val="0"/>
          <w:numId w:val="2"/>
        </w:numPr>
        <w:rPr>
          <w:rFonts w:ascii="Arial" w:eastAsia="Arial" w:hAnsi="Arial" w:cs="Arial"/>
          <w:lang w:val="es-ES"/>
        </w:rPr>
      </w:pPr>
      <w:r w:rsidRPr="00DB2427">
        <w:rPr>
          <w:lang w:val="es-ES"/>
        </w:rPr>
        <w:t xml:space="preserve">En vm_1, comprobar la conexión con vm_4 usando la orden </w:t>
      </w:r>
      <w:r w:rsidRPr="00DB2427">
        <w:rPr>
          <w:rFonts w:ascii="Consolas" w:eastAsia="Consolas" w:hAnsi="Consolas" w:cs="Consolas"/>
          <w:lang w:val="es-ES"/>
        </w:rPr>
        <w:t>ping</w:t>
      </w:r>
      <w:r w:rsidRPr="00DB2427">
        <w:rPr>
          <w:lang w:val="es-ES"/>
        </w:rPr>
        <w:t>.</w:t>
      </w:r>
    </w:p>
    <w:p w14:paraId="109B4E77" w14:textId="77777777" w:rsidR="006A1404" w:rsidRPr="00DB2427" w:rsidRDefault="0061595B">
      <w:pPr>
        <w:numPr>
          <w:ilvl w:val="0"/>
          <w:numId w:val="2"/>
        </w:numPr>
        <w:rPr>
          <w:rFonts w:ascii="Arial" w:eastAsia="Arial" w:hAnsi="Arial" w:cs="Arial"/>
          <w:lang w:val="es-ES"/>
        </w:rPr>
      </w:pPr>
      <w:r w:rsidRPr="00DB2427">
        <w:rPr>
          <w:lang w:val="es-ES"/>
        </w:rPr>
        <w:t>Analizar con Wireshark el tráfico intercambiado, especialmente las direcciones IP origen y destino en ambas redes</w:t>
      </w:r>
    </w:p>
    <w:p w14:paraId="26370B3B" w14:textId="34CEBCFB" w:rsidR="00494B0A" w:rsidRDefault="0061595B">
      <w:pPr>
        <w:spacing w:before="200"/>
        <w:rPr>
          <w:lang w:val="es-ES"/>
        </w:rPr>
      </w:pPr>
      <w:r w:rsidRPr="00DB2427">
        <w:rPr>
          <w:b/>
          <w:i/>
          <w:lang w:val="es-ES"/>
        </w:rPr>
        <w:t>Ejercicio 8</w:t>
      </w:r>
      <w:r w:rsidRPr="00DB2427">
        <w:rPr>
          <w:b/>
          <w:lang w:val="es-ES"/>
        </w:rPr>
        <w:t>.</w:t>
      </w:r>
      <w:r w:rsidRPr="00DB2427">
        <w:rPr>
          <w:lang w:val="es-ES"/>
        </w:rPr>
        <w:t xml:space="preserve"> C</w:t>
      </w:r>
      <w:r w:rsidRPr="00DB2427">
        <w:rPr>
          <w:lang w:val="es-ES"/>
        </w:rPr>
        <w:t xml:space="preserve">omprueba la salida del comando </w:t>
      </w:r>
      <w:r w:rsidRPr="00DB2427">
        <w:rPr>
          <w:rFonts w:ascii="Consolas" w:eastAsia="Consolas" w:hAnsi="Consolas" w:cs="Consolas"/>
          <w:lang w:val="es-ES"/>
        </w:rPr>
        <w:t>conntrack -L</w:t>
      </w:r>
      <w:r w:rsidRPr="00DB2427">
        <w:rPr>
          <w:lang w:val="es-ES"/>
        </w:rPr>
        <w:t xml:space="preserve"> en vm_3router mientras se ejecuta el </w:t>
      </w:r>
      <w:r w:rsidRPr="00DB2427">
        <w:rPr>
          <w:rFonts w:ascii="Consolas" w:eastAsia="Consolas" w:hAnsi="Consolas" w:cs="Consolas"/>
          <w:lang w:val="es-ES"/>
        </w:rPr>
        <w:t>ping</w:t>
      </w:r>
      <w:r w:rsidRPr="00DB2427">
        <w:rPr>
          <w:lang w:val="es-ES"/>
        </w:rPr>
        <w:t xml:space="preserve"> del ejercicio anterior. ¿Qué parámetro se utiliza, en lugar del puerto origen, para relacionar las solicitudes con las respuestas?</w:t>
      </w:r>
      <w:r w:rsidR="00494B0A">
        <w:rPr>
          <w:lang w:val="es-ES"/>
        </w:rPr>
        <w:t xml:space="preserve"> </w:t>
      </w:r>
    </w:p>
    <w:p w14:paraId="7F1A52B3" w14:textId="1B29FCAA" w:rsidR="00494B0A" w:rsidRPr="00DB2427" w:rsidRDefault="00494B0A">
      <w:pPr>
        <w:spacing w:before="200"/>
        <w:rPr>
          <w:lang w:val="es-ES"/>
        </w:rPr>
      </w:pPr>
      <w:r w:rsidRPr="00494B0A">
        <w:rPr>
          <w:highlight w:val="yellow"/>
          <w:lang w:val="es-ES"/>
        </w:rPr>
        <w:t>El id = 4</w:t>
      </w:r>
    </w:p>
    <w:p w14:paraId="60A266AF" w14:textId="77777777" w:rsidR="006A1404" w:rsidRPr="00DB2427" w:rsidRDefault="0061595B">
      <w:pPr>
        <w:spacing w:before="200"/>
        <w:rPr>
          <w:lang w:val="es-ES"/>
        </w:rPr>
      </w:pPr>
      <w:r w:rsidRPr="00DB2427">
        <w:rPr>
          <w:b/>
          <w:i/>
          <w:lang w:val="es-ES"/>
        </w:rPr>
        <w:t>Ejercicio 9.</w:t>
      </w:r>
      <w:r w:rsidRPr="00DB2427">
        <w:rPr>
          <w:lang w:val="es-ES"/>
        </w:rPr>
        <w:t xml:space="preserve"> Acceso a un servidor en la</w:t>
      </w:r>
      <w:r w:rsidRPr="00DB2427">
        <w:rPr>
          <w:lang w:val="es-ES"/>
        </w:rPr>
        <w:t xml:space="preserve"> red privada:</w:t>
      </w:r>
    </w:p>
    <w:p w14:paraId="514A3AE3" w14:textId="7A34BE00" w:rsidR="006A1404" w:rsidRPr="00494B0A" w:rsidRDefault="0061595B">
      <w:pPr>
        <w:numPr>
          <w:ilvl w:val="0"/>
          <w:numId w:val="2"/>
        </w:numPr>
        <w:rPr>
          <w:rFonts w:ascii="Arial" w:eastAsia="Arial" w:hAnsi="Arial" w:cs="Arial"/>
          <w:lang w:val="es-ES"/>
        </w:rPr>
      </w:pPr>
      <w:r w:rsidRPr="00DB2427">
        <w:rPr>
          <w:lang w:val="es-ES"/>
        </w:rPr>
        <w:t xml:space="preserve">Usando </w:t>
      </w:r>
      <w:r w:rsidRPr="00DB2427">
        <w:rPr>
          <w:rFonts w:ascii="Consolas" w:eastAsia="Consolas" w:hAnsi="Consolas" w:cs="Consolas"/>
          <w:lang w:val="es-ES"/>
        </w:rPr>
        <w:t>iptables</w:t>
      </w:r>
      <w:r w:rsidRPr="00DB2427">
        <w:rPr>
          <w:lang w:val="es-ES"/>
        </w:rPr>
        <w:t xml:space="preserve"> en vm_3router, reenviar las conexiones (DNAT) del puerto 80 de vm_3router al puerto 7777 de vm_1. Iniciar una captura de Wireshark en cada interfaz de red.</w:t>
      </w:r>
    </w:p>
    <w:p w14:paraId="5469F784" w14:textId="00529715" w:rsidR="00494B0A" w:rsidRPr="00494B0A" w:rsidRDefault="00494B0A" w:rsidP="00494B0A">
      <w:pPr>
        <w:ind w:left="720"/>
        <w:rPr>
          <w:rFonts w:ascii="Arial" w:eastAsia="Arial" w:hAnsi="Arial" w:cs="Arial"/>
          <w:lang w:val="en-US"/>
        </w:rPr>
      </w:pPr>
      <w:r w:rsidRPr="00494B0A">
        <w:rPr>
          <w:highlight w:val="yellow"/>
          <w:lang w:val="en-US"/>
        </w:rPr>
        <w:t>Iptables -t nat A PREROUTING -i enp0s8  -p tcp - - dport 80 -j DNAT - - to 192.168.0.1:7777</w:t>
      </w:r>
    </w:p>
    <w:p w14:paraId="27C20536" w14:textId="77777777" w:rsidR="006A1404" w:rsidRPr="00DB2427" w:rsidRDefault="0061595B">
      <w:pPr>
        <w:numPr>
          <w:ilvl w:val="0"/>
          <w:numId w:val="2"/>
        </w:numPr>
        <w:rPr>
          <w:rFonts w:ascii="Arial" w:eastAsia="Arial" w:hAnsi="Arial" w:cs="Arial"/>
          <w:lang w:val="es-ES"/>
        </w:rPr>
      </w:pPr>
      <w:r w:rsidRPr="00DB2427">
        <w:rPr>
          <w:lang w:val="es-ES"/>
        </w:rPr>
        <w:t xml:space="preserve">En vm_1, arrancar el servidor en el puerto 7777 con </w:t>
      </w:r>
      <w:r w:rsidRPr="00DB2427">
        <w:rPr>
          <w:rFonts w:ascii="Consolas" w:eastAsia="Consolas" w:hAnsi="Consolas" w:cs="Consolas"/>
          <w:lang w:val="es-ES"/>
        </w:rPr>
        <w:t>nc</w:t>
      </w:r>
      <w:r w:rsidRPr="00DB2427">
        <w:rPr>
          <w:lang w:val="es-ES"/>
        </w:rPr>
        <w:t>.</w:t>
      </w:r>
    </w:p>
    <w:p w14:paraId="594EADED" w14:textId="77777777" w:rsidR="006A1404" w:rsidRPr="00DB2427" w:rsidRDefault="0061595B">
      <w:pPr>
        <w:numPr>
          <w:ilvl w:val="0"/>
          <w:numId w:val="2"/>
        </w:numPr>
        <w:rPr>
          <w:rFonts w:ascii="Arial" w:eastAsia="Arial" w:hAnsi="Arial" w:cs="Arial"/>
          <w:lang w:val="es-ES"/>
        </w:rPr>
      </w:pPr>
      <w:r w:rsidRPr="00DB2427">
        <w:rPr>
          <w:lang w:val="es-ES"/>
        </w:rPr>
        <w:t>En vm_4, conec</w:t>
      </w:r>
      <w:r w:rsidRPr="00DB2427">
        <w:rPr>
          <w:lang w:val="es-ES"/>
        </w:rPr>
        <w:t xml:space="preserve">tarse al puerto 80 de vm_3router con </w:t>
      </w:r>
      <w:r w:rsidRPr="00DB2427">
        <w:rPr>
          <w:rFonts w:ascii="Consolas" w:eastAsia="Consolas" w:hAnsi="Consolas" w:cs="Consolas"/>
          <w:lang w:val="es-ES"/>
        </w:rPr>
        <w:t>nc</w:t>
      </w:r>
      <w:r w:rsidRPr="00DB2427">
        <w:rPr>
          <w:lang w:val="es-ES"/>
        </w:rPr>
        <w:t xml:space="preserve"> y comprobar el resultado en vm_1.</w:t>
      </w:r>
    </w:p>
    <w:p w14:paraId="3A73379D" w14:textId="77777777" w:rsidR="006A1404" w:rsidRPr="00DB2427" w:rsidRDefault="0061595B">
      <w:pPr>
        <w:numPr>
          <w:ilvl w:val="0"/>
          <w:numId w:val="2"/>
        </w:numPr>
        <w:rPr>
          <w:rFonts w:ascii="Arial" w:eastAsia="Arial" w:hAnsi="Arial" w:cs="Arial"/>
          <w:lang w:val="es-ES"/>
        </w:rPr>
      </w:pPr>
      <w:r w:rsidRPr="00DB2427">
        <w:rPr>
          <w:lang w:val="es-ES"/>
        </w:rPr>
        <w:t>Analizar con Wireshark el tráfico intercambiado, especialmente los puertos y direcciones IP origen y destino en ambas redes.</w:t>
      </w:r>
    </w:p>
    <w:p w14:paraId="712945B1" w14:textId="77777777" w:rsidR="006A1404" w:rsidRPr="00DB2427" w:rsidRDefault="0061595B">
      <w:pPr>
        <w:pStyle w:val="Ttulo1"/>
        <w:keepNext/>
        <w:rPr>
          <w:lang w:val="es-ES"/>
        </w:rPr>
      </w:pPr>
      <w:bookmarkStart w:id="4" w:name="_72odsoledxbm" w:colFirst="0" w:colLast="0"/>
      <w:bookmarkEnd w:id="4"/>
      <w:r w:rsidRPr="00DB2427">
        <w:rPr>
          <w:lang w:val="es-ES"/>
        </w:rPr>
        <w:t>Introducción a la seguridad en TCP</w:t>
      </w:r>
    </w:p>
    <w:p w14:paraId="57639854" w14:textId="77777777" w:rsidR="006A1404" w:rsidRPr="00DB2427" w:rsidRDefault="0061595B">
      <w:pPr>
        <w:widowControl/>
        <w:pBdr>
          <w:top w:val="nil"/>
          <w:left w:val="nil"/>
          <w:bottom w:val="nil"/>
          <w:right w:val="nil"/>
          <w:between w:val="nil"/>
        </w:pBdr>
        <w:rPr>
          <w:lang w:val="es-ES"/>
        </w:rPr>
      </w:pPr>
      <w:r w:rsidRPr="00DB2427">
        <w:rPr>
          <w:lang w:val="es-ES"/>
        </w:rPr>
        <w:t>Diferentes aspectos de</w:t>
      </w:r>
      <w:r w:rsidRPr="00DB2427">
        <w:rPr>
          <w:lang w:val="es-ES"/>
        </w:rPr>
        <w:t xml:space="preserve">l protocolo TCP pueden aprovecharse para comprometer la seguridad del sistema. En este apartado vamos a estudiar dos: ataques DoS basados en TCP SYN </w:t>
      </w:r>
      <w:r w:rsidRPr="00DB2427">
        <w:rPr>
          <w:i/>
          <w:lang w:val="es-ES"/>
        </w:rPr>
        <w:t>flood</w:t>
      </w:r>
      <w:r w:rsidRPr="00DB2427">
        <w:rPr>
          <w:lang w:val="es-ES"/>
        </w:rPr>
        <w:t xml:space="preserve"> y técnicas de exploración de puertos.</w:t>
      </w:r>
    </w:p>
    <w:p w14:paraId="22D7A044" w14:textId="77777777" w:rsidR="006A1404" w:rsidRPr="00DB2427" w:rsidRDefault="0061595B">
      <w:pPr>
        <w:pBdr>
          <w:top w:val="nil"/>
          <w:left w:val="nil"/>
          <w:bottom w:val="nil"/>
          <w:right w:val="nil"/>
          <w:between w:val="nil"/>
        </w:pBdr>
        <w:spacing w:before="200"/>
        <w:rPr>
          <w:lang w:val="es-ES"/>
        </w:rPr>
      </w:pPr>
      <w:r w:rsidRPr="00DB2427">
        <w:rPr>
          <w:b/>
          <w:i/>
          <w:lang w:val="es-ES"/>
        </w:rPr>
        <w:t>Ejercicio 10.</w:t>
      </w:r>
      <w:r w:rsidRPr="00DB2427">
        <w:rPr>
          <w:lang w:val="es-ES"/>
        </w:rPr>
        <w:t xml:space="preserve"> El ataque TCP SYN </w:t>
      </w:r>
      <w:r w:rsidRPr="00DB2427">
        <w:rPr>
          <w:i/>
          <w:lang w:val="es-ES"/>
        </w:rPr>
        <w:t>flood</w:t>
      </w:r>
      <w:r w:rsidRPr="00DB2427">
        <w:rPr>
          <w:lang w:val="es-ES"/>
        </w:rPr>
        <w:t xml:space="preserve"> consiste en saturar un se</w:t>
      </w:r>
      <w:r w:rsidRPr="00DB2427">
        <w:rPr>
          <w:lang w:val="es-ES"/>
        </w:rPr>
        <w:t xml:space="preserve">rvidor mediante el envío masivo de mensajes SYN. </w:t>
      </w:r>
    </w:p>
    <w:p w14:paraId="452C0AB3" w14:textId="743DFFB5" w:rsidR="006A1404" w:rsidRDefault="0061595B">
      <w:pPr>
        <w:numPr>
          <w:ilvl w:val="0"/>
          <w:numId w:val="2"/>
        </w:numPr>
        <w:rPr>
          <w:lang w:val="es-ES"/>
        </w:rPr>
      </w:pPr>
      <w:r w:rsidRPr="00DB2427">
        <w:rPr>
          <w:lang w:val="es-ES"/>
        </w:rPr>
        <w:t xml:space="preserve">Para evitar que el propio atacante responda con un mensaje RST (que liberaría la conexión), bloquear con </w:t>
      </w:r>
      <w:r w:rsidRPr="00DB2427">
        <w:rPr>
          <w:rFonts w:ascii="Consolas" w:eastAsia="Consolas" w:hAnsi="Consolas" w:cs="Consolas"/>
          <w:lang w:val="es-ES"/>
        </w:rPr>
        <w:t>iptables</w:t>
      </w:r>
      <w:r w:rsidRPr="00DB2427">
        <w:rPr>
          <w:lang w:val="es-ES"/>
        </w:rPr>
        <w:t xml:space="preserve"> en vm_2 los mensajes SYN+ACK de entrada.</w:t>
      </w:r>
    </w:p>
    <w:p w14:paraId="0987B686" w14:textId="0020056A" w:rsidR="00E87F38" w:rsidRPr="00E87F38" w:rsidRDefault="00E87F38" w:rsidP="00E87F38">
      <w:pPr>
        <w:ind w:left="720"/>
        <w:rPr>
          <w:lang w:val="en-US"/>
        </w:rPr>
      </w:pPr>
      <w:r w:rsidRPr="00E87F38">
        <w:rPr>
          <w:highlight w:val="yellow"/>
          <w:lang w:val="en-US"/>
        </w:rPr>
        <w:t>Sudo iptables -A INPUT -p tcp - - tcp-flags ALL SYN,ACK -j DROP</w:t>
      </w:r>
    </w:p>
    <w:p w14:paraId="45A33F22" w14:textId="77777777" w:rsidR="006A1404" w:rsidRPr="00DB2427" w:rsidRDefault="0061595B">
      <w:pPr>
        <w:numPr>
          <w:ilvl w:val="0"/>
          <w:numId w:val="2"/>
        </w:numPr>
        <w:rPr>
          <w:lang w:val="es-ES"/>
        </w:rPr>
      </w:pPr>
      <w:r w:rsidRPr="00DB2427">
        <w:rPr>
          <w:lang w:val="es-ES"/>
        </w:rPr>
        <w:t>Poner en vm_1 un servidor a la escucha con el comando nc (por ejemplo en el puerto 7777)</w:t>
      </w:r>
    </w:p>
    <w:p w14:paraId="22B9C77B" w14:textId="53E52971" w:rsidR="006A1404" w:rsidRPr="00E87F38" w:rsidRDefault="0061595B" w:rsidP="00E87F38">
      <w:pPr>
        <w:numPr>
          <w:ilvl w:val="0"/>
          <w:numId w:val="2"/>
        </w:numPr>
        <w:pBdr>
          <w:top w:val="nil"/>
          <w:left w:val="nil"/>
          <w:bottom w:val="nil"/>
          <w:right w:val="nil"/>
          <w:between w:val="nil"/>
        </w:pBdr>
        <w:ind w:left="1440" w:hanging="1080"/>
        <w:rPr>
          <w:rFonts w:ascii="Arial" w:eastAsia="Arial" w:hAnsi="Arial" w:cs="Arial"/>
          <w:lang w:val="es-ES"/>
        </w:rPr>
      </w:pPr>
      <w:r w:rsidRPr="00DB2427">
        <w:rPr>
          <w:lang w:val="es-ES"/>
        </w:rPr>
        <w:t xml:space="preserve">Usar el comando </w:t>
      </w:r>
      <w:r w:rsidRPr="00DB2427">
        <w:rPr>
          <w:rFonts w:ascii="Consolas" w:eastAsia="Consolas" w:hAnsi="Consolas" w:cs="Consolas"/>
          <w:lang w:val="es-ES"/>
        </w:rPr>
        <w:t>hping3</w:t>
      </w:r>
      <w:r w:rsidRPr="00DB2427">
        <w:rPr>
          <w:lang w:val="es-ES"/>
        </w:rPr>
        <w:t xml:space="preserve"> (consultar la página de manual </w:t>
      </w:r>
      <w:r w:rsidRPr="00DB2427">
        <w:rPr>
          <w:rFonts w:ascii="Consolas" w:eastAsia="Consolas" w:hAnsi="Consolas" w:cs="Consolas"/>
          <w:lang w:val="es-ES"/>
        </w:rPr>
        <w:t>hping3(8)</w:t>
      </w:r>
      <w:r w:rsidRPr="00DB2427">
        <w:rPr>
          <w:lang w:val="es-ES"/>
        </w:rPr>
        <w:t xml:space="preserve">) en vm_2 para enviar mensajes SYN al puerto 7777 </w:t>
      </w:r>
      <w:r w:rsidRPr="00DB2427">
        <w:rPr>
          <w:lang w:val="es-ES"/>
        </w:rPr>
        <w:t>de vm_1 lo más rápido posible (</w:t>
      </w:r>
      <w:r w:rsidRPr="00DB2427">
        <w:rPr>
          <w:i/>
          <w:lang w:val="es-ES"/>
        </w:rPr>
        <w:t>flood</w:t>
      </w:r>
      <w:r w:rsidRPr="00DB2427">
        <w:rPr>
          <w:lang w:val="es-ES"/>
        </w:rPr>
        <w:t>).</w:t>
      </w:r>
    </w:p>
    <w:p w14:paraId="1973C56C" w14:textId="0B631C36" w:rsidR="00E87F38" w:rsidRPr="00DB2427" w:rsidRDefault="00E87F38" w:rsidP="00E87F38">
      <w:pPr>
        <w:pBdr>
          <w:top w:val="nil"/>
          <w:left w:val="nil"/>
          <w:bottom w:val="nil"/>
          <w:right w:val="nil"/>
          <w:between w:val="nil"/>
        </w:pBdr>
        <w:ind w:left="720"/>
        <w:rPr>
          <w:rFonts w:ascii="Arial" w:eastAsia="Arial" w:hAnsi="Arial" w:cs="Arial"/>
          <w:lang w:val="es-ES"/>
        </w:rPr>
      </w:pPr>
      <w:r w:rsidRPr="00E87F38">
        <w:rPr>
          <w:rFonts w:ascii="Arial" w:eastAsia="Arial" w:hAnsi="Arial" w:cs="Arial"/>
          <w:highlight w:val="yellow"/>
          <w:lang w:val="es-ES"/>
        </w:rPr>
        <w:t>sudo hping3 -p 7777 192.168.0.1</w:t>
      </w:r>
      <w:r>
        <w:rPr>
          <w:rFonts w:ascii="Arial" w:eastAsia="Arial" w:hAnsi="Arial" w:cs="Arial"/>
          <w:lang w:val="es-ES"/>
        </w:rPr>
        <w:t xml:space="preserve"> </w:t>
      </w:r>
    </w:p>
    <w:p w14:paraId="4C268224" w14:textId="77777777" w:rsidR="006A1404" w:rsidRPr="00DB2427" w:rsidRDefault="0061595B">
      <w:pPr>
        <w:numPr>
          <w:ilvl w:val="0"/>
          <w:numId w:val="2"/>
        </w:numPr>
        <w:pBdr>
          <w:top w:val="nil"/>
          <w:left w:val="nil"/>
          <w:bottom w:val="nil"/>
          <w:right w:val="nil"/>
          <w:between w:val="nil"/>
        </w:pBdr>
        <w:rPr>
          <w:rFonts w:ascii="Arial" w:eastAsia="Arial" w:hAnsi="Arial" w:cs="Arial"/>
          <w:lang w:val="es-ES"/>
        </w:rPr>
      </w:pPr>
      <w:r w:rsidRPr="00DB2427">
        <w:rPr>
          <w:lang w:val="es-ES"/>
        </w:rPr>
        <w:t>Estudiar el comportamiento de vm_1 en términos del número de paquetes recibidos. Comprobar si es posible la conexión al servidor desde vm_3router.</w:t>
      </w:r>
    </w:p>
    <w:p w14:paraId="7C5B6B5A" w14:textId="77777777" w:rsidR="006A1404" w:rsidRPr="00DB2427" w:rsidRDefault="0061595B">
      <w:pPr>
        <w:pBdr>
          <w:top w:val="nil"/>
          <w:left w:val="nil"/>
          <w:bottom w:val="nil"/>
          <w:right w:val="nil"/>
          <w:between w:val="nil"/>
        </w:pBdr>
        <w:rPr>
          <w:lang w:val="es-ES"/>
        </w:rPr>
      </w:pPr>
      <w:r w:rsidRPr="00DB2427">
        <w:rPr>
          <w:lang w:val="es-ES"/>
        </w:rPr>
        <w:t xml:space="preserve">Repetir el ejercicio desactivando el mecanismo SYN </w:t>
      </w:r>
      <w:r w:rsidRPr="00DB2427">
        <w:rPr>
          <w:i/>
          <w:lang w:val="es-ES"/>
        </w:rPr>
        <w:t>cookies</w:t>
      </w:r>
      <w:r w:rsidRPr="00DB2427">
        <w:rPr>
          <w:lang w:val="es-ES"/>
        </w:rPr>
        <w:t xml:space="preserve"> en vm_1 con</w:t>
      </w:r>
      <w:r w:rsidRPr="00DB2427">
        <w:rPr>
          <w:lang w:val="es-ES"/>
        </w:rPr>
        <w:t xml:space="preserve"> el comando </w:t>
      </w:r>
      <w:r w:rsidRPr="00DB2427">
        <w:rPr>
          <w:rFonts w:ascii="Consolas" w:eastAsia="Consolas" w:hAnsi="Consolas" w:cs="Consolas"/>
          <w:lang w:val="es-ES"/>
        </w:rPr>
        <w:t>sysctl</w:t>
      </w:r>
      <w:r w:rsidRPr="00DB2427">
        <w:rPr>
          <w:lang w:val="es-ES"/>
        </w:rPr>
        <w:t xml:space="preserve"> (parámetro </w:t>
      </w:r>
      <w:r w:rsidRPr="00DB2427">
        <w:rPr>
          <w:rFonts w:ascii="Consolas" w:eastAsia="Consolas" w:hAnsi="Consolas" w:cs="Consolas"/>
          <w:lang w:val="es-ES"/>
        </w:rPr>
        <w:t>net.ipv4.tcp_syncookies</w:t>
      </w:r>
      <w:r w:rsidRPr="00DB2427">
        <w:rPr>
          <w:lang w:val="es-ES"/>
        </w:rPr>
        <w:t>).</w:t>
      </w:r>
    </w:p>
    <w:p w14:paraId="5A325873" w14:textId="77777777" w:rsidR="006A1404" w:rsidRPr="00DB2427" w:rsidRDefault="0061595B">
      <w:pPr>
        <w:pBdr>
          <w:top w:val="nil"/>
          <w:left w:val="nil"/>
          <w:bottom w:val="nil"/>
          <w:right w:val="nil"/>
          <w:between w:val="nil"/>
        </w:pBdr>
        <w:spacing w:before="200"/>
        <w:rPr>
          <w:i/>
          <w:lang w:val="es-ES"/>
        </w:rPr>
      </w:pPr>
      <w:r w:rsidRPr="00DB2427">
        <w:rPr>
          <w:b/>
          <w:lang w:val="es-ES"/>
        </w:rPr>
        <w:t>Nota:</w:t>
      </w:r>
      <w:r w:rsidRPr="00DB2427">
        <w:rPr>
          <w:lang w:val="es-ES"/>
        </w:rPr>
        <w:t xml:space="preserve"> Wireshark no debe estar activo cuando se envían paquetes lo más rápido posible (</w:t>
      </w:r>
      <w:r w:rsidRPr="00DB2427">
        <w:rPr>
          <w:i/>
          <w:lang w:val="es-ES"/>
        </w:rPr>
        <w:t>flooding</w:t>
      </w:r>
      <w:r w:rsidRPr="00DB2427">
        <w:rPr>
          <w:lang w:val="es-ES"/>
        </w:rPr>
        <w:t>)</w:t>
      </w:r>
      <w:r w:rsidRPr="00DB2427">
        <w:rPr>
          <w:i/>
          <w:lang w:val="es-ES"/>
        </w:rPr>
        <w:t>.</w:t>
      </w:r>
    </w:p>
    <w:p w14:paraId="58781E40" w14:textId="77777777" w:rsidR="006A1404" w:rsidRPr="00DB2427" w:rsidRDefault="006A1404">
      <w:pPr>
        <w:pBdr>
          <w:top w:val="nil"/>
          <w:left w:val="nil"/>
          <w:bottom w:val="nil"/>
          <w:right w:val="nil"/>
          <w:between w:val="nil"/>
        </w:pBdr>
        <w:spacing w:before="200"/>
        <w:rPr>
          <w:i/>
          <w:lang w:val="es-ES"/>
        </w:rPr>
      </w:pPr>
    </w:p>
    <w:p w14:paraId="132D5B5D" w14:textId="77777777" w:rsidR="006A1404" w:rsidRPr="00DB2427" w:rsidRDefault="0061595B">
      <w:pPr>
        <w:pBdr>
          <w:top w:val="nil"/>
          <w:left w:val="nil"/>
          <w:bottom w:val="nil"/>
          <w:right w:val="nil"/>
          <w:between w:val="nil"/>
        </w:pBdr>
        <w:spacing w:before="200"/>
        <w:rPr>
          <w:lang w:val="es-ES"/>
        </w:rPr>
      </w:pPr>
      <w:r w:rsidRPr="00DB2427">
        <w:rPr>
          <w:b/>
          <w:i/>
          <w:lang w:val="es-ES"/>
        </w:rPr>
        <w:t>Ejercicio 11.</w:t>
      </w:r>
      <w:r w:rsidRPr="00DB2427">
        <w:rPr>
          <w:b/>
          <w:lang w:val="es-ES"/>
        </w:rPr>
        <w:t xml:space="preserve"> </w:t>
      </w:r>
      <w:r w:rsidRPr="00DB2427">
        <w:rPr>
          <w:lang w:val="es-ES"/>
        </w:rPr>
        <w:t xml:space="preserve">(Técnica CONNECT) Netcat permite explorar puertos usando la técnica CONNECT que intenta </w:t>
      </w:r>
      <w:r w:rsidRPr="00DB2427">
        <w:rPr>
          <w:lang w:val="es-ES"/>
        </w:rPr>
        <w:t>establecer una conexión a un puerto determinado. En función de la respuesta (SYN+ACK o RST), es posible determinar si hay un proceso escuchando.</w:t>
      </w:r>
    </w:p>
    <w:p w14:paraId="4E16B7A8" w14:textId="77777777" w:rsidR="006A1404" w:rsidRPr="00DB2427" w:rsidRDefault="0061595B">
      <w:pPr>
        <w:numPr>
          <w:ilvl w:val="0"/>
          <w:numId w:val="2"/>
        </w:numPr>
        <w:pBdr>
          <w:top w:val="nil"/>
          <w:left w:val="nil"/>
          <w:bottom w:val="nil"/>
          <w:right w:val="nil"/>
          <w:between w:val="nil"/>
        </w:pBdr>
        <w:rPr>
          <w:rFonts w:ascii="Arial" w:eastAsia="Arial" w:hAnsi="Arial" w:cs="Arial"/>
          <w:lang w:val="es-ES"/>
        </w:rPr>
      </w:pPr>
      <w:r w:rsidRPr="00DB2427">
        <w:rPr>
          <w:lang w:val="es-ES"/>
        </w:rPr>
        <w:t xml:space="preserve">Abrir con </w:t>
      </w:r>
      <w:r w:rsidRPr="00DB2427">
        <w:rPr>
          <w:rFonts w:ascii="Consolas" w:eastAsia="Consolas" w:hAnsi="Consolas" w:cs="Consolas"/>
          <w:lang w:val="es-ES"/>
        </w:rPr>
        <w:t>nc</w:t>
      </w:r>
      <w:r w:rsidRPr="00DB2427">
        <w:rPr>
          <w:lang w:val="es-ES"/>
        </w:rPr>
        <w:t xml:space="preserve"> un servidor en el puerto 7777 de vm_1.</w:t>
      </w:r>
    </w:p>
    <w:p w14:paraId="58907CB3" w14:textId="77777777" w:rsidR="006A1404" w:rsidRPr="00DB2427" w:rsidRDefault="0061595B">
      <w:pPr>
        <w:widowControl/>
        <w:numPr>
          <w:ilvl w:val="0"/>
          <w:numId w:val="2"/>
        </w:numPr>
        <w:pBdr>
          <w:top w:val="nil"/>
          <w:left w:val="nil"/>
          <w:bottom w:val="nil"/>
          <w:right w:val="nil"/>
          <w:between w:val="nil"/>
        </w:pBdr>
        <w:rPr>
          <w:rFonts w:ascii="Arial" w:eastAsia="Arial" w:hAnsi="Arial" w:cs="Arial"/>
          <w:lang w:val="es-ES"/>
        </w:rPr>
      </w:pPr>
      <w:r w:rsidRPr="00DB2427">
        <w:rPr>
          <w:lang w:val="es-ES"/>
        </w:rPr>
        <w:t xml:space="preserve">Explorar el rango de puertos 7775-7780 con </w:t>
      </w:r>
      <w:r w:rsidRPr="00DB2427">
        <w:rPr>
          <w:rFonts w:ascii="Consolas" w:eastAsia="Consolas" w:hAnsi="Consolas" w:cs="Consolas"/>
          <w:lang w:val="es-ES"/>
        </w:rPr>
        <w:t>nc</w:t>
      </w:r>
      <w:r w:rsidRPr="00DB2427">
        <w:rPr>
          <w:lang w:val="es-ES"/>
        </w:rPr>
        <w:t xml:space="preserve"> en vm_2 usando las opciones de exploración (</w:t>
      </w:r>
      <w:r w:rsidRPr="00DB2427">
        <w:rPr>
          <w:rFonts w:ascii="Consolas" w:eastAsia="Consolas" w:hAnsi="Consolas" w:cs="Consolas"/>
          <w:lang w:val="es-ES"/>
        </w:rPr>
        <w:t>-z</w:t>
      </w:r>
      <w:r w:rsidRPr="00DB2427">
        <w:rPr>
          <w:lang w:val="es-ES"/>
        </w:rPr>
        <w:t>) y de salida detallada (</w:t>
      </w:r>
      <w:r w:rsidRPr="00DB2427">
        <w:rPr>
          <w:rFonts w:ascii="Consolas" w:eastAsia="Consolas" w:hAnsi="Consolas" w:cs="Consolas"/>
          <w:lang w:val="es-ES"/>
        </w:rPr>
        <w:t>-v</w:t>
      </w:r>
      <w:r w:rsidRPr="00DB2427">
        <w:rPr>
          <w:lang w:val="es-ES"/>
        </w:rPr>
        <w:t>).</w:t>
      </w:r>
    </w:p>
    <w:p w14:paraId="3A0CC29C" w14:textId="77777777" w:rsidR="006A1404" w:rsidRPr="00DB2427" w:rsidRDefault="0061595B">
      <w:pPr>
        <w:widowControl/>
        <w:numPr>
          <w:ilvl w:val="0"/>
          <w:numId w:val="2"/>
        </w:numPr>
        <w:pBdr>
          <w:top w:val="nil"/>
          <w:left w:val="nil"/>
          <w:bottom w:val="nil"/>
          <w:right w:val="nil"/>
          <w:between w:val="nil"/>
        </w:pBdr>
        <w:rPr>
          <w:rFonts w:ascii="Arial" w:eastAsia="Arial" w:hAnsi="Arial" w:cs="Arial"/>
          <w:lang w:val="es-ES"/>
        </w:rPr>
      </w:pPr>
      <w:r w:rsidRPr="00DB2427">
        <w:rPr>
          <w:lang w:val="es-ES"/>
        </w:rPr>
        <w:t>Con ayuda de Wireshark, observar los paquetes intercambiados.</w:t>
      </w:r>
    </w:p>
    <w:p w14:paraId="16929D83" w14:textId="77777777" w:rsidR="006A1404" w:rsidRPr="00DB2427" w:rsidRDefault="0061595B">
      <w:pPr>
        <w:pBdr>
          <w:top w:val="nil"/>
          <w:left w:val="nil"/>
          <w:bottom w:val="nil"/>
          <w:right w:val="nil"/>
          <w:between w:val="nil"/>
        </w:pBdr>
        <w:spacing w:before="200"/>
        <w:rPr>
          <w:lang w:val="es-ES"/>
        </w:rPr>
      </w:pPr>
      <w:r w:rsidRPr="00DB2427">
        <w:rPr>
          <w:b/>
          <w:i/>
          <w:lang w:val="es-ES"/>
        </w:rPr>
        <w:t>Opcional</w:t>
      </w:r>
      <w:r w:rsidRPr="00DB2427">
        <w:rPr>
          <w:b/>
          <w:lang w:val="es-ES"/>
        </w:rPr>
        <w:t xml:space="preserve">. </w:t>
      </w:r>
      <w:r w:rsidRPr="00DB2427">
        <w:rPr>
          <w:lang w:val="es-ES"/>
        </w:rPr>
        <w:t>La herramienta Nmap permite realizar diferentes tipos de explo</w:t>
      </w:r>
      <w:r w:rsidRPr="00DB2427">
        <w:rPr>
          <w:lang w:val="es-ES"/>
        </w:rPr>
        <w:t xml:space="preserve">ración de puertos, que emplean estrategias más eficientes (SYN </w:t>
      </w:r>
      <w:r w:rsidRPr="00DB2427">
        <w:rPr>
          <w:i/>
          <w:lang w:val="es-ES"/>
        </w:rPr>
        <w:t>stealth</w:t>
      </w:r>
      <w:r w:rsidRPr="00DB2427">
        <w:rPr>
          <w:lang w:val="es-ES"/>
        </w:rPr>
        <w:t xml:space="preserve">, ACK </w:t>
      </w:r>
      <w:r w:rsidRPr="00DB2427">
        <w:rPr>
          <w:i/>
          <w:lang w:val="es-ES"/>
        </w:rPr>
        <w:t>stealth</w:t>
      </w:r>
      <w:r w:rsidRPr="00DB2427">
        <w:rPr>
          <w:lang w:val="es-ES"/>
        </w:rPr>
        <w:t xml:space="preserve">, FIN-ACK </w:t>
      </w:r>
      <w:r w:rsidRPr="00DB2427">
        <w:rPr>
          <w:i/>
          <w:lang w:val="es-ES"/>
        </w:rPr>
        <w:t>stealth</w:t>
      </w:r>
      <w:r w:rsidRPr="00DB2427">
        <w:rPr>
          <w:lang w:val="es-ES"/>
        </w:rPr>
        <w:t xml:space="preserve">…). Estas estrategias se basan en el funcionamiento del protocolo TCP. Estudiar la página de manual </w:t>
      </w:r>
      <w:r w:rsidRPr="00DB2427">
        <w:rPr>
          <w:rFonts w:ascii="Consolas" w:eastAsia="Consolas" w:hAnsi="Consolas" w:cs="Consolas"/>
          <w:lang w:val="es-ES"/>
        </w:rPr>
        <w:t>nmap(1)</w:t>
      </w:r>
      <w:r w:rsidRPr="00DB2427">
        <w:rPr>
          <w:lang w:val="es-ES"/>
        </w:rPr>
        <w:t xml:space="preserve"> (sección PORT SCANNING TECHNIQUES) y emplearlas </w:t>
      </w:r>
      <w:r w:rsidRPr="00DB2427">
        <w:rPr>
          <w:lang w:val="es-ES"/>
        </w:rPr>
        <w:t>para explorar los puertos del servidor. Comprobar con Wireshark los mensajes intercambiados.</w:t>
      </w:r>
    </w:p>
    <w:p w14:paraId="11B15EF8" w14:textId="77777777" w:rsidR="006A1404" w:rsidRPr="00DB2427" w:rsidRDefault="0061595B">
      <w:pPr>
        <w:pStyle w:val="Ttulo1"/>
        <w:rPr>
          <w:lang w:val="es-ES"/>
        </w:rPr>
      </w:pPr>
      <w:bookmarkStart w:id="5" w:name="_rngdrx1kptex" w:colFirst="0" w:colLast="0"/>
      <w:bookmarkEnd w:id="5"/>
      <w:r w:rsidRPr="00DB2427">
        <w:rPr>
          <w:lang w:val="es-ES"/>
        </w:rPr>
        <w:t>Opciones y parámetros de TCP</w:t>
      </w:r>
    </w:p>
    <w:p w14:paraId="5C95024B" w14:textId="77777777" w:rsidR="006A1404" w:rsidRPr="00DB2427" w:rsidRDefault="0061595B">
      <w:pPr>
        <w:pBdr>
          <w:top w:val="nil"/>
          <w:left w:val="nil"/>
          <w:bottom w:val="nil"/>
          <w:right w:val="nil"/>
          <w:between w:val="nil"/>
        </w:pBdr>
        <w:spacing w:after="200"/>
        <w:rPr>
          <w:lang w:val="es-ES"/>
        </w:rPr>
      </w:pPr>
      <w:r w:rsidRPr="00DB2427">
        <w:rPr>
          <w:lang w:val="es-ES"/>
        </w:rPr>
        <w:t>El comportamiento de la conexión TCP se puede controlar con varias opciones que se incluyen en la cabecera en los mensajes SYN y que s</w:t>
      </w:r>
      <w:r w:rsidRPr="00DB2427">
        <w:rPr>
          <w:lang w:val="es-ES"/>
        </w:rPr>
        <w:t xml:space="preserve">on configurables en el sistema operativo por medio de parámetros del kernel. </w:t>
      </w:r>
    </w:p>
    <w:p w14:paraId="5B85EBE8" w14:textId="77777777" w:rsidR="006A1404" w:rsidRPr="00DB2427" w:rsidRDefault="0061595B">
      <w:pPr>
        <w:spacing w:before="200" w:after="200"/>
        <w:rPr>
          <w:lang w:val="es-ES"/>
        </w:rPr>
      </w:pPr>
      <w:r w:rsidRPr="00DB2427">
        <w:rPr>
          <w:b/>
          <w:i/>
          <w:lang w:val="es-ES"/>
        </w:rPr>
        <w:t>Ejercicio 12.</w:t>
      </w:r>
      <w:r w:rsidRPr="00DB2427">
        <w:rPr>
          <w:lang w:val="es-ES"/>
        </w:rPr>
        <w:t xml:space="preserve"> Con ayuda del comando </w:t>
      </w:r>
      <w:r w:rsidRPr="00DB2427">
        <w:rPr>
          <w:rFonts w:ascii="Consolas" w:eastAsia="Consolas" w:hAnsi="Consolas" w:cs="Consolas"/>
          <w:lang w:val="es-ES"/>
        </w:rPr>
        <w:t>sysctl</w:t>
      </w:r>
      <w:r w:rsidRPr="00DB2427">
        <w:rPr>
          <w:lang w:val="es-ES"/>
        </w:rPr>
        <w:t>, la página del manual</w:t>
      </w:r>
      <w:r w:rsidRPr="00DB2427">
        <w:rPr>
          <w:rFonts w:ascii="Consolas" w:eastAsia="Consolas" w:hAnsi="Consolas" w:cs="Consolas"/>
          <w:lang w:val="es-ES"/>
        </w:rPr>
        <w:t xml:space="preserve"> tcp(7)</w:t>
      </w:r>
      <w:r w:rsidRPr="00DB2427">
        <w:rPr>
          <w:lang w:val="es-ES"/>
        </w:rPr>
        <w:t xml:space="preserve"> y la bibliografía recomendada, completar la siguiente tabla con parámetros que permiten modificar algunas </w:t>
      </w:r>
      <w:r w:rsidRPr="00DB2427">
        <w:rPr>
          <w:lang w:val="es-ES"/>
        </w:rPr>
        <w:t>opciones de TCP:</w:t>
      </w:r>
    </w:p>
    <w:tbl>
      <w:tblPr>
        <w:tblStyle w:val="a1"/>
        <w:tblW w:w="93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25"/>
        <w:gridCol w:w="4185"/>
        <w:gridCol w:w="1905"/>
      </w:tblGrid>
      <w:tr w:rsidR="006A1404" w14:paraId="326109C3" w14:textId="77777777">
        <w:trPr>
          <w:jc w:val="center"/>
        </w:trPr>
        <w:tc>
          <w:tcPr>
            <w:tcW w:w="3225" w:type="dxa"/>
            <w:shd w:val="clear" w:color="auto" w:fill="F3F3F3"/>
            <w:tcMar>
              <w:top w:w="100" w:type="dxa"/>
              <w:left w:w="100" w:type="dxa"/>
              <w:bottom w:w="100" w:type="dxa"/>
              <w:right w:w="100" w:type="dxa"/>
            </w:tcMar>
          </w:tcPr>
          <w:p w14:paraId="3BB81C5E" w14:textId="77777777" w:rsidR="006A1404" w:rsidRDefault="0061595B">
            <w:pPr>
              <w:pBdr>
                <w:top w:val="nil"/>
                <w:left w:val="nil"/>
                <w:bottom w:val="nil"/>
                <w:right w:val="nil"/>
                <w:between w:val="nil"/>
              </w:pBdr>
              <w:spacing w:line="240" w:lineRule="auto"/>
              <w:jc w:val="left"/>
              <w:rPr>
                <w:b/>
              </w:rPr>
            </w:pPr>
            <w:r>
              <w:rPr>
                <w:b/>
              </w:rPr>
              <w:t>Parámetro del kernel</w:t>
            </w:r>
          </w:p>
        </w:tc>
        <w:tc>
          <w:tcPr>
            <w:tcW w:w="4185" w:type="dxa"/>
            <w:shd w:val="clear" w:color="auto" w:fill="F3F3F3"/>
            <w:tcMar>
              <w:top w:w="100" w:type="dxa"/>
              <w:left w:w="100" w:type="dxa"/>
              <w:bottom w:w="100" w:type="dxa"/>
              <w:right w:w="100" w:type="dxa"/>
            </w:tcMar>
          </w:tcPr>
          <w:p w14:paraId="21250A02" w14:textId="77777777" w:rsidR="006A1404" w:rsidRDefault="0061595B">
            <w:pPr>
              <w:pBdr>
                <w:top w:val="nil"/>
                <w:left w:val="nil"/>
                <w:bottom w:val="nil"/>
                <w:right w:val="nil"/>
                <w:between w:val="nil"/>
              </w:pBdr>
              <w:spacing w:line="240" w:lineRule="auto"/>
              <w:jc w:val="left"/>
              <w:rPr>
                <w:b/>
              </w:rPr>
            </w:pPr>
            <w:r>
              <w:rPr>
                <w:b/>
              </w:rPr>
              <w:t>Propósito</w:t>
            </w:r>
          </w:p>
        </w:tc>
        <w:tc>
          <w:tcPr>
            <w:tcW w:w="1905" w:type="dxa"/>
            <w:shd w:val="clear" w:color="auto" w:fill="F3F3F3"/>
            <w:tcMar>
              <w:top w:w="100" w:type="dxa"/>
              <w:left w:w="100" w:type="dxa"/>
              <w:bottom w:w="100" w:type="dxa"/>
              <w:right w:w="100" w:type="dxa"/>
            </w:tcMar>
          </w:tcPr>
          <w:p w14:paraId="24FDA99F" w14:textId="77777777" w:rsidR="006A1404" w:rsidRDefault="0061595B">
            <w:pPr>
              <w:pBdr>
                <w:top w:val="nil"/>
                <w:left w:val="nil"/>
                <w:bottom w:val="nil"/>
                <w:right w:val="nil"/>
                <w:between w:val="nil"/>
              </w:pBdr>
              <w:spacing w:line="240" w:lineRule="auto"/>
              <w:jc w:val="left"/>
              <w:rPr>
                <w:b/>
              </w:rPr>
            </w:pPr>
            <w:r>
              <w:rPr>
                <w:b/>
              </w:rPr>
              <w:t>Valor por defecto</w:t>
            </w:r>
          </w:p>
        </w:tc>
      </w:tr>
      <w:tr w:rsidR="006A1404" w:rsidRPr="004E122C" w14:paraId="522D2EE2" w14:textId="77777777">
        <w:trPr>
          <w:jc w:val="center"/>
        </w:trPr>
        <w:tc>
          <w:tcPr>
            <w:tcW w:w="3225" w:type="dxa"/>
            <w:shd w:val="clear" w:color="auto" w:fill="auto"/>
            <w:tcMar>
              <w:top w:w="100" w:type="dxa"/>
              <w:left w:w="100" w:type="dxa"/>
              <w:bottom w:w="100" w:type="dxa"/>
              <w:right w:w="100" w:type="dxa"/>
            </w:tcMar>
          </w:tcPr>
          <w:p w14:paraId="4FC03EE1"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net.ipv4.tcp_window_scaling</w:t>
            </w:r>
          </w:p>
        </w:tc>
        <w:tc>
          <w:tcPr>
            <w:tcW w:w="4185" w:type="dxa"/>
            <w:shd w:val="clear" w:color="auto" w:fill="auto"/>
            <w:tcMar>
              <w:top w:w="100" w:type="dxa"/>
              <w:left w:w="100" w:type="dxa"/>
              <w:bottom w:w="100" w:type="dxa"/>
              <w:right w:w="100" w:type="dxa"/>
            </w:tcMar>
          </w:tcPr>
          <w:p w14:paraId="1D390AB1" w14:textId="1EB621B9" w:rsidR="006A1404" w:rsidRPr="004E122C" w:rsidRDefault="004E122C">
            <w:pPr>
              <w:pBdr>
                <w:top w:val="nil"/>
                <w:left w:val="nil"/>
                <w:bottom w:val="nil"/>
                <w:right w:val="nil"/>
                <w:between w:val="nil"/>
              </w:pBdr>
              <w:spacing w:line="240" w:lineRule="auto"/>
              <w:rPr>
                <w:lang w:val="es-ES"/>
              </w:rPr>
            </w:pPr>
            <w:r w:rsidRPr="004E122C">
              <w:rPr>
                <w:lang w:val="es-ES"/>
              </w:rPr>
              <w:t>Habilita la opción de escalado de la ventana TCP, que permite a los hosts usar ventanas de recepción más grandes (más de 64 KB). Esto mejora el rendimiento en conexiones de alta latencia y ancho de banda.</w:t>
            </w:r>
          </w:p>
        </w:tc>
        <w:tc>
          <w:tcPr>
            <w:tcW w:w="1905" w:type="dxa"/>
            <w:shd w:val="clear" w:color="auto" w:fill="auto"/>
            <w:tcMar>
              <w:top w:w="100" w:type="dxa"/>
              <w:left w:w="100" w:type="dxa"/>
              <w:bottom w:w="100" w:type="dxa"/>
              <w:right w:w="100" w:type="dxa"/>
            </w:tcMar>
          </w:tcPr>
          <w:p w14:paraId="305BF0AF" w14:textId="762B3435" w:rsidR="006A1404" w:rsidRPr="004E122C" w:rsidRDefault="004E122C">
            <w:pPr>
              <w:pBdr>
                <w:top w:val="nil"/>
                <w:left w:val="nil"/>
                <w:bottom w:val="nil"/>
                <w:right w:val="nil"/>
                <w:between w:val="nil"/>
              </w:pBdr>
              <w:spacing w:line="240" w:lineRule="auto"/>
              <w:rPr>
                <w:lang w:val="es-ES"/>
              </w:rPr>
            </w:pPr>
            <w:r>
              <w:rPr>
                <w:lang w:val="es-ES"/>
              </w:rPr>
              <w:t>1</w:t>
            </w:r>
          </w:p>
        </w:tc>
      </w:tr>
      <w:tr w:rsidR="006A1404" w:rsidRPr="004E122C" w14:paraId="67817B21" w14:textId="77777777">
        <w:trPr>
          <w:jc w:val="center"/>
        </w:trPr>
        <w:tc>
          <w:tcPr>
            <w:tcW w:w="3225" w:type="dxa"/>
            <w:shd w:val="clear" w:color="auto" w:fill="auto"/>
            <w:tcMar>
              <w:top w:w="100" w:type="dxa"/>
              <w:left w:w="100" w:type="dxa"/>
              <w:bottom w:w="100" w:type="dxa"/>
              <w:right w:w="100" w:type="dxa"/>
            </w:tcMar>
          </w:tcPr>
          <w:p w14:paraId="2A6C6E9E"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net.ipv4.tcp_timestamps</w:t>
            </w:r>
          </w:p>
        </w:tc>
        <w:tc>
          <w:tcPr>
            <w:tcW w:w="4185" w:type="dxa"/>
            <w:shd w:val="clear" w:color="auto" w:fill="auto"/>
            <w:tcMar>
              <w:top w:w="100" w:type="dxa"/>
              <w:left w:w="100" w:type="dxa"/>
              <w:bottom w:w="100" w:type="dxa"/>
              <w:right w:w="100" w:type="dxa"/>
            </w:tcMar>
          </w:tcPr>
          <w:p w14:paraId="1CDC6710" w14:textId="573D48F9" w:rsidR="006A1404" w:rsidRPr="004E122C" w:rsidRDefault="004E122C" w:rsidP="004E122C">
            <w:pPr>
              <w:pBdr>
                <w:top w:val="nil"/>
                <w:left w:val="nil"/>
                <w:bottom w:val="nil"/>
                <w:right w:val="nil"/>
                <w:between w:val="nil"/>
              </w:pBdr>
              <w:tabs>
                <w:tab w:val="left" w:pos="954"/>
              </w:tabs>
              <w:spacing w:line="240" w:lineRule="auto"/>
              <w:rPr>
                <w:lang w:val="es-ES"/>
              </w:rPr>
            </w:pPr>
            <w:r w:rsidRPr="004E122C">
              <w:rPr>
                <w:lang w:val="es-ES"/>
              </w:rPr>
              <w:t>Permite el uso de marcas de tiempo (timestamps) en TCP, lo que ayuda a la medición de RTT (round-trip time) y a la prevención de secuencias de números duplicadas en conexiones TCP.</w:t>
            </w:r>
          </w:p>
        </w:tc>
        <w:tc>
          <w:tcPr>
            <w:tcW w:w="1905" w:type="dxa"/>
            <w:shd w:val="clear" w:color="auto" w:fill="auto"/>
            <w:tcMar>
              <w:top w:w="100" w:type="dxa"/>
              <w:left w:w="100" w:type="dxa"/>
              <w:bottom w:w="100" w:type="dxa"/>
              <w:right w:w="100" w:type="dxa"/>
            </w:tcMar>
          </w:tcPr>
          <w:p w14:paraId="4E6A851D" w14:textId="727EDB26" w:rsidR="006A1404" w:rsidRPr="004E122C" w:rsidRDefault="004E122C">
            <w:pPr>
              <w:pBdr>
                <w:top w:val="nil"/>
                <w:left w:val="nil"/>
                <w:bottom w:val="nil"/>
                <w:right w:val="nil"/>
                <w:between w:val="nil"/>
              </w:pBdr>
              <w:spacing w:line="240" w:lineRule="auto"/>
              <w:rPr>
                <w:lang w:val="es-ES"/>
              </w:rPr>
            </w:pPr>
            <w:r>
              <w:rPr>
                <w:lang w:val="es-ES"/>
              </w:rPr>
              <w:t>1</w:t>
            </w:r>
          </w:p>
        </w:tc>
      </w:tr>
      <w:tr w:rsidR="006A1404" w:rsidRPr="004E122C" w14:paraId="7FD2855A" w14:textId="77777777">
        <w:trPr>
          <w:jc w:val="center"/>
        </w:trPr>
        <w:tc>
          <w:tcPr>
            <w:tcW w:w="3225" w:type="dxa"/>
            <w:shd w:val="clear" w:color="auto" w:fill="auto"/>
            <w:tcMar>
              <w:top w:w="100" w:type="dxa"/>
              <w:left w:w="100" w:type="dxa"/>
              <w:bottom w:w="100" w:type="dxa"/>
              <w:right w:w="100" w:type="dxa"/>
            </w:tcMar>
          </w:tcPr>
          <w:p w14:paraId="6D5D99C5"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net.ipv4.tcp_sack</w:t>
            </w:r>
          </w:p>
        </w:tc>
        <w:tc>
          <w:tcPr>
            <w:tcW w:w="4185" w:type="dxa"/>
            <w:shd w:val="clear" w:color="auto" w:fill="auto"/>
            <w:tcMar>
              <w:top w:w="100" w:type="dxa"/>
              <w:left w:w="100" w:type="dxa"/>
              <w:bottom w:w="100" w:type="dxa"/>
              <w:right w:w="100" w:type="dxa"/>
            </w:tcMar>
          </w:tcPr>
          <w:p w14:paraId="3AE11347" w14:textId="1DE56E66" w:rsidR="006A1404" w:rsidRPr="004E122C" w:rsidRDefault="004E122C">
            <w:pPr>
              <w:pBdr>
                <w:top w:val="nil"/>
                <w:left w:val="nil"/>
                <w:bottom w:val="nil"/>
                <w:right w:val="nil"/>
                <w:between w:val="nil"/>
              </w:pBdr>
              <w:spacing w:line="240" w:lineRule="auto"/>
              <w:rPr>
                <w:lang w:val="es-ES"/>
              </w:rPr>
            </w:pPr>
            <w:r w:rsidRPr="004E122C">
              <w:rPr>
                <w:lang w:val="es-ES"/>
              </w:rPr>
              <w:t>Habilita el mecanismo de "Selective Acknowledgment" (SACK), que permite al receptor indicar qué partes de los datos recibidos fueron exitosamente entregadas, lo que mejora la eficiencia en conexiones con pérdida de paquetes.</w:t>
            </w:r>
          </w:p>
        </w:tc>
        <w:tc>
          <w:tcPr>
            <w:tcW w:w="1905" w:type="dxa"/>
            <w:shd w:val="clear" w:color="auto" w:fill="auto"/>
            <w:tcMar>
              <w:top w:w="100" w:type="dxa"/>
              <w:left w:w="100" w:type="dxa"/>
              <w:bottom w:w="100" w:type="dxa"/>
              <w:right w:w="100" w:type="dxa"/>
            </w:tcMar>
          </w:tcPr>
          <w:p w14:paraId="67AD563E" w14:textId="07AA316D" w:rsidR="006A1404" w:rsidRPr="004E122C" w:rsidRDefault="004E122C">
            <w:pPr>
              <w:pBdr>
                <w:top w:val="nil"/>
                <w:left w:val="nil"/>
                <w:bottom w:val="nil"/>
                <w:right w:val="nil"/>
                <w:between w:val="nil"/>
              </w:pBdr>
              <w:spacing w:line="240" w:lineRule="auto"/>
              <w:rPr>
                <w:lang w:val="es-ES"/>
              </w:rPr>
            </w:pPr>
            <w:r>
              <w:rPr>
                <w:lang w:val="es-ES"/>
              </w:rPr>
              <w:t>1</w:t>
            </w:r>
          </w:p>
        </w:tc>
      </w:tr>
    </w:tbl>
    <w:p w14:paraId="4A52BF10" w14:textId="77777777" w:rsidR="006A1404" w:rsidRPr="00DB2427" w:rsidRDefault="0061595B">
      <w:pPr>
        <w:pBdr>
          <w:top w:val="nil"/>
          <w:left w:val="nil"/>
          <w:bottom w:val="nil"/>
          <w:right w:val="nil"/>
          <w:between w:val="nil"/>
        </w:pBdr>
        <w:spacing w:before="200"/>
        <w:rPr>
          <w:lang w:val="es-ES"/>
        </w:rPr>
      </w:pPr>
      <w:r w:rsidRPr="00DB2427">
        <w:rPr>
          <w:b/>
          <w:i/>
          <w:lang w:val="es-ES"/>
        </w:rPr>
        <w:t>Ejercicio 13.</w:t>
      </w:r>
      <w:r w:rsidRPr="00DB2427">
        <w:rPr>
          <w:lang w:val="es-ES"/>
        </w:rPr>
        <w:t xml:space="preserve"> Iniciar una captura de Wireshark. Abrir un servidor con </w:t>
      </w:r>
      <w:r w:rsidRPr="00DB2427">
        <w:rPr>
          <w:rFonts w:ascii="Consolas" w:eastAsia="Consolas" w:hAnsi="Consolas" w:cs="Consolas"/>
          <w:lang w:val="es-ES"/>
        </w:rPr>
        <w:t>nc</w:t>
      </w:r>
      <w:r w:rsidRPr="00DB2427">
        <w:rPr>
          <w:lang w:val="es-ES"/>
        </w:rPr>
        <w:t xml:space="preserve"> en el puerto 7777 de vm_1 y conectar un cliente desde vm_2. Estudiar el valor de las opciones que se intercambian durante la conexión. Variar algunos de los parámetros anteriores (ej. no usar ACKs</w:t>
      </w:r>
      <w:r w:rsidRPr="00DB2427">
        <w:rPr>
          <w:lang w:val="es-ES"/>
        </w:rPr>
        <w:t xml:space="preserve"> selectivos) y observar el resultado en una nueva conexión.</w:t>
      </w:r>
    </w:p>
    <w:p w14:paraId="63789BE8" w14:textId="77777777" w:rsidR="006A1404" w:rsidRPr="00DB2427" w:rsidRDefault="0061595B">
      <w:pPr>
        <w:widowControl/>
        <w:spacing w:before="200" w:after="200"/>
        <w:rPr>
          <w:lang w:val="es-ES"/>
        </w:rPr>
      </w:pPr>
      <w:r w:rsidRPr="00DB2427">
        <w:rPr>
          <w:b/>
          <w:i/>
          <w:lang w:val="es-ES"/>
        </w:rPr>
        <w:t>Ejercicio 14.</w:t>
      </w:r>
      <w:r w:rsidRPr="00DB2427">
        <w:rPr>
          <w:lang w:val="es-ES"/>
        </w:rPr>
        <w:t xml:space="preserve"> Con ayuda del comando </w:t>
      </w:r>
      <w:r w:rsidRPr="00DB2427">
        <w:rPr>
          <w:rFonts w:ascii="Consolas" w:eastAsia="Consolas" w:hAnsi="Consolas" w:cs="Consolas"/>
          <w:lang w:val="es-ES"/>
        </w:rPr>
        <w:t>sysctl</w:t>
      </w:r>
      <w:r w:rsidRPr="00DB2427">
        <w:rPr>
          <w:lang w:val="es-ES"/>
        </w:rPr>
        <w:t>, la página del manual</w:t>
      </w:r>
      <w:r w:rsidRPr="00DB2427">
        <w:rPr>
          <w:rFonts w:ascii="Consolas" w:eastAsia="Consolas" w:hAnsi="Consolas" w:cs="Consolas"/>
          <w:lang w:val="es-ES"/>
        </w:rPr>
        <w:t xml:space="preserve"> tcp(7)</w:t>
      </w:r>
      <w:r w:rsidRPr="00DB2427">
        <w:rPr>
          <w:lang w:val="es-ES"/>
        </w:rPr>
        <w:t xml:space="preserve"> y la bibliografía recomendada, completar la siguiente tabla con parámetros que permiten configurar el temporizador </w:t>
      </w:r>
      <w:r w:rsidRPr="00DB2427">
        <w:rPr>
          <w:i/>
          <w:lang w:val="es-ES"/>
        </w:rPr>
        <w:t>keepalive</w:t>
      </w:r>
      <w:r w:rsidRPr="00DB2427">
        <w:rPr>
          <w:lang w:val="es-ES"/>
        </w:rPr>
        <w:t>:</w:t>
      </w:r>
    </w:p>
    <w:tbl>
      <w:tblPr>
        <w:tblStyle w:val="a2"/>
        <w:tblW w:w="93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4005"/>
        <w:gridCol w:w="1920"/>
      </w:tblGrid>
      <w:tr w:rsidR="006A1404" w14:paraId="5B1692D4" w14:textId="77777777">
        <w:trPr>
          <w:jc w:val="center"/>
        </w:trPr>
        <w:tc>
          <w:tcPr>
            <w:tcW w:w="3420" w:type="dxa"/>
            <w:shd w:val="clear" w:color="auto" w:fill="F3F3F3"/>
            <w:tcMar>
              <w:top w:w="100" w:type="dxa"/>
              <w:left w:w="100" w:type="dxa"/>
              <w:bottom w:w="100" w:type="dxa"/>
              <w:right w:w="100" w:type="dxa"/>
            </w:tcMar>
          </w:tcPr>
          <w:p w14:paraId="2501FDFB" w14:textId="77777777" w:rsidR="006A1404" w:rsidRDefault="0061595B">
            <w:pPr>
              <w:pBdr>
                <w:top w:val="nil"/>
                <w:left w:val="nil"/>
                <w:bottom w:val="nil"/>
                <w:right w:val="nil"/>
                <w:between w:val="nil"/>
              </w:pBdr>
              <w:spacing w:line="240" w:lineRule="auto"/>
              <w:jc w:val="left"/>
              <w:rPr>
                <w:b/>
              </w:rPr>
            </w:pPr>
            <w:r>
              <w:rPr>
                <w:b/>
              </w:rPr>
              <w:lastRenderedPageBreak/>
              <w:t>Parámetro del kernel</w:t>
            </w:r>
          </w:p>
        </w:tc>
        <w:tc>
          <w:tcPr>
            <w:tcW w:w="4005" w:type="dxa"/>
            <w:shd w:val="clear" w:color="auto" w:fill="F3F3F3"/>
            <w:tcMar>
              <w:top w:w="100" w:type="dxa"/>
              <w:left w:w="100" w:type="dxa"/>
              <w:bottom w:w="100" w:type="dxa"/>
              <w:right w:w="100" w:type="dxa"/>
            </w:tcMar>
          </w:tcPr>
          <w:p w14:paraId="587952D6" w14:textId="77777777" w:rsidR="006A1404" w:rsidRDefault="0061595B">
            <w:pPr>
              <w:pBdr>
                <w:top w:val="nil"/>
                <w:left w:val="nil"/>
                <w:bottom w:val="nil"/>
                <w:right w:val="nil"/>
                <w:between w:val="nil"/>
              </w:pBdr>
              <w:spacing w:line="240" w:lineRule="auto"/>
              <w:jc w:val="left"/>
              <w:rPr>
                <w:b/>
              </w:rPr>
            </w:pPr>
            <w:r>
              <w:rPr>
                <w:b/>
              </w:rPr>
              <w:t>Propósito</w:t>
            </w:r>
          </w:p>
        </w:tc>
        <w:tc>
          <w:tcPr>
            <w:tcW w:w="1920" w:type="dxa"/>
            <w:shd w:val="clear" w:color="auto" w:fill="F3F3F3"/>
            <w:tcMar>
              <w:top w:w="100" w:type="dxa"/>
              <w:left w:w="100" w:type="dxa"/>
              <w:bottom w:w="100" w:type="dxa"/>
              <w:right w:w="100" w:type="dxa"/>
            </w:tcMar>
          </w:tcPr>
          <w:p w14:paraId="416BAE9D" w14:textId="77777777" w:rsidR="006A1404" w:rsidRDefault="0061595B">
            <w:pPr>
              <w:pBdr>
                <w:top w:val="nil"/>
                <w:left w:val="nil"/>
                <w:bottom w:val="nil"/>
                <w:right w:val="nil"/>
                <w:between w:val="nil"/>
              </w:pBdr>
              <w:spacing w:line="240" w:lineRule="auto"/>
              <w:jc w:val="left"/>
              <w:rPr>
                <w:b/>
              </w:rPr>
            </w:pPr>
            <w:r>
              <w:rPr>
                <w:b/>
              </w:rPr>
              <w:t>Valor por defecto</w:t>
            </w:r>
          </w:p>
        </w:tc>
      </w:tr>
      <w:tr w:rsidR="006A1404" w:rsidRPr="004E122C" w14:paraId="7A8C2DA5" w14:textId="77777777">
        <w:trPr>
          <w:jc w:val="center"/>
        </w:trPr>
        <w:tc>
          <w:tcPr>
            <w:tcW w:w="3420" w:type="dxa"/>
            <w:shd w:val="clear" w:color="auto" w:fill="auto"/>
            <w:tcMar>
              <w:top w:w="100" w:type="dxa"/>
              <w:left w:w="100" w:type="dxa"/>
              <w:bottom w:w="100" w:type="dxa"/>
              <w:right w:w="100" w:type="dxa"/>
            </w:tcMar>
          </w:tcPr>
          <w:p w14:paraId="0C0BA809"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net.ipv4.tcp_keepalive_time</w:t>
            </w:r>
          </w:p>
        </w:tc>
        <w:tc>
          <w:tcPr>
            <w:tcW w:w="4005" w:type="dxa"/>
            <w:shd w:val="clear" w:color="auto" w:fill="auto"/>
            <w:tcMar>
              <w:top w:w="100" w:type="dxa"/>
              <w:left w:w="100" w:type="dxa"/>
              <w:bottom w:w="100" w:type="dxa"/>
              <w:right w:w="100" w:type="dxa"/>
            </w:tcMar>
          </w:tcPr>
          <w:p w14:paraId="363A0CA7" w14:textId="47E21AD0" w:rsidR="006A1404" w:rsidRPr="004E122C" w:rsidRDefault="004E122C">
            <w:pPr>
              <w:pBdr>
                <w:top w:val="nil"/>
                <w:left w:val="nil"/>
                <w:bottom w:val="nil"/>
                <w:right w:val="nil"/>
                <w:between w:val="nil"/>
              </w:pBdr>
              <w:spacing w:line="240" w:lineRule="auto"/>
              <w:rPr>
                <w:lang w:val="es-ES"/>
              </w:rPr>
            </w:pPr>
            <w:r w:rsidRPr="004E122C">
              <w:rPr>
                <w:lang w:val="es-ES"/>
              </w:rPr>
              <w:t>Establece el tiempo (en segundos) que debe esperar el sistema antes de enviar el primer paquete de keepalive a una conexión TCP inactiva. Es el tiempo que debe pasar sin actividad en la conexión antes de comenzar a enviar los paquetes keepalive.</w:t>
            </w:r>
          </w:p>
        </w:tc>
        <w:tc>
          <w:tcPr>
            <w:tcW w:w="1920" w:type="dxa"/>
            <w:shd w:val="clear" w:color="auto" w:fill="auto"/>
            <w:tcMar>
              <w:top w:w="100" w:type="dxa"/>
              <w:left w:w="100" w:type="dxa"/>
              <w:bottom w:w="100" w:type="dxa"/>
              <w:right w:w="100" w:type="dxa"/>
            </w:tcMar>
          </w:tcPr>
          <w:p w14:paraId="128EF2BC" w14:textId="79AC456B" w:rsidR="006A1404" w:rsidRDefault="004E122C">
            <w:pPr>
              <w:pBdr>
                <w:top w:val="nil"/>
                <w:left w:val="nil"/>
                <w:bottom w:val="nil"/>
                <w:right w:val="nil"/>
                <w:between w:val="nil"/>
              </w:pBdr>
              <w:spacing w:line="240" w:lineRule="auto"/>
              <w:rPr>
                <w:lang w:val="es-ES"/>
              </w:rPr>
            </w:pPr>
            <w:r>
              <w:t>7200 (2 horas)</w:t>
            </w:r>
          </w:p>
          <w:p w14:paraId="34B58F13" w14:textId="77777777" w:rsidR="004E122C" w:rsidRDefault="004E122C" w:rsidP="004E122C">
            <w:pPr>
              <w:rPr>
                <w:lang w:val="es-ES"/>
              </w:rPr>
            </w:pPr>
          </w:p>
          <w:p w14:paraId="6C044306" w14:textId="1102D517" w:rsidR="004E122C" w:rsidRPr="004E122C" w:rsidRDefault="004E122C" w:rsidP="004E122C">
            <w:pPr>
              <w:rPr>
                <w:lang w:val="es-ES"/>
              </w:rPr>
            </w:pPr>
          </w:p>
        </w:tc>
      </w:tr>
      <w:tr w:rsidR="006A1404" w:rsidRPr="004E122C" w14:paraId="2869C82F" w14:textId="77777777">
        <w:trPr>
          <w:jc w:val="center"/>
        </w:trPr>
        <w:tc>
          <w:tcPr>
            <w:tcW w:w="3420" w:type="dxa"/>
            <w:shd w:val="clear" w:color="auto" w:fill="auto"/>
            <w:tcMar>
              <w:top w:w="100" w:type="dxa"/>
              <w:left w:w="100" w:type="dxa"/>
              <w:bottom w:w="100" w:type="dxa"/>
              <w:right w:w="100" w:type="dxa"/>
            </w:tcMar>
          </w:tcPr>
          <w:p w14:paraId="6EC00581"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net.ipv4.tcp_keepalive_probes</w:t>
            </w:r>
          </w:p>
        </w:tc>
        <w:tc>
          <w:tcPr>
            <w:tcW w:w="4005" w:type="dxa"/>
            <w:shd w:val="clear" w:color="auto" w:fill="auto"/>
            <w:tcMar>
              <w:top w:w="100" w:type="dxa"/>
              <w:left w:w="100" w:type="dxa"/>
              <w:bottom w:w="100" w:type="dxa"/>
              <w:right w:w="100" w:type="dxa"/>
            </w:tcMar>
          </w:tcPr>
          <w:p w14:paraId="57A01BB9" w14:textId="14B56A7C" w:rsidR="006A1404" w:rsidRPr="004E122C" w:rsidRDefault="004E122C">
            <w:pPr>
              <w:pBdr>
                <w:top w:val="nil"/>
                <w:left w:val="nil"/>
                <w:bottom w:val="nil"/>
                <w:right w:val="nil"/>
                <w:between w:val="nil"/>
              </w:pBdr>
              <w:spacing w:line="240" w:lineRule="auto"/>
              <w:rPr>
                <w:lang w:val="es-ES"/>
              </w:rPr>
            </w:pPr>
            <w:r w:rsidRPr="004E122C">
              <w:rPr>
                <w:lang w:val="es-ES"/>
              </w:rPr>
              <w:t>Define el número de intentos fallidos de paquetes keepalive que el sistema realizará antes de considerar que la conexión ha fallado y cerrarla.</w:t>
            </w:r>
          </w:p>
        </w:tc>
        <w:tc>
          <w:tcPr>
            <w:tcW w:w="1920" w:type="dxa"/>
            <w:shd w:val="clear" w:color="auto" w:fill="auto"/>
            <w:tcMar>
              <w:top w:w="100" w:type="dxa"/>
              <w:left w:w="100" w:type="dxa"/>
              <w:bottom w:w="100" w:type="dxa"/>
              <w:right w:w="100" w:type="dxa"/>
            </w:tcMar>
          </w:tcPr>
          <w:p w14:paraId="4C49FBD5" w14:textId="5F4DC59A" w:rsidR="006A1404" w:rsidRDefault="004E122C">
            <w:pPr>
              <w:pBdr>
                <w:top w:val="nil"/>
                <w:left w:val="nil"/>
                <w:bottom w:val="nil"/>
                <w:right w:val="nil"/>
                <w:between w:val="nil"/>
              </w:pBdr>
              <w:spacing w:line="240" w:lineRule="auto"/>
              <w:rPr>
                <w:lang w:val="es-ES"/>
              </w:rPr>
            </w:pPr>
            <w:r>
              <w:t>9</w:t>
            </w:r>
          </w:p>
          <w:p w14:paraId="34547DC5" w14:textId="192219F1" w:rsidR="004E122C" w:rsidRPr="004E122C" w:rsidRDefault="004E122C" w:rsidP="004E122C">
            <w:pPr>
              <w:ind w:firstLine="720"/>
              <w:rPr>
                <w:lang w:val="es-ES"/>
              </w:rPr>
            </w:pPr>
          </w:p>
        </w:tc>
      </w:tr>
      <w:tr w:rsidR="006A1404" w:rsidRPr="004E122C" w14:paraId="1B75FD51" w14:textId="77777777">
        <w:trPr>
          <w:jc w:val="center"/>
        </w:trPr>
        <w:tc>
          <w:tcPr>
            <w:tcW w:w="3420" w:type="dxa"/>
            <w:shd w:val="clear" w:color="auto" w:fill="auto"/>
            <w:tcMar>
              <w:top w:w="100" w:type="dxa"/>
              <w:left w:w="100" w:type="dxa"/>
              <w:bottom w:w="100" w:type="dxa"/>
              <w:right w:w="100" w:type="dxa"/>
            </w:tcMar>
          </w:tcPr>
          <w:p w14:paraId="7D316FD6" w14:textId="77777777" w:rsidR="006A1404" w:rsidRDefault="0061595B">
            <w:pPr>
              <w:pBdr>
                <w:top w:val="nil"/>
                <w:left w:val="nil"/>
                <w:bottom w:val="nil"/>
                <w:right w:val="nil"/>
                <w:between w:val="nil"/>
              </w:pBdr>
              <w:spacing w:line="240" w:lineRule="auto"/>
              <w:rPr>
                <w:rFonts w:ascii="Consolas" w:eastAsia="Consolas" w:hAnsi="Consolas" w:cs="Consolas"/>
              </w:rPr>
            </w:pPr>
            <w:r>
              <w:rPr>
                <w:rFonts w:ascii="Consolas" w:eastAsia="Consolas" w:hAnsi="Consolas" w:cs="Consolas"/>
              </w:rPr>
              <w:t>net.ipv4.tcp_keepalive_intvl</w:t>
            </w:r>
          </w:p>
        </w:tc>
        <w:tc>
          <w:tcPr>
            <w:tcW w:w="4005" w:type="dxa"/>
            <w:shd w:val="clear" w:color="auto" w:fill="auto"/>
            <w:tcMar>
              <w:top w:w="100" w:type="dxa"/>
              <w:left w:w="100" w:type="dxa"/>
              <w:bottom w:w="100" w:type="dxa"/>
              <w:right w:w="100" w:type="dxa"/>
            </w:tcMar>
          </w:tcPr>
          <w:p w14:paraId="6C9C70DB" w14:textId="1762292A" w:rsidR="006A1404" w:rsidRPr="004E122C" w:rsidRDefault="004E122C" w:rsidP="004E122C">
            <w:pPr>
              <w:pBdr>
                <w:top w:val="nil"/>
                <w:left w:val="nil"/>
                <w:bottom w:val="nil"/>
                <w:right w:val="nil"/>
                <w:between w:val="nil"/>
              </w:pBdr>
              <w:spacing w:line="240" w:lineRule="auto"/>
              <w:rPr>
                <w:lang w:val="es-ES"/>
              </w:rPr>
            </w:pPr>
            <w:r w:rsidRPr="004E122C">
              <w:rPr>
                <w:lang w:val="es-ES"/>
              </w:rPr>
              <w:t>Especifica el intervalo (en segundos) entre los intentos de paquetes keepalive una vez que el sistema ha comenzado a enviarlos. Esto determina la frecuencia con la que se enviarán los paquetes de keepalive si la conexión sigue inactiva.</w:t>
            </w:r>
          </w:p>
        </w:tc>
        <w:tc>
          <w:tcPr>
            <w:tcW w:w="1920" w:type="dxa"/>
            <w:shd w:val="clear" w:color="auto" w:fill="auto"/>
            <w:tcMar>
              <w:top w:w="100" w:type="dxa"/>
              <w:left w:w="100" w:type="dxa"/>
              <w:bottom w:w="100" w:type="dxa"/>
              <w:right w:w="100" w:type="dxa"/>
            </w:tcMar>
          </w:tcPr>
          <w:p w14:paraId="65A00093" w14:textId="3F1BD7F4" w:rsidR="006A1404" w:rsidRDefault="004E122C">
            <w:pPr>
              <w:pBdr>
                <w:top w:val="nil"/>
                <w:left w:val="nil"/>
                <w:bottom w:val="nil"/>
                <w:right w:val="nil"/>
                <w:between w:val="nil"/>
              </w:pBdr>
              <w:spacing w:line="240" w:lineRule="auto"/>
              <w:rPr>
                <w:lang w:val="es-ES"/>
              </w:rPr>
            </w:pPr>
            <w:r>
              <w:t>75</w:t>
            </w:r>
          </w:p>
          <w:p w14:paraId="48A2752C" w14:textId="23F769BB" w:rsidR="004E122C" w:rsidRPr="004E122C" w:rsidRDefault="004E122C" w:rsidP="004E122C">
            <w:pPr>
              <w:ind w:firstLine="720"/>
              <w:rPr>
                <w:lang w:val="es-ES"/>
              </w:rPr>
            </w:pPr>
          </w:p>
        </w:tc>
      </w:tr>
    </w:tbl>
    <w:p w14:paraId="1883C839" w14:textId="77777777" w:rsidR="006A1404" w:rsidRPr="004E122C" w:rsidRDefault="006A1404">
      <w:pPr>
        <w:pBdr>
          <w:top w:val="nil"/>
          <w:left w:val="nil"/>
          <w:bottom w:val="nil"/>
          <w:right w:val="nil"/>
          <w:between w:val="nil"/>
        </w:pBdr>
        <w:rPr>
          <w:lang w:val="es-ES"/>
        </w:rPr>
      </w:pPr>
    </w:p>
    <w:sectPr w:rsidR="006A1404" w:rsidRPr="004E122C">
      <w:footerReference w:type="default" r:id="rId9"/>
      <w:pgSz w:w="11906" w:h="16838"/>
      <w:pgMar w:top="1440" w:right="111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5639A" w14:textId="77777777" w:rsidR="0061595B" w:rsidRDefault="0061595B">
      <w:pPr>
        <w:spacing w:line="240" w:lineRule="auto"/>
      </w:pPr>
      <w:r>
        <w:separator/>
      </w:r>
    </w:p>
  </w:endnote>
  <w:endnote w:type="continuationSeparator" w:id="0">
    <w:p w14:paraId="166B973F" w14:textId="77777777" w:rsidR="0061595B" w:rsidRDefault="00615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Ubuntu">
    <w:charset w:val="00"/>
    <w:family w:val="auto"/>
    <w:pitch w:val="default"/>
    <w:embedRegular r:id="rId1" w:fontKey="{298E6FDE-9C18-46DE-8AA0-61A1CB012906}"/>
    <w:embedBold r:id="rId2" w:fontKey="{C72DCA81-7379-414A-8A52-ABDECA5B8854}"/>
    <w:embedItalic r:id="rId3" w:fontKey="{30B52274-EEFC-4CD2-A113-CCC99BDC2854}"/>
    <w:embedBoldItalic r:id="rId4" w:fontKey="{89331F31-1630-4BB9-B38E-DF1D6B91F79D}"/>
  </w:font>
  <w:font w:name="Ubuntu Mono">
    <w:charset w:val="00"/>
    <w:family w:val="auto"/>
    <w:pitch w:val="default"/>
    <w:embedRegular r:id="rId5" w:fontKey="{01CC8508-FD57-4EC0-A822-FA72238C7214}"/>
  </w:font>
  <w:font w:name="Consolas">
    <w:panose1 w:val="020B0609020204030204"/>
    <w:charset w:val="00"/>
    <w:family w:val="modern"/>
    <w:pitch w:val="fixed"/>
    <w:sig w:usb0="E00006FF" w:usb1="0000FCFF" w:usb2="00000001" w:usb3="00000000" w:csb0="0000019F" w:csb1="00000000"/>
    <w:embedRegular r:id="rId6" w:fontKey="{C55ACF79-26DA-4E2B-A019-46884983307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E758BD36-CA59-435B-A887-EE77FE2A2E3E}"/>
  </w:font>
  <w:font w:name="Cambria">
    <w:panose1 w:val="02040503050406030204"/>
    <w:charset w:val="00"/>
    <w:family w:val="roman"/>
    <w:pitch w:val="variable"/>
    <w:sig w:usb0="E00006FF" w:usb1="420024FF" w:usb2="02000000" w:usb3="00000000" w:csb0="0000019F" w:csb1="00000000"/>
    <w:embedRegular r:id="rId8" w:fontKey="{E91C720B-CF68-4ACF-B854-89CE94849A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7BF40" w14:textId="77777777" w:rsidR="006A1404" w:rsidRDefault="0061595B">
    <w:pPr>
      <w:pBdr>
        <w:top w:val="nil"/>
        <w:left w:val="nil"/>
        <w:bottom w:val="nil"/>
        <w:right w:val="nil"/>
        <w:between w:val="nil"/>
      </w:pBdr>
      <w:spacing w:line="240" w:lineRule="auto"/>
      <w:jc w:val="left"/>
    </w:pPr>
    <w:r>
      <w:pict w14:anchorId="4FF605A9">
        <v:rect id="_x0000_i1025" style="width:0;height:1.5pt" o:hralign="center" o:hrstd="t" o:hr="t" fillcolor="#a0a0a0" stroked="f"/>
      </w:pict>
    </w:r>
  </w:p>
  <w:tbl>
    <w:tblPr>
      <w:tblStyle w:val="a3"/>
      <w:tblW w:w="9030" w:type="dxa"/>
      <w:tblInd w:w="0" w:type="dxa"/>
      <w:tblLayout w:type="fixed"/>
      <w:tblLook w:val="0600" w:firstRow="0" w:lastRow="0" w:firstColumn="0" w:lastColumn="0" w:noHBand="1" w:noVBand="1"/>
    </w:tblPr>
    <w:tblGrid>
      <w:gridCol w:w="5145"/>
      <w:gridCol w:w="3885"/>
    </w:tblGrid>
    <w:tr w:rsidR="006A1404" w14:paraId="441B1988" w14:textId="77777777">
      <w:tc>
        <w:tcPr>
          <w:tcW w:w="5145" w:type="dxa"/>
          <w:shd w:val="clear" w:color="auto" w:fill="auto"/>
          <w:tcMar>
            <w:top w:w="100" w:type="dxa"/>
            <w:left w:w="100" w:type="dxa"/>
            <w:bottom w:w="100" w:type="dxa"/>
            <w:right w:w="100" w:type="dxa"/>
          </w:tcMar>
        </w:tcPr>
        <w:p w14:paraId="36A0DF54" w14:textId="77777777" w:rsidR="006A1404" w:rsidRPr="00DB2427" w:rsidRDefault="0061595B">
          <w:pPr>
            <w:pBdr>
              <w:top w:val="nil"/>
              <w:left w:val="nil"/>
              <w:bottom w:val="nil"/>
              <w:right w:val="nil"/>
              <w:between w:val="nil"/>
            </w:pBdr>
            <w:jc w:val="left"/>
            <w:rPr>
              <w:i/>
              <w:sz w:val="16"/>
              <w:szCs w:val="16"/>
              <w:lang w:val="es-ES"/>
            </w:rPr>
          </w:pPr>
          <w:r w:rsidRPr="00DB2427">
            <w:rPr>
              <w:i/>
              <w:sz w:val="16"/>
              <w:szCs w:val="16"/>
              <w:lang w:val="es-ES"/>
            </w:rPr>
            <w:t>Ampliación de Sistemas Operativos y Redes</w:t>
          </w:r>
        </w:p>
      </w:tc>
      <w:tc>
        <w:tcPr>
          <w:tcW w:w="3885" w:type="dxa"/>
          <w:shd w:val="clear" w:color="auto" w:fill="auto"/>
          <w:tcMar>
            <w:top w:w="100" w:type="dxa"/>
            <w:left w:w="100" w:type="dxa"/>
            <w:bottom w:w="100" w:type="dxa"/>
            <w:right w:w="100" w:type="dxa"/>
          </w:tcMar>
        </w:tcPr>
        <w:p w14:paraId="54A474A1" w14:textId="77777777" w:rsidR="006A1404" w:rsidRDefault="0061595B">
          <w:pPr>
            <w:pBdr>
              <w:top w:val="nil"/>
              <w:left w:val="nil"/>
              <w:bottom w:val="nil"/>
              <w:right w:val="nil"/>
              <w:between w:val="nil"/>
            </w:pBdr>
            <w:spacing w:line="240" w:lineRule="auto"/>
            <w:jc w:val="right"/>
            <w:rPr>
              <w:i/>
              <w:sz w:val="16"/>
              <w:szCs w:val="16"/>
            </w:rPr>
          </w:pPr>
          <w:r>
            <w:rPr>
              <w:i/>
              <w:sz w:val="16"/>
              <w:szCs w:val="16"/>
            </w:rPr>
            <w:fldChar w:fldCharType="begin"/>
          </w:r>
          <w:r>
            <w:rPr>
              <w:i/>
              <w:sz w:val="16"/>
              <w:szCs w:val="16"/>
            </w:rPr>
            <w:instrText>PAGE</w:instrText>
          </w:r>
          <w:r>
            <w:rPr>
              <w:i/>
              <w:sz w:val="16"/>
              <w:szCs w:val="16"/>
            </w:rPr>
            <w:fldChar w:fldCharType="separate"/>
          </w:r>
          <w:r w:rsidR="00DB2427">
            <w:rPr>
              <w:i/>
              <w:noProof/>
              <w:sz w:val="16"/>
              <w:szCs w:val="16"/>
            </w:rPr>
            <w:t>1</w:t>
          </w:r>
          <w:r>
            <w:rPr>
              <w:i/>
              <w:sz w:val="16"/>
              <w:szCs w:val="16"/>
            </w:rPr>
            <w:fldChar w:fldCharType="end"/>
          </w:r>
        </w:p>
      </w:tc>
    </w:tr>
  </w:tbl>
  <w:p w14:paraId="5EAF5676" w14:textId="77777777" w:rsidR="006A1404" w:rsidRDefault="006A1404">
    <w:pPr>
      <w:pBdr>
        <w:top w:val="nil"/>
        <w:left w:val="nil"/>
        <w:bottom w:val="nil"/>
        <w:right w:val="nil"/>
        <w:between w:val="nil"/>
      </w:pBd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711DF" w14:textId="77777777" w:rsidR="0061595B" w:rsidRDefault="0061595B">
      <w:pPr>
        <w:spacing w:line="240" w:lineRule="auto"/>
      </w:pPr>
      <w:r>
        <w:separator/>
      </w:r>
    </w:p>
  </w:footnote>
  <w:footnote w:type="continuationSeparator" w:id="0">
    <w:p w14:paraId="57D61F13" w14:textId="77777777" w:rsidR="0061595B" w:rsidRDefault="006159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537F4"/>
    <w:multiLevelType w:val="multilevel"/>
    <w:tmpl w:val="8DAED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5B6BFF"/>
    <w:multiLevelType w:val="multilevel"/>
    <w:tmpl w:val="CDBC3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404"/>
    <w:rsid w:val="00173798"/>
    <w:rsid w:val="00351096"/>
    <w:rsid w:val="00415481"/>
    <w:rsid w:val="00441E97"/>
    <w:rsid w:val="00494B0A"/>
    <w:rsid w:val="004E122C"/>
    <w:rsid w:val="0061595B"/>
    <w:rsid w:val="006A1404"/>
    <w:rsid w:val="00DB2427"/>
    <w:rsid w:val="00E87F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500CBE"/>
  <w15:docId w15:val="{D185106C-7E5A-41CF-8151-01948A5F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buntu" w:eastAsia="Ubuntu" w:hAnsi="Ubuntu" w:cs="Ubuntu"/>
        <w:color w:val="353835"/>
        <w:lang w:val="en" w:eastAsia="es-ES" w:bidi="ar-SA"/>
      </w:rPr>
    </w:rPrDefault>
    <w:pPrDefault>
      <w:pPr>
        <w:widowControl w:val="0"/>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80" w:after="120"/>
      <w:outlineLvl w:val="0"/>
    </w:pPr>
    <w:rPr>
      <w:b/>
      <w:sz w:val="28"/>
      <w:szCs w:val="28"/>
    </w:rPr>
  </w:style>
  <w:style w:type="paragraph" w:styleId="Ttulo2">
    <w:name w:val="heading 2"/>
    <w:basedOn w:val="Normal"/>
    <w:next w:val="Normal"/>
    <w:uiPriority w:val="9"/>
    <w:semiHidden/>
    <w:unhideWhenUsed/>
    <w:qFormat/>
    <w:pPr>
      <w:spacing w:before="360" w:after="80"/>
      <w:outlineLvl w:val="1"/>
    </w:pPr>
    <w:rPr>
      <w:b/>
      <w:sz w:val="24"/>
      <w:szCs w:val="24"/>
    </w:rPr>
  </w:style>
  <w:style w:type="paragraph" w:styleId="Ttulo3">
    <w:name w:val="heading 3"/>
    <w:basedOn w:val="Normal"/>
    <w:next w:val="Normal"/>
    <w:uiPriority w:val="9"/>
    <w:semiHidden/>
    <w:unhideWhenUsed/>
    <w:qFormat/>
    <w:pPr>
      <w:spacing w:after="200"/>
      <w:outlineLvl w:val="2"/>
    </w:pPr>
    <w:rPr>
      <w:b/>
    </w:rPr>
  </w:style>
  <w:style w:type="paragraph" w:styleId="Ttulo4">
    <w:name w:val="heading 4"/>
    <w:basedOn w:val="Normal"/>
    <w:next w:val="Normal"/>
    <w:uiPriority w:val="9"/>
    <w:semiHidden/>
    <w:unhideWhenUsed/>
    <w:qFormat/>
    <w:pPr>
      <w:jc w:val="left"/>
      <w:outlineLvl w:val="3"/>
    </w:pPr>
    <w:rPr>
      <w:rFonts w:ascii="Ubuntu Mono" w:eastAsia="Ubuntu Mono" w:hAnsi="Ubuntu Mono" w:cs="Ubuntu Mono"/>
      <w:color w:val="000000"/>
      <w:highlight w:val="white"/>
    </w:rPr>
  </w:style>
  <w:style w:type="paragraph" w:styleId="Ttulo5">
    <w:name w:val="heading 5"/>
    <w:basedOn w:val="Normal"/>
    <w:next w:val="Normal"/>
    <w:uiPriority w:val="9"/>
    <w:semiHidden/>
    <w:unhideWhenUsed/>
    <w:qFormat/>
    <w:pPr>
      <w:spacing w:before="220" w:after="40"/>
      <w:outlineLvl w:val="4"/>
    </w:pPr>
    <w:rPr>
      <w:b/>
      <w:color w:val="666666"/>
    </w:rPr>
  </w:style>
  <w:style w:type="paragraph" w:styleId="Ttulo6">
    <w:name w:val="heading 6"/>
    <w:basedOn w:val="Normal"/>
    <w:next w:val="Normal"/>
    <w:uiPriority w:val="9"/>
    <w:semiHidden/>
    <w:unhideWhenUsed/>
    <w:qFormat/>
    <w:pPr>
      <w:spacing w:before="200" w:after="4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120"/>
    </w:pPr>
    <w:rPr>
      <w:b/>
      <w:sz w:val="72"/>
      <w:szCs w:val="72"/>
    </w:rPr>
  </w:style>
  <w:style w:type="paragraph" w:styleId="Subttulo">
    <w:name w:val="Subtitle"/>
    <w:basedOn w:val="Normal"/>
    <w:next w:val="Normal"/>
    <w:uiPriority w:val="11"/>
    <w:qFormat/>
    <w:pPr>
      <w:spacing w:after="80"/>
    </w:pPr>
    <w:rPr>
      <w:color w:val="666666"/>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494B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1668</Words>
  <Characters>9174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Local FdI</dc:creator>
  <cp:lastModifiedBy>Usuario Local FdI</cp:lastModifiedBy>
  <cp:revision>2</cp:revision>
  <dcterms:created xsi:type="dcterms:W3CDTF">2025-10-27T10:57:00Z</dcterms:created>
  <dcterms:modified xsi:type="dcterms:W3CDTF">2025-10-27T10:57:00Z</dcterms:modified>
</cp:coreProperties>
</file>