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5030" w14:textId="1689A74E" w:rsidR="00B54CB2" w:rsidRDefault="00863D0B" w:rsidP="00863D0B">
      <w:pPr>
        <w:jc w:val="center"/>
        <w:rPr>
          <w:b/>
          <w:bCs/>
          <w:color w:val="C00000"/>
          <w:sz w:val="44"/>
          <w:szCs w:val="44"/>
        </w:rPr>
      </w:pPr>
      <w:r w:rsidRPr="006D2EC7">
        <w:rPr>
          <w:b/>
          <w:bCs/>
          <w:color w:val="C00000"/>
          <w:sz w:val="44"/>
          <w:szCs w:val="44"/>
        </w:rPr>
        <w:t>MUJERES EN LA HISTORIA DEL ARTE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7154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2F8D4" w14:textId="6FF0CA6D" w:rsidR="00CA6658" w:rsidRPr="00CA6658" w:rsidRDefault="00CA6658">
          <w:pPr>
            <w:pStyle w:val="TtuloTDC"/>
            <w:rPr>
              <w:rStyle w:val="Ttulo1Car"/>
            </w:rPr>
          </w:pPr>
          <w:r w:rsidRPr="00CA6658">
            <w:rPr>
              <w:rStyle w:val="Ttulo1Car"/>
            </w:rPr>
            <w:t>Contenido</w:t>
          </w:r>
        </w:p>
        <w:p w14:paraId="493D05C0" w14:textId="3D8CBD8F" w:rsidR="004C6619" w:rsidRDefault="00CA66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98471" w:history="1">
            <w:r w:rsidR="004C6619" w:rsidRPr="00C91ACB">
              <w:rPr>
                <w:rStyle w:val="Hipervnculo"/>
                <w:noProof/>
              </w:rPr>
              <w:t>BLOQUE 1 – Prehistoria + Edad Antigua</w:t>
            </w:r>
            <w:r w:rsidR="004C6619">
              <w:rPr>
                <w:noProof/>
                <w:webHidden/>
              </w:rPr>
              <w:tab/>
            </w:r>
            <w:r w:rsidR="004C6619">
              <w:rPr>
                <w:noProof/>
                <w:webHidden/>
              </w:rPr>
              <w:fldChar w:fldCharType="begin"/>
            </w:r>
            <w:r w:rsidR="004C6619">
              <w:rPr>
                <w:noProof/>
                <w:webHidden/>
              </w:rPr>
              <w:instrText xml:space="preserve"> PAGEREF _Toc97298471 \h </w:instrText>
            </w:r>
            <w:r w:rsidR="004C6619">
              <w:rPr>
                <w:noProof/>
                <w:webHidden/>
              </w:rPr>
            </w:r>
            <w:r w:rsidR="004C6619">
              <w:rPr>
                <w:noProof/>
                <w:webHidden/>
              </w:rPr>
              <w:fldChar w:fldCharType="separate"/>
            </w:r>
            <w:r w:rsidR="004C6619">
              <w:rPr>
                <w:noProof/>
                <w:webHidden/>
              </w:rPr>
              <w:t>1</w:t>
            </w:r>
            <w:r w:rsidR="004C6619">
              <w:rPr>
                <w:noProof/>
                <w:webHidden/>
              </w:rPr>
              <w:fldChar w:fldCharType="end"/>
            </w:r>
          </w:hyperlink>
        </w:p>
        <w:p w14:paraId="451268F2" w14:textId="1B754948" w:rsidR="004C6619" w:rsidRDefault="005656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98472" w:history="1">
            <w:r w:rsidR="004C6619" w:rsidRPr="00C91ACB">
              <w:rPr>
                <w:rStyle w:val="Hipervnculo"/>
                <w:noProof/>
              </w:rPr>
              <w:t>PREHISTORIA</w:t>
            </w:r>
            <w:r w:rsidR="004C6619">
              <w:rPr>
                <w:noProof/>
                <w:webHidden/>
              </w:rPr>
              <w:tab/>
            </w:r>
            <w:r w:rsidR="004C6619">
              <w:rPr>
                <w:noProof/>
                <w:webHidden/>
              </w:rPr>
              <w:fldChar w:fldCharType="begin"/>
            </w:r>
            <w:r w:rsidR="004C6619">
              <w:rPr>
                <w:noProof/>
                <w:webHidden/>
              </w:rPr>
              <w:instrText xml:space="preserve"> PAGEREF _Toc97298472 \h </w:instrText>
            </w:r>
            <w:r w:rsidR="004C6619">
              <w:rPr>
                <w:noProof/>
                <w:webHidden/>
              </w:rPr>
            </w:r>
            <w:r w:rsidR="004C6619">
              <w:rPr>
                <w:noProof/>
                <w:webHidden/>
              </w:rPr>
              <w:fldChar w:fldCharType="separate"/>
            </w:r>
            <w:r w:rsidR="004C6619">
              <w:rPr>
                <w:noProof/>
                <w:webHidden/>
              </w:rPr>
              <w:t>1</w:t>
            </w:r>
            <w:r w:rsidR="004C6619">
              <w:rPr>
                <w:noProof/>
                <w:webHidden/>
              </w:rPr>
              <w:fldChar w:fldCharType="end"/>
            </w:r>
          </w:hyperlink>
        </w:p>
        <w:p w14:paraId="6E50EFB7" w14:textId="7CBDF0E0" w:rsidR="004C6619" w:rsidRDefault="005656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98473" w:history="1">
            <w:r w:rsidR="004C6619" w:rsidRPr="00C91ACB">
              <w:rPr>
                <w:rStyle w:val="Hipervnculo"/>
                <w:noProof/>
              </w:rPr>
              <w:t>GRECIA – Edad Antigua</w:t>
            </w:r>
            <w:r w:rsidR="004C6619">
              <w:rPr>
                <w:noProof/>
                <w:webHidden/>
              </w:rPr>
              <w:tab/>
            </w:r>
            <w:r w:rsidR="004C6619">
              <w:rPr>
                <w:noProof/>
                <w:webHidden/>
              </w:rPr>
              <w:fldChar w:fldCharType="begin"/>
            </w:r>
            <w:r w:rsidR="004C6619">
              <w:rPr>
                <w:noProof/>
                <w:webHidden/>
              </w:rPr>
              <w:instrText xml:space="preserve"> PAGEREF _Toc97298473 \h </w:instrText>
            </w:r>
            <w:r w:rsidR="004C6619">
              <w:rPr>
                <w:noProof/>
                <w:webHidden/>
              </w:rPr>
            </w:r>
            <w:r w:rsidR="004C6619">
              <w:rPr>
                <w:noProof/>
                <w:webHidden/>
              </w:rPr>
              <w:fldChar w:fldCharType="separate"/>
            </w:r>
            <w:r w:rsidR="004C6619">
              <w:rPr>
                <w:noProof/>
                <w:webHidden/>
              </w:rPr>
              <w:t>1</w:t>
            </w:r>
            <w:r w:rsidR="004C6619">
              <w:rPr>
                <w:noProof/>
                <w:webHidden/>
              </w:rPr>
              <w:fldChar w:fldCharType="end"/>
            </w:r>
          </w:hyperlink>
        </w:p>
        <w:p w14:paraId="32093D96" w14:textId="79AE1425" w:rsidR="004C6619" w:rsidRDefault="005656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98474" w:history="1">
            <w:r w:rsidR="004C6619" w:rsidRPr="00C91ACB">
              <w:rPr>
                <w:rStyle w:val="Hipervnculo"/>
                <w:noProof/>
              </w:rPr>
              <w:t>BLOQUE 2 – Edad Media + Edad Moderna</w:t>
            </w:r>
            <w:r w:rsidR="004C6619">
              <w:rPr>
                <w:noProof/>
                <w:webHidden/>
              </w:rPr>
              <w:tab/>
            </w:r>
            <w:r w:rsidR="004C6619">
              <w:rPr>
                <w:noProof/>
                <w:webHidden/>
              </w:rPr>
              <w:fldChar w:fldCharType="begin"/>
            </w:r>
            <w:r w:rsidR="004C6619">
              <w:rPr>
                <w:noProof/>
                <w:webHidden/>
              </w:rPr>
              <w:instrText xml:space="preserve"> PAGEREF _Toc97298474 \h </w:instrText>
            </w:r>
            <w:r w:rsidR="004C6619">
              <w:rPr>
                <w:noProof/>
                <w:webHidden/>
              </w:rPr>
            </w:r>
            <w:r w:rsidR="004C6619">
              <w:rPr>
                <w:noProof/>
                <w:webHidden/>
              </w:rPr>
              <w:fldChar w:fldCharType="separate"/>
            </w:r>
            <w:r w:rsidR="004C6619">
              <w:rPr>
                <w:noProof/>
                <w:webHidden/>
              </w:rPr>
              <w:t>2</w:t>
            </w:r>
            <w:r w:rsidR="004C6619">
              <w:rPr>
                <w:noProof/>
                <w:webHidden/>
              </w:rPr>
              <w:fldChar w:fldCharType="end"/>
            </w:r>
          </w:hyperlink>
        </w:p>
        <w:p w14:paraId="278C71F2" w14:textId="33D19BCD" w:rsidR="004C6619" w:rsidRDefault="005656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98475" w:history="1">
            <w:r w:rsidR="004C6619" w:rsidRPr="00C91ACB">
              <w:rPr>
                <w:rStyle w:val="Hipervnculo"/>
                <w:noProof/>
              </w:rPr>
              <w:t>ROMÁNICO (Edad Media)</w:t>
            </w:r>
            <w:r w:rsidR="004C6619">
              <w:rPr>
                <w:noProof/>
                <w:webHidden/>
              </w:rPr>
              <w:tab/>
            </w:r>
            <w:r w:rsidR="004C6619">
              <w:rPr>
                <w:noProof/>
                <w:webHidden/>
              </w:rPr>
              <w:fldChar w:fldCharType="begin"/>
            </w:r>
            <w:r w:rsidR="004C6619">
              <w:rPr>
                <w:noProof/>
                <w:webHidden/>
              </w:rPr>
              <w:instrText xml:space="preserve"> PAGEREF _Toc97298475 \h </w:instrText>
            </w:r>
            <w:r w:rsidR="004C6619">
              <w:rPr>
                <w:noProof/>
                <w:webHidden/>
              </w:rPr>
            </w:r>
            <w:r w:rsidR="004C6619">
              <w:rPr>
                <w:noProof/>
                <w:webHidden/>
              </w:rPr>
              <w:fldChar w:fldCharType="separate"/>
            </w:r>
            <w:r w:rsidR="004C6619">
              <w:rPr>
                <w:noProof/>
                <w:webHidden/>
              </w:rPr>
              <w:t>2</w:t>
            </w:r>
            <w:r w:rsidR="004C6619">
              <w:rPr>
                <w:noProof/>
                <w:webHidden/>
              </w:rPr>
              <w:fldChar w:fldCharType="end"/>
            </w:r>
          </w:hyperlink>
        </w:p>
        <w:p w14:paraId="51FC0B35" w14:textId="043306D5" w:rsidR="004C6619" w:rsidRDefault="005656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98476" w:history="1">
            <w:r w:rsidR="004C6619" w:rsidRPr="00C91ACB">
              <w:rPr>
                <w:rStyle w:val="Hipervnculo"/>
                <w:noProof/>
              </w:rPr>
              <w:t>GÓTICO (Edad Media)</w:t>
            </w:r>
            <w:r w:rsidR="004C6619">
              <w:rPr>
                <w:noProof/>
                <w:webHidden/>
              </w:rPr>
              <w:tab/>
            </w:r>
            <w:r w:rsidR="004C6619">
              <w:rPr>
                <w:noProof/>
                <w:webHidden/>
              </w:rPr>
              <w:fldChar w:fldCharType="begin"/>
            </w:r>
            <w:r w:rsidR="004C6619">
              <w:rPr>
                <w:noProof/>
                <w:webHidden/>
              </w:rPr>
              <w:instrText xml:space="preserve"> PAGEREF _Toc97298476 \h </w:instrText>
            </w:r>
            <w:r w:rsidR="004C6619">
              <w:rPr>
                <w:noProof/>
                <w:webHidden/>
              </w:rPr>
            </w:r>
            <w:r w:rsidR="004C6619">
              <w:rPr>
                <w:noProof/>
                <w:webHidden/>
              </w:rPr>
              <w:fldChar w:fldCharType="separate"/>
            </w:r>
            <w:r w:rsidR="004C6619">
              <w:rPr>
                <w:noProof/>
                <w:webHidden/>
              </w:rPr>
              <w:t>2</w:t>
            </w:r>
            <w:r w:rsidR="004C6619">
              <w:rPr>
                <w:noProof/>
                <w:webHidden/>
              </w:rPr>
              <w:fldChar w:fldCharType="end"/>
            </w:r>
          </w:hyperlink>
        </w:p>
        <w:p w14:paraId="4D46D63B" w14:textId="0AECA9A9" w:rsidR="004C6619" w:rsidRDefault="005656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98477" w:history="1">
            <w:r w:rsidR="004C6619" w:rsidRPr="00C91ACB">
              <w:rPr>
                <w:rStyle w:val="Hipervnculo"/>
                <w:noProof/>
              </w:rPr>
              <w:t>Edad Moderna</w:t>
            </w:r>
            <w:r w:rsidR="004C6619">
              <w:rPr>
                <w:noProof/>
                <w:webHidden/>
              </w:rPr>
              <w:tab/>
            </w:r>
            <w:r w:rsidR="004C6619">
              <w:rPr>
                <w:noProof/>
                <w:webHidden/>
              </w:rPr>
              <w:fldChar w:fldCharType="begin"/>
            </w:r>
            <w:r w:rsidR="004C6619">
              <w:rPr>
                <w:noProof/>
                <w:webHidden/>
              </w:rPr>
              <w:instrText xml:space="preserve"> PAGEREF _Toc97298477 \h </w:instrText>
            </w:r>
            <w:r w:rsidR="004C6619">
              <w:rPr>
                <w:noProof/>
                <w:webHidden/>
              </w:rPr>
            </w:r>
            <w:r w:rsidR="004C6619">
              <w:rPr>
                <w:noProof/>
                <w:webHidden/>
              </w:rPr>
              <w:fldChar w:fldCharType="separate"/>
            </w:r>
            <w:r w:rsidR="004C6619">
              <w:rPr>
                <w:noProof/>
                <w:webHidden/>
              </w:rPr>
              <w:t>3</w:t>
            </w:r>
            <w:r w:rsidR="004C6619">
              <w:rPr>
                <w:noProof/>
                <w:webHidden/>
              </w:rPr>
              <w:fldChar w:fldCharType="end"/>
            </w:r>
          </w:hyperlink>
        </w:p>
        <w:p w14:paraId="6410A95E" w14:textId="31957771" w:rsidR="00CA6658" w:rsidRDefault="00CA6658">
          <w:r>
            <w:rPr>
              <w:b/>
              <w:bCs/>
            </w:rPr>
            <w:fldChar w:fldCharType="end"/>
          </w:r>
        </w:p>
      </w:sdtContent>
    </w:sdt>
    <w:p w14:paraId="39E41183" w14:textId="77777777" w:rsidR="00CA6658" w:rsidRPr="006D2EC7" w:rsidRDefault="00CA6658" w:rsidP="00863D0B">
      <w:pPr>
        <w:jc w:val="center"/>
        <w:rPr>
          <w:b/>
          <w:bCs/>
          <w:color w:val="C00000"/>
          <w:sz w:val="44"/>
          <w:szCs w:val="44"/>
        </w:rPr>
      </w:pPr>
    </w:p>
    <w:p w14:paraId="3E4DC5C6" w14:textId="22082C0D" w:rsidR="0056563E" w:rsidRDefault="00E66CA1" w:rsidP="00E66CA1">
      <w:r>
        <w:t>Vídeo introductorio:</w:t>
      </w:r>
      <w:r w:rsidR="0056563E">
        <w:t xml:space="preserve"> </w:t>
      </w:r>
      <w:hyperlink r:id="rId6" w:history="1">
        <w:r w:rsidR="0056563E" w:rsidRPr="009E0B9C">
          <w:rPr>
            <w:rStyle w:val="Hipervnculo"/>
          </w:rPr>
          <w:t>https://www.youtube.com/watch?v=KjfrWsuphDg&amp;list=RDCMUCCzHIDXHmmGp4ViQFb838mA&amp;index=10</w:t>
        </w:r>
      </w:hyperlink>
      <w:r w:rsidR="0056563E">
        <w:t xml:space="preserve"> </w:t>
      </w:r>
    </w:p>
    <w:p w14:paraId="3543672E" w14:textId="3CD8A445" w:rsidR="006D2EC7" w:rsidRPr="006D2EC7" w:rsidRDefault="006D2EC7" w:rsidP="00CA6658">
      <w:pPr>
        <w:pStyle w:val="Ttulo1"/>
      </w:pPr>
      <w:bookmarkStart w:id="0" w:name="_Toc97298471"/>
      <w:r w:rsidRPr="006D2EC7">
        <w:t>BLOQUE 1</w:t>
      </w:r>
      <w:r w:rsidR="00BB5E06">
        <w:t xml:space="preserve"> – Prehistoria + Edad Antigua</w:t>
      </w:r>
      <w:bookmarkEnd w:id="0"/>
      <w:r w:rsidR="00BB5E06">
        <w:t xml:space="preserve"> </w:t>
      </w:r>
    </w:p>
    <w:p w14:paraId="688E5DBB" w14:textId="5C4AB132" w:rsidR="00863D0B" w:rsidRDefault="00863D0B" w:rsidP="00CA6658">
      <w:pPr>
        <w:pStyle w:val="Ttulo2"/>
      </w:pPr>
      <w:bookmarkStart w:id="1" w:name="_Toc97298472"/>
      <w:r w:rsidRPr="00863D0B">
        <w:t>PREHISTORIA</w:t>
      </w:r>
      <w:bookmarkEnd w:id="1"/>
    </w:p>
    <w:p w14:paraId="387CBF4E" w14:textId="2B335C3E" w:rsidR="00414A70" w:rsidRPr="00414A70" w:rsidRDefault="00414A70" w:rsidP="00414A70">
      <w:pPr>
        <w:jc w:val="both"/>
      </w:pPr>
      <w:r w:rsidRPr="00414A70">
        <w:rPr>
          <w:b/>
          <w:bCs/>
        </w:rPr>
        <w:t>Período</w:t>
      </w:r>
      <w:r>
        <w:t xml:space="preserve"> - Desde la aparición del ser humano hace unos 2,5 millones de años, hasta la invención de la escritura, hace unos 3.500 a. C.</w:t>
      </w:r>
    </w:p>
    <w:p w14:paraId="59ED9B58" w14:textId="2145D727" w:rsidR="00863D0B" w:rsidRDefault="00863D0B" w:rsidP="00863D0B">
      <w:pPr>
        <w:jc w:val="both"/>
      </w:pPr>
      <w:r>
        <w:t xml:space="preserve">Las primeras manifestaciones artísticas humanas fueron seguramente inmateriales como la música y la danza. Sin embargo, se conservan restos materiales de la escultura, la pintura y la arquitectura (gran calidad técnica). </w:t>
      </w:r>
    </w:p>
    <w:p w14:paraId="04FD6464" w14:textId="3DBFAB95" w:rsidR="00863D0B" w:rsidRDefault="00863D0B" w:rsidP="00863D0B">
      <w:pPr>
        <w:jc w:val="both"/>
      </w:pPr>
      <w:r>
        <w:t>Arte y humanidad nacieron casi a la vez porque desde sus inicios cómo especie el ser humano se ha manifestado artísticamente. Se ha encontrado arte prehistórico en todos los continentes habitados</w:t>
      </w:r>
      <w:r w:rsidR="007443FA">
        <w:t>.</w:t>
      </w:r>
    </w:p>
    <w:p w14:paraId="7D265428" w14:textId="6346FA88" w:rsidR="006D2EC7" w:rsidRDefault="006D2EC7" w:rsidP="00863D0B">
      <w:pPr>
        <w:jc w:val="both"/>
      </w:pPr>
      <w:r>
        <w:t xml:space="preserve">No existen </w:t>
      </w:r>
      <w:r w:rsidR="003D3A2C">
        <w:t>obras</w:t>
      </w:r>
      <w:r>
        <w:t xml:space="preserve"> prehistóricas con autores.</w:t>
      </w:r>
    </w:p>
    <w:p w14:paraId="35061A82" w14:textId="4CAD16C4" w:rsidR="00573545" w:rsidRDefault="00573545" w:rsidP="00863D0B">
      <w:pPr>
        <w:jc w:val="both"/>
      </w:pPr>
      <w:r>
        <w:t xml:space="preserve">Enlace de interés:  </w:t>
      </w:r>
      <w:hyperlink r:id="rId7" w:history="1">
        <w:r>
          <w:rPr>
            <w:rStyle w:val="Hipervnculo"/>
          </w:rPr>
          <w:t>MUJERES ARTISTAS en la PREHISTORIA | cap. 3 | LA Gata Verde - YouTube</w:t>
        </w:r>
      </w:hyperlink>
      <w:r>
        <w:t xml:space="preserve"> (a partir minuto 03:32 más interesante).</w:t>
      </w:r>
    </w:p>
    <w:p w14:paraId="0E0BAEBD" w14:textId="40163559" w:rsidR="00CA6658" w:rsidRDefault="00CA6658" w:rsidP="00CA6658">
      <w:pPr>
        <w:pStyle w:val="Ttulo2"/>
      </w:pPr>
      <w:bookmarkStart w:id="2" w:name="_Toc97298473"/>
      <w:r>
        <w:t>GRECIA</w:t>
      </w:r>
      <w:r w:rsidR="002076ED">
        <w:t xml:space="preserve"> – Edad Antigua</w:t>
      </w:r>
      <w:bookmarkEnd w:id="2"/>
    </w:p>
    <w:p w14:paraId="0D4263C6" w14:textId="73A9466E" w:rsidR="008D5A0D" w:rsidRDefault="008D5A0D" w:rsidP="008D5A0D">
      <w:pPr>
        <w:jc w:val="both"/>
      </w:pPr>
      <w:r w:rsidRPr="00414A70">
        <w:rPr>
          <w:b/>
          <w:bCs/>
        </w:rPr>
        <w:t>Período</w:t>
      </w:r>
      <w:r>
        <w:t xml:space="preserve"> – Del 3100 a.C al 146 a.C.</w:t>
      </w:r>
    </w:p>
    <w:p w14:paraId="3FFFD9D4" w14:textId="03D1DC48" w:rsidR="008D5A0D" w:rsidRDefault="008D5A0D" w:rsidP="008D5A0D">
      <w:pPr>
        <w:jc w:val="both"/>
      </w:pPr>
      <w:r>
        <w:t xml:space="preserve">Información sacada del siguiente vídeo: </w:t>
      </w:r>
      <w:hyperlink r:id="rId8" w:history="1">
        <w:r>
          <w:rPr>
            <w:rStyle w:val="Hipervnculo"/>
          </w:rPr>
          <w:t>Mujeres Artistas en la Historia | Arte GRIEGO | cap.4 | LA GATA VERDE - YouTube</w:t>
        </w:r>
      </w:hyperlink>
      <w:r>
        <w:t xml:space="preserve"> </w:t>
      </w:r>
    </w:p>
    <w:p w14:paraId="24FC7014" w14:textId="55B532E8" w:rsidR="008D5A0D" w:rsidRDefault="00CA502E" w:rsidP="008D5A0D">
      <w:pPr>
        <w:jc w:val="both"/>
      </w:pPr>
      <w:r>
        <w:t>La mujer era tratada como una menor toda su vida, siempre bajo la autoridad de un tutor.</w:t>
      </w:r>
      <w:r w:rsidR="003C20F1">
        <w:t xml:space="preserve"> Pero gracias a estudios, se han encontrado al menos 6 pintoras en la Antigua Grecia. Esta información sacada del libro de Plinio el Viejo. A continuación, se enumeran las pintoras:</w:t>
      </w:r>
    </w:p>
    <w:p w14:paraId="5FD1160A" w14:textId="491548CF" w:rsidR="003C20F1" w:rsidRDefault="003C20F1" w:rsidP="003C20F1">
      <w:pPr>
        <w:pStyle w:val="Prrafodelista"/>
        <w:numPr>
          <w:ilvl w:val="0"/>
          <w:numId w:val="1"/>
        </w:numPr>
        <w:jc w:val="both"/>
      </w:pPr>
      <w:r w:rsidRPr="00EA3913">
        <w:rPr>
          <w:b/>
          <w:bCs/>
        </w:rPr>
        <w:lastRenderedPageBreak/>
        <w:t>Aristareta</w:t>
      </w:r>
      <w:r>
        <w:t>: min 05:05.</w:t>
      </w:r>
    </w:p>
    <w:p w14:paraId="4D9CEFB4" w14:textId="78F1ECF8" w:rsidR="002B612E" w:rsidRDefault="002B612E" w:rsidP="002B612E">
      <w:pPr>
        <w:pStyle w:val="Prrafodelista"/>
        <w:numPr>
          <w:ilvl w:val="0"/>
          <w:numId w:val="1"/>
        </w:numPr>
        <w:jc w:val="both"/>
      </w:pPr>
      <w:r w:rsidRPr="00EA3913">
        <w:rPr>
          <w:b/>
          <w:bCs/>
        </w:rPr>
        <w:t>Tamaris</w:t>
      </w:r>
      <w:r>
        <w:t xml:space="preserve">: min 05:30. Enlace de interés: </w:t>
      </w:r>
      <w:hyperlink r:id="rId9" w:history="1">
        <w:r w:rsidRPr="001E0F3E">
          <w:rPr>
            <w:rStyle w:val="Hipervnculo"/>
          </w:rPr>
          <w:t>https://es.wikipedia.org/wiki/Timarete</w:t>
        </w:r>
      </w:hyperlink>
      <w:r>
        <w:t xml:space="preserve"> </w:t>
      </w:r>
    </w:p>
    <w:p w14:paraId="083AC8E8" w14:textId="7AB4ED4C" w:rsidR="002B612E" w:rsidRDefault="002B612E" w:rsidP="002B612E">
      <w:pPr>
        <w:pStyle w:val="Prrafodelista"/>
        <w:numPr>
          <w:ilvl w:val="0"/>
          <w:numId w:val="1"/>
        </w:numPr>
        <w:jc w:val="both"/>
      </w:pPr>
      <w:r w:rsidRPr="00EA3913">
        <w:rPr>
          <w:b/>
          <w:bCs/>
        </w:rPr>
        <w:t>Eirene</w:t>
      </w:r>
      <w:r>
        <w:t>: min 07:07.</w:t>
      </w:r>
    </w:p>
    <w:p w14:paraId="17FF5F63" w14:textId="47088E7F" w:rsidR="002B612E" w:rsidRDefault="002B612E" w:rsidP="002B612E">
      <w:pPr>
        <w:pStyle w:val="Prrafodelista"/>
        <w:numPr>
          <w:ilvl w:val="0"/>
          <w:numId w:val="1"/>
        </w:numPr>
        <w:jc w:val="both"/>
      </w:pPr>
      <w:r w:rsidRPr="00EA3913">
        <w:rPr>
          <w:b/>
          <w:bCs/>
        </w:rPr>
        <w:t>Olimpia</w:t>
      </w:r>
      <w:r>
        <w:t>: min 07:34.</w:t>
      </w:r>
    </w:p>
    <w:p w14:paraId="3AFB1E59" w14:textId="30E360B6" w:rsidR="002B612E" w:rsidRDefault="002B612E" w:rsidP="002B612E">
      <w:pPr>
        <w:pStyle w:val="Prrafodelista"/>
        <w:numPr>
          <w:ilvl w:val="0"/>
          <w:numId w:val="1"/>
        </w:numPr>
        <w:jc w:val="both"/>
      </w:pPr>
      <w:r w:rsidRPr="00EA3913">
        <w:rPr>
          <w:b/>
          <w:bCs/>
        </w:rPr>
        <w:t>Anaxandra</w:t>
      </w:r>
      <w:r>
        <w:t>: min 07:45.</w:t>
      </w:r>
    </w:p>
    <w:p w14:paraId="007E4C1E" w14:textId="49817221" w:rsidR="002B612E" w:rsidRDefault="00B2769F" w:rsidP="002B612E">
      <w:pPr>
        <w:pStyle w:val="Prrafodelista"/>
        <w:numPr>
          <w:ilvl w:val="0"/>
          <w:numId w:val="1"/>
        </w:numPr>
        <w:jc w:val="both"/>
      </w:pPr>
      <w:r w:rsidRPr="00EA3913">
        <w:rPr>
          <w:b/>
          <w:bCs/>
        </w:rPr>
        <w:t>Iaia de Cícico</w:t>
      </w:r>
      <w:r w:rsidR="002B612E">
        <w:t>: min 08:01.</w:t>
      </w:r>
      <w:r w:rsidR="002E69A6">
        <w:t xml:space="preserve"> (Se dice que fue la primera mujer en retratarse de la historia).</w:t>
      </w:r>
      <w:r>
        <w:t xml:space="preserve"> Enlace de interés: </w:t>
      </w:r>
      <w:hyperlink r:id="rId10" w:history="1">
        <w:r w:rsidRPr="001E0F3E">
          <w:rPr>
            <w:rStyle w:val="Hipervnculo"/>
          </w:rPr>
          <w:t>https://es.wikipedia.org/wiki/Iaia_de_C%C3%ADcico</w:t>
        </w:r>
      </w:hyperlink>
      <w:r>
        <w:t xml:space="preserve"> </w:t>
      </w:r>
    </w:p>
    <w:p w14:paraId="6F9131F6" w14:textId="2E896FF0" w:rsidR="00CA6658" w:rsidRDefault="00CA6658" w:rsidP="00CA6658">
      <w:pPr>
        <w:pStyle w:val="Ttulo1"/>
      </w:pPr>
      <w:bookmarkStart w:id="3" w:name="_Toc97298474"/>
      <w:r w:rsidRPr="006D2EC7">
        <w:t xml:space="preserve">BLOQUE </w:t>
      </w:r>
      <w:r>
        <w:t>2</w:t>
      </w:r>
      <w:r w:rsidR="002076ED">
        <w:t xml:space="preserve"> – Edad Media</w:t>
      </w:r>
      <w:r w:rsidR="007A2C1A">
        <w:t xml:space="preserve"> + Edad Moderna</w:t>
      </w:r>
      <w:bookmarkEnd w:id="3"/>
    </w:p>
    <w:p w14:paraId="535C79B2" w14:textId="77777777" w:rsidR="000567D3" w:rsidRDefault="007A4C4C" w:rsidP="007A4C4C">
      <w:r>
        <w:t>Enlace</w:t>
      </w:r>
      <w:r w:rsidR="000567D3">
        <w:t>s</w:t>
      </w:r>
      <w:r>
        <w:t xml:space="preserve"> de interés con pintoras de varios períodos de este bloque: </w:t>
      </w:r>
    </w:p>
    <w:p w14:paraId="5B665527" w14:textId="7E7923C8" w:rsidR="007A4C4C" w:rsidRDefault="0056563E" w:rsidP="000567D3">
      <w:pPr>
        <w:pStyle w:val="Prrafodelista"/>
        <w:numPr>
          <w:ilvl w:val="0"/>
          <w:numId w:val="3"/>
        </w:numPr>
      </w:pPr>
      <w:hyperlink r:id="rId11" w:history="1">
        <w:r w:rsidR="000567D3" w:rsidRPr="001E0F3E">
          <w:rPr>
            <w:rStyle w:val="Hipervnculo"/>
          </w:rPr>
          <w:t>https://www.elinvernaderocreativo.com/mujeres-pintoras-edad-media-y-siglos-xvi-xvii-xviii/</w:t>
        </w:r>
      </w:hyperlink>
      <w:r w:rsidR="007A4C4C">
        <w:t xml:space="preserve"> </w:t>
      </w:r>
    </w:p>
    <w:p w14:paraId="085E9D35" w14:textId="354F5AC0" w:rsidR="000567D3" w:rsidRPr="007A4C4C" w:rsidRDefault="0056563E" w:rsidP="000567D3">
      <w:pPr>
        <w:pStyle w:val="Prrafodelista"/>
        <w:numPr>
          <w:ilvl w:val="0"/>
          <w:numId w:val="3"/>
        </w:numPr>
      </w:pPr>
      <w:hyperlink r:id="rId12" w:history="1">
        <w:r w:rsidR="000567D3" w:rsidRPr="001E0F3E">
          <w:rPr>
            <w:rStyle w:val="Hipervnculo"/>
          </w:rPr>
          <w:t>https://mujeresmirandomujeres.com/medievales-barrocas-renacentistas-tal-dia-como-hoy/</w:t>
        </w:r>
      </w:hyperlink>
      <w:r w:rsidR="000567D3">
        <w:t xml:space="preserve"> </w:t>
      </w:r>
    </w:p>
    <w:p w14:paraId="26A4C668" w14:textId="231EE54E" w:rsidR="00CA6658" w:rsidRDefault="00CA6658" w:rsidP="00CA6658">
      <w:pPr>
        <w:pStyle w:val="Ttulo2"/>
      </w:pPr>
      <w:bookmarkStart w:id="4" w:name="_Toc97298475"/>
      <w:r>
        <w:t>ROMÁNICO</w:t>
      </w:r>
      <w:r w:rsidR="007A2C1A">
        <w:t xml:space="preserve"> (Edad Media)</w:t>
      </w:r>
      <w:bookmarkEnd w:id="4"/>
    </w:p>
    <w:p w14:paraId="70263E67" w14:textId="23F7B562" w:rsidR="005D7E71" w:rsidRDefault="005D7E71" w:rsidP="005D7E71">
      <w:pPr>
        <w:jc w:val="both"/>
      </w:pPr>
      <w:r w:rsidRPr="00414A70">
        <w:rPr>
          <w:b/>
          <w:bCs/>
        </w:rPr>
        <w:t>Período</w:t>
      </w:r>
      <w:r w:rsidR="00E66CA1">
        <w:rPr>
          <w:b/>
          <w:bCs/>
        </w:rPr>
        <w:t xml:space="preserve"> </w:t>
      </w:r>
      <w:r>
        <w:t xml:space="preserve">– </w:t>
      </w:r>
      <w:r w:rsidR="00E66CA1">
        <w:t xml:space="preserve">del </w:t>
      </w:r>
      <w:r>
        <w:t xml:space="preserve">siglo </w:t>
      </w:r>
      <w:r w:rsidR="00E66CA1">
        <w:t>X</w:t>
      </w:r>
      <w:r>
        <w:t xml:space="preserve">I </w:t>
      </w:r>
      <w:r w:rsidR="00E66CA1">
        <w:t>al siglo XIII.</w:t>
      </w:r>
    </w:p>
    <w:p w14:paraId="3ECA013C" w14:textId="02BF647F" w:rsidR="005D7E71" w:rsidRDefault="002E5C0F" w:rsidP="005D7E71">
      <w:pPr>
        <w:jc w:val="both"/>
      </w:pPr>
      <w:r>
        <w:t>Parte de la i</w:t>
      </w:r>
      <w:r w:rsidR="005D7E71">
        <w:t xml:space="preserve">nformación sacada del siguiente vídeo: </w:t>
      </w:r>
      <w:hyperlink r:id="rId13" w:history="1">
        <w:r>
          <w:rPr>
            <w:rStyle w:val="Hipervnculo"/>
          </w:rPr>
          <w:t>Mujeres Artistas en la Historia del Arte | EDAD MEDIA | PINTORAS cap.5 | La Gata Verde - YouTube</w:t>
        </w:r>
      </w:hyperlink>
      <w:r>
        <w:t xml:space="preserve"> </w:t>
      </w:r>
    </w:p>
    <w:p w14:paraId="037F1756" w14:textId="719CF490" w:rsidR="002E5C0F" w:rsidRDefault="002E5C0F" w:rsidP="005D7E71">
      <w:pPr>
        <w:jc w:val="both"/>
      </w:pPr>
      <w:r>
        <w:t>A continuación, se enumeran varias pintoras:</w:t>
      </w:r>
    </w:p>
    <w:p w14:paraId="2D5F1DD8" w14:textId="72A9F0A0" w:rsidR="002E5C0F" w:rsidRDefault="002E5C0F" w:rsidP="002E5C0F">
      <w:pPr>
        <w:pStyle w:val="Prrafodelista"/>
        <w:numPr>
          <w:ilvl w:val="0"/>
          <w:numId w:val="2"/>
        </w:numPr>
        <w:jc w:val="both"/>
      </w:pPr>
      <w:r w:rsidRPr="00EA3913">
        <w:rPr>
          <w:b/>
          <w:bCs/>
        </w:rPr>
        <w:t>Ende</w:t>
      </w:r>
      <w:r>
        <w:t xml:space="preserve">: </w:t>
      </w:r>
      <w:r w:rsidR="00E8206C">
        <w:t>min 02:45. P</w:t>
      </w:r>
      <w:r>
        <w:t xml:space="preserve">rimera pintora española registrada de la historia. Enlace de interés: </w:t>
      </w:r>
      <w:hyperlink r:id="rId14" w:history="1">
        <w:r w:rsidRPr="001E0F3E">
          <w:rPr>
            <w:rStyle w:val="Hipervnculo"/>
          </w:rPr>
          <w:t>https://es.wikipedia.org/wiki/Ende_(iluminadora)</w:t>
        </w:r>
      </w:hyperlink>
      <w:r>
        <w:t xml:space="preserve"> </w:t>
      </w:r>
    </w:p>
    <w:p w14:paraId="3C708F14" w14:textId="4CB951CB" w:rsidR="00520154" w:rsidRDefault="00520154" w:rsidP="002E5C0F">
      <w:pPr>
        <w:pStyle w:val="Prrafodelista"/>
        <w:numPr>
          <w:ilvl w:val="0"/>
          <w:numId w:val="2"/>
        </w:numPr>
        <w:jc w:val="both"/>
      </w:pPr>
      <w:r w:rsidRPr="00EA3913">
        <w:rPr>
          <w:b/>
          <w:bCs/>
        </w:rPr>
        <w:t>Diemoth</w:t>
      </w:r>
      <w:r>
        <w:t xml:space="preserve">: </w:t>
      </w:r>
      <w:r w:rsidR="00E8206C">
        <w:t xml:space="preserve">min 03:25. </w:t>
      </w:r>
      <w:r>
        <w:t>monja</w:t>
      </w:r>
      <w:r w:rsidR="00DE5FA2">
        <w:t xml:space="preserve"> nacida en 1060. </w:t>
      </w:r>
      <w:r>
        <w:t xml:space="preserve">Enlace de interés:  </w:t>
      </w:r>
      <w:hyperlink r:id="rId15" w:history="1">
        <w:r w:rsidRPr="001E0F3E">
          <w:rPr>
            <w:rStyle w:val="Hipervnculo"/>
          </w:rPr>
          <w:t>https://es.wikipedia.org/wiki/Diemoth</w:t>
        </w:r>
      </w:hyperlink>
      <w:r>
        <w:t xml:space="preserve"> </w:t>
      </w:r>
    </w:p>
    <w:p w14:paraId="04C518C7" w14:textId="60B587C6" w:rsidR="00936C4C" w:rsidRDefault="00936C4C" w:rsidP="002E5C0F">
      <w:pPr>
        <w:pStyle w:val="Prrafodelista"/>
        <w:numPr>
          <w:ilvl w:val="0"/>
          <w:numId w:val="2"/>
        </w:numPr>
        <w:jc w:val="both"/>
      </w:pPr>
      <w:r w:rsidRPr="00EA3913">
        <w:rPr>
          <w:b/>
          <w:bCs/>
        </w:rPr>
        <w:t>Guda</w:t>
      </w:r>
      <w:r>
        <w:t>:</w:t>
      </w:r>
      <w:r w:rsidR="00846E26">
        <w:t xml:space="preserve"> </w:t>
      </w:r>
      <w:r w:rsidR="006E5280">
        <w:t xml:space="preserve">min 04:07. </w:t>
      </w:r>
      <w:r w:rsidR="00846E26">
        <w:t xml:space="preserve">Enlace de interés:  </w:t>
      </w:r>
      <w:hyperlink r:id="rId16" w:history="1">
        <w:r w:rsidR="00846E26" w:rsidRPr="001E0F3E">
          <w:rPr>
            <w:rStyle w:val="Hipervnculo"/>
          </w:rPr>
          <w:t>https://hmong.es/wiki/Guda</w:t>
        </w:r>
      </w:hyperlink>
      <w:r w:rsidR="00846E26">
        <w:t xml:space="preserve"> </w:t>
      </w:r>
    </w:p>
    <w:p w14:paraId="4D48515E" w14:textId="21DAB968" w:rsidR="00846E26" w:rsidRDefault="00846E26" w:rsidP="002E5C0F">
      <w:pPr>
        <w:pStyle w:val="Prrafodelista"/>
        <w:numPr>
          <w:ilvl w:val="0"/>
          <w:numId w:val="2"/>
        </w:numPr>
        <w:jc w:val="both"/>
      </w:pPr>
      <w:r w:rsidRPr="00EA3913">
        <w:rPr>
          <w:b/>
          <w:bCs/>
        </w:rPr>
        <w:t>Clarisa</w:t>
      </w:r>
      <w:r>
        <w:t xml:space="preserve">: </w:t>
      </w:r>
      <w:r w:rsidR="006E5280">
        <w:t xml:space="preserve">min 05:06. </w:t>
      </w:r>
      <w:r>
        <w:t xml:space="preserve">Enlace de interés:  </w:t>
      </w:r>
      <w:hyperlink r:id="rId17" w:history="1">
        <w:r w:rsidRPr="001E0F3E">
          <w:rPr>
            <w:rStyle w:val="Hipervnculo"/>
          </w:rPr>
          <w:t>https://hmong.es/wiki/Claricia</w:t>
        </w:r>
      </w:hyperlink>
      <w:r>
        <w:t xml:space="preserve"> </w:t>
      </w:r>
    </w:p>
    <w:p w14:paraId="324A6BBF" w14:textId="2C1F4B92" w:rsidR="00936C4C" w:rsidRDefault="00936C4C" w:rsidP="002E5C0F">
      <w:pPr>
        <w:pStyle w:val="Prrafodelista"/>
        <w:numPr>
          <w:ilvl w:val="0"/>
          <w:numId w:val="2"/>
        </w:numPr>
        <w:jc w:val="both"/>
      </w:pPr>
      <w:r w:rsidRPr="00EA3913">
        <w:rPr>
          <w:b/>
          <w:bCs/>
        </w:rPr>
        <w:t>Herrada de Landsberg</w:t>
      </w:r>
      <w:r w:rsidR="00846E26">
        <w:t xml:space="preserve">: Enlace de interés:  </w:t>
      </w:r>
      <w:hyperlink r:id="rId18" w:history="1">
        <w:r w:rsidR="00846E26" w:rsidRPr="001E0F3E">
          <w:rPr>
            <w:rStyle w:val="Hipervnculo"/>
          </w:rPr>
          <w:t>https://hmong.es/wiki/Herrad_of_Landsberg</w:t>
        </w:r>
      </w:hyperlink>
      <w:r w:rsidR="00846E26">
        <w:t xml:space="preserve"> </w:t>
      </w:r>
    </w:p>
    <w:p w14:paraId="47A2FC47" w14:textId="05990C1A" w:rsidR="00E66CA1" w:rsidRDefault="00E66CA1" w:rsidP="002E5C0F">
      <w:pPr>
        <w:pStyle w:val="Prrafodelista"/>
        <w:numPr>
          <w:ilvl w:val="0"/>
          <w:numId w:val="2"/>
        </w:numPr>
        <w:jc w:val="both"/>
      </w:pPr>
      <w:r w:rsidRPr="00EA3913">
        <w:rPr>
          <w:b/>
          <w:bCs/>
        </w:rPr>
        <w:t>Santa Hildegarda de Bingen</w:t>
      </w:r>
      <w:r>
        <w:t xml:space="preserve"> (1098-1179): como la "Leonarda da Vinci" pero 400 años antes. Santa, compositora, escritora, copista, científica, naturalista, médica, música, polímata, abadesa, líder monacal y profetisa alemana. Considerada una de las personalidades más influyentes, polifacéticas y fascinantes de la Baja Edad Media y de la historia de Occidente, es también de las figuras más ilustres del monacato femenino y quizás quien mejor ejemplificó el ideal benedictino, al estar dotada de una inteligencia y cultura fuera de lo común, además es considerada por muchos expertos como la madre de la historia natural.  Enlace de interés: </w:t>
      </w:r>
      <w:hyperlink r:id="rId19" w:history="1">
        <w:r w:rsidRPr="001E0F3E">
          <w:rPr>
            <w:rStyle w:val="Hipervnculo"/>
          </w:rPr>
          <w:t>https://es.wikipedia.org/wiki/Hildegarda_de_Bingen</w:t>
        </w:r>
      </w:hyperlink>
      <w:r>
        <w:t xml:space="preserve"> </w:t>
      </w:r>
    </w:p>
    <w:p w14:paraId="63557BE2" w14:textId="777987B4" w:rsidR="00CA6658" w:rsidRDefault="00CA6658" w:rsidP="00CA6658">
      <w:pPr>
        <w:pStyle w:val="Ttulo2"/>
      </w:pPr>
      <w:bookmarkStart w:id="5" w:name="_Toc97298476"/>
      <w:r>
        <w:t>GÓTICO</w:t>
      </w:r>
      <w:r w:rsidR="007A2C1A">
        <w:t xml:space="preserve"> (Edad Media)</w:t>
      </w:r>
      <w:bookmarkEnd w:id="5"/>
    </w:p>
    <w:p w14:paraId="75FC27BA" w14:textId="6BF80AEC" w:rsidR="00846E26" w:rsidRDefault="00846E26" w:rsidP="00846E26">
      <w:pPr>
        <w:jc w:val="both"/>
      </w:pPr>
      <w:r w:rsidRPr="00414A70">
        <w:rPr>
          <w:b/>
          <w:bCs/>
        </w:rPr>
        <w:t>Período</w:t>
      </w:r>
      <w:r w:rsidR="00134108">
        <w:rPr>
          <w:b/>
          <w:bCs/>
        </w:rPr>
        <w:t xml:space="preserve"> </w:t>
      </w:r>
      <w:r>
        <w:t xml:space="preserve">– </w:t>
      </w:r>
      <w:r w:rsidR="00134108">
        <w:t>desde mediadosdel siglo XII hasta el siglo XV</w:t>
      </w:r>
    </w:p>
    <w:p w14:paraId="25C7E710" w14:textId="00F816E0" w:rsidR="00134108" w:rsidRDefault="00134108" w:rsidP="00846E26">
      <w:pPr>
        <w:jc w:val="both"/>
      </w:pPr>
      <w:r>
        <w:t>A continuación, se enumeran varias pintoras:</w:t>
      </w:r>
    </w:p>
    <w:p w14:paraId="73405612" w14:textId="152B9D8F" w:rsidR="00846E26" w:rsidRDefault="00846E26" w:rsidP="00846E26">
      <w:pPr>
        <w:pStyle w:val="Prrafodelista"/>
        <w:numPr>
          <w:ilvl w:val="0"/>
          <w:numId w:val="2"/>
        </w:numPr>
        <w:jc w:val="both"/>
      </w:pPr>
      <w:r w:rsidRPr="00EA3913">
        <w:rPr>
          <w:b/>
          <w:bCs/>
        </w:rPr>
        <w:t>Agnes van den Bosshe</w:t>
      </w:r>
      <w:r>
        <w:t xml:space="preserve">: 1435-1504 era una pintora flamenca que trabajaba en Brujas a mediados y finales del siglo XV. Es una de las pocas mujeres conocidas admitidas en el </w:t>
      </w:r>
      <w:r>
        <w:lastRenderedPageBreak/>
        <w:t>gremio de pintoras de Brujas, y trabajó principalmente en el diseño de banderas y pancartas</w:t>
      </w:r>
      <w:r w:rsidR="00134108">
        <w:t xml:space="preserve">. Enlace de interés: </w:t>
      </w:r>
      <w:hyperlink r:id="rId20" w:history="1">
        <w:r w:rsidR="00134108" w:rsidRPr="001E0F3E">
          <w:rPr>
            <w:rStyle w:val="Hipervnculo"/>
          </w:rPr>
          <w:t>https://hmong.es/wiki/Agnes_van_den_Bossche</w:t>
        </w:r>
      </w:hyperlink>
      <w:r w:rsidR="00134108">
        <w:t xml:space="preserve"> </w:t>
      </w:r>
    </w:p>
    <w:p w14:paraId="454822DB" w14:textId="24E4E9FF" w:rsidR="00134108" w:rsidRDefault="00134108" w:rsidP="00846E26">
      <w:pPr>
        <w:pStyle w:val="Prrafodelista"/>
        <w:numPr>
          <w:ilvl w:val="0"/>
          <w:numId w:val="2"/>
        </w:numPr>
        <w:jc w:val="both"/>
      </w:pPr>
      <w:r w:rsidRPr="00EA3913">
        <w:rPr>
          <w:b/>
          <w:bCs/>
        </w:rPr>
        <w:t>Teresa Díez</w:t>
      </w:r>
      <w:r>
        <w:t xml:space="preserve"> (1315-1350): la primera gran pintora de la historia del arte español. Teresa Dieç desarrolló su actividad artística en la provincia de Zamora entre 1320 y 1350, siendo probablemente una religiosa. Su estilo se enmarca en el llamado estilo gótico lineal o pintura franco-gótica, dentro de la escuela salmantina de Antón Sánchez de Segovia. Enlace de interés: </w:t>
      </w:r>
      <w:hyperlink r:id="rId21" w:history="1">
        <w:r w:rsidRPr="001E0F3E">
          <w:rPr>
            <w:rStyle w:val="Hipervnculo"/>
          </w:rPr>
          <w:t>https://es.wikipedia.org/wiki/Teresa_D%C3%ADez</w:t>
        </w:r>
      </w:hyperlink>
      <w:r>
        <w:t xml:space="preserve"> </w:t>
      </w:r>
    </w:p>
    <w:p w14:paraId="1FA256E6" w14:textId="4028CF56" w:rsidR="007A2C1A" w:rsidRDefault="007A2C1A" w:rsidP="007A2C1A">
      <w:pPr>
        <w:pStyle w:val="Ttulo2"/>
      </w:pPr>
      <w:bookmarkStart w:id="6" w:name="_Toc97298477"/>
      <w:r>
        <w:t>Edad Moderna</w:t>
      </w:r>
      <w:bookmarkEnd w:id="6"/>
    </w:p>
    <w:p w14:paraId="37CB0200" w14:textId="45B6AA90" w:rsidR="007A2C1A" w:rsidRDefault="0056563E" w:rsidP="007A2C1A">
      <w:hyperlink r:id="rId22" w:history="1">
        <w:r w:rsidR="007A2C1A" w:rsidRPr="001E0F3E">
          <w:rPr>
            <w:rStyle w:val="Hipervnculo"/>
          </w:rPr>
          <w:t>https://www.elinvernaderocreativo.com/mujeres-pintoras-edad-media-y-siglos-xvi-xvii-xviii/</w:t>
        </w:r>
      </w:hyperlink>
      <w:r w:rsidR="007A2C1A">
        <w:t xml:space="preserve"> (A partir del siglo XVI). Las imprescindibles son las siguientes:</w:t>
      </w:r>
    </w:p>
    <w:p w14:paraId="0BBA2238" w14:textId="76E6439F" w:rsidR="007A2C1A" w:rsidRPr="00574736" w:rsidRDefault="0056563E" w:rsidP="007A2C1A">
      <w:pPr>
        <w:pStyle w:val="Prrafodelista"/>
        <w:numPr>
          <w:ilvl w:val="0"/>
          <w:numId w:val="4"/>
        </w:numPr>
        <w:rPr>
          <w:rStyle w:val="Textoennegrita"/>
          <w:color w:val="000000" w:themeColor="text1"/>
        </w:rPr>
      </w:pPr>
      <w:hyperlink r:id="rId23" w:tgtFrame="_blank" w:history="1">
        <w:r w:rsidR="007A2C1A" w:rsidRPr="00574736">
          <w:rPr>
            <w:rStyle w:val="Hipervnculo"/>
            <w:color w:val="000000" w:themeColor="text1"/>
            <w:u w:val="none"/>
          </w:rPr>
          <w:t>Sofonisba Anguissola</w:t>
        </w:r>
      </w:hyperlink>
    </w:p>
    <w:p w14:paraId="7ABD2A10" w14:textId="6AE3ABEB" w:rsidR="007A2C1A" w:rsidRPr="00574736" w:rsidRDefault="0056563E" w:rsidP="007A2C1A">
      <w:pPr>
        <w:pStyle w:val="Prrafodelista"/>
        <w:numPr>
          <w:ilvl w:val="0"/>
          <w:numId w:val="4"/>
        </w:numPr>
        <w:rPr>
          <w:rStyle w:val="Textoennegrita"/>
          <w:color w:val="000000" w:themeColor="text1"/>
        </w:rPr>
      </w:pPr>
      <w:hyperlink r:id="rId24" w:tgtFrame="_blank" w:history="1">
        <w:r w:rsidR="007A2C1A" w:rsidRPr="00574736">
          <w:rPr>
            <w:rStyle w:val="Hipervnculo"/>
            <w:color w:val="000000" w:themeColor="text1"/>
            <w:u w:val="none"/>
          </w:rPr>
          <w:t>Lavinia Fontana</w:t>
        </w:r>
      </w:hyperlink>
    </w:p>
    <w:p w14:paraId="3B475659" w14:textId="6BCB195E" w:rsidR="007A2C1A" w:rsidRPr="00574736" w:rsidRDefault="0056563E" w:rsidP="007A2C1A">
      <w:pPr>
        <w:pStyle w:val="Prrafodelista"/>
        <w:numPr>
          <w:ilvl w:val="0"/>
          <w:numId w:val="4"/>
        </w:numPr>
        <w:rPr>
          <w:rStyle w:val="Textoennegrita"/>
          <w:color w:val="000000" w:themeColor="text1"/>
        </w:rPr>
      </w:pPr>
      <w:hyperlink r:id="rId25" w:tgtFrame="_blank" w:history="1">
        <w:r w:rsidR="007A2C1A" w:rsidRPr="00574736">
          <w:rPr>
            <w:rStyle w:val="Hipervnculo"/>
            <w:color w:val="000000" w:themeColor="text1"/>
            <w:u w:val="none"/>
          </w:rPr>
          <w:t>Clara Peeters </w:t>
        </w:r>
      </w:hyperlink>
    </w:p>
    <w:p w14:paraId="69991F23" w14:textId="69D62E28" w:rsidR="007A2C1A" w:rsidRPr="005F235E" w:rsidRDefault="0056563E" w:rsidP="007A2C1A">
      <w:pPr>
        <w:pStyle w:val="Prrafodelista"/>
        <w:numPr>
          <w:ilvl w:val="0"/>
          <w:numId w:val="4"/>
        </w:numPr>
        <w:rPr>
          <w:rStyle w:val="Hipervnculo"/>
          <w:b/>
          <w:bCs/>
          <w:color w:val="000000" w:themeColor="text1"/>
          <w:u w:val="none"/>
        </w:rPr>
      </w:pPr>
      <w:hyperlink r:id="rId26" w:tgtFrame="_blank" w:history="1">
        <w:r w:rsidR="007A2C1A" w:rsidRPr="00574736">
          <w:rPr>
            <w:rStyle w:val="Hipervnculo"/>
            <w:color w:val="000000" w:themeColor="text1"/>
            <w:u w:val="none"/>
          </w:rPr>
          <w:t>Artemisia Gentileschi</w:t>
        </w:r>
      </w:hyperlink>
    </w:p>
    <w:p w14:paraId="58B59FAD" w14:textId="29432EFE" w:rsidR="005F235E" w:rsidRPr="00315E16" w:rsidRDefault="005F235E" w:rsidP="007A2C1A">
      <w:pPr>
        <w:pStyle w:val="Prrafodelista"/>
        <w:numPr>
          <w:ilvl w:val="0"/>
          <w:numId w:val="4"/>
        </w:numPr>
        <w:rPr>
          <w:rStyle w:val="Hipervnculo"/>
          <w:b/>
          <w:bCs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Juana Pacheco</w:t>
      </w:r>
      <w:r w:rsidR="00315E16">
        <w:rPr>
          <w:rStyle w:val="Hipervnculo"/>
          <w:color w:val="000000" w:themeColor="text1"/>
          <w:u w:val="none"/>
        </w:rPr>
        <w:t xml:space="preserve"> (andaluza)</w:t>
      </w:r>
    </w:p>
    <w:p w14:paraId="6CC5DDA1" w14:textId="33123AAB" w:rsidR="00315E16" w:rsidRPr="00315E16" w:rsidRDefault="00315E16" w:rsidP="007A2C1A">
      <w:pPr>
        <w:pStyle w:val="Prrafodelista"/>
        <w:numPr>
          <w:ilvl w:val="0"/>
          <w:numId w:val="4"/>
        </w:numPr>
        <w:rPr>
          <w:rStyle w:val="Hipervnculo"/>
          <w:b/>
          <w:bCs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Victoria Martín de Campo (andaluza)</w:t>
      </w:r>
    </w:p>
    <w:p w14:paraId="3CE27B6F" w14:textId="7EA8778D" w:rsidR="00315E16" w:rsidRPr="00315E16" w:rsidRDefault="00315E16" w:rsidP="007A2C1A">
      <w:pPr>
        <w:pStyle w:val="Prrafodelista"/>
        <w:numPr>
          <w:ilvl w:val="0"/>
          <w:numId w:val="4"/>
        </w:numPr>
        <w:rPr>
          <w:rStyle w:val="Hipervnculo"/>
          <w:color w:val="000000" w:themeColor="text1"/>
          <w:u w:val="none"/>
        </w:rPr>
      </w:pPr>
      <w:r w:rsidRPr="00315E16">
        <w:rPr>
          <w:rStyle w:val="Hipervnculo"/>
          <w:color w:val="000000" w:themeColor="text1"/>
          <w:u w:val="none"/>
        </w:rPr>
        <w:t>María Luisa Puiggener</w:t>
      </w:r>
      <w:r>
        <w:rPr>
          <w:rStyle w:val="Hipervnculo"/>
          <w:color w:val="000000" w:themeColor="text1"/>
          <w:u w:val="none"/>
        </w:rPr>
        <w:t xml:space="preserve"> (andaluza)</w:t>
      </w:r>
    </w:p>
    <w:p w14:paraId="5D2B4CAB" w14:textId="46BE35EF" w:rsidR="00784B3F" w:rsidRDefault="00784B3F" w:rsidP="00784B3F">
      <w:pPr>
        <w:pStyle w:val="Ttulo1"/>
      </w:pPr>
      <w:r w:rsidRPr="006D2EC7">
        <w:t xml:space="preserve">BLOQUE </w:t>
      </w:r>
      <w:r>
        <w:t>3 – Edad Contemporánea</w:t>
      </w:r>
      <w:r w:rsidRPr="00784B3F">
        <w:t xml:space="preserve"> </w:t>
      </w:r>
    </w:p>
    <w:p w14:paraId="58879B85" w14:textId="54A4C549" w:rsidR="00A22E8C" w:rsidRDefault="002436F6" w:rsidP="002436F6">
      <w:r>
        <w:t>Se dividirá en tres siglos: XIX, XX y XXI.</w:t>
      </w:r>
      <w:r w:rsidR="001C58E9">
        <w:t xml:space="preserve"> Enlace de pintoras de los tres siglos, además de alguna de la edad moderna: </w:t>
      </w:r>
      <w:hyperlink r:id="rId27" w:history="1">
        <w:r w:rsidR="001C58E9" w:rsidRPr="00E1575E">
          <w:rPr>
            <w:rStyle w:val="Hipervnculo"/>
          </w:rPr>
          <w:t>https://matadornetwork.com/es/pintoras-espanolas/</w:t>
        </w:r>
      </w:hyperlink>
      <w:r w:rsidR="001C58E9">
        <w:t xml:space="preserve"> </w:t>
      </w:r>
    </w:p>
    <w:p w14:paraId="0F890756" w14:textId="5E9D3114" w:rsidR="002436F6" w:rsidRDefault="002436F6" w:rsidP="002436F6">
      <w:pPr>
        <w:pStyle w:val="Prrafodelista"/>
        <w:numPr>
          <w:ilvl w:val="0"/>
          <w:numId w:val="5"/>
        </w:numPr>
      </w:pPr>
      <w:r>
        <w:t xml:space="preserve">XIX: Rosa Bonheur. Enlaces de interés: </w:t>
      </w:r>
      <w:hyperlink r:id="rId28" w:history="1">
        <w:r w:rsidRPr="00E1575E">
          <w:rPr>
            <w:rStyle w:val="Hipervnculo"/>
          </w:rPr>
          <w:t>https://vein.es/10-pintoras-espanolas-del-siglo-xix/</w:t>
        </w:r>
      </w:hyperlink>
      <w:r>
        <w:t xml:space="preserve"> y </w:t>
      </w:r>
      <w:hyperlink r:id="rId29" w:history="1">
        <w:r w:rsidRPr="00E1575E">
          <w:rPr>
            <w:rStyle w:val="Hipervnculo"/>
          </w:rPr>
          <w:t>https://vein.es/7-pintoras-del-siglo-xix/</w:t>
        </w:r>
      </w:hyperlink>
      <w:r>
        <w:t xml:space="preserve"> </w:t>
      </w:r>
    </w:p>
    <w:p w14:paraId="426D4AC8" w14:textId="30D731EC" w:rsidR="00315E16" w:rsidRDefault="002436F6" w:rsidP="007309BC">
      <w:pPr>
        <w:pStyle w:val="Prrafodelista"/>
        <w:numPr>
          <w:ilvl w:val="0"/>
          <w:numId w:val="5"/>
        </w:numPr>
      </w:pPr>
      <w:r>
        <w:t>XX: Frida Kahlo, Georgia O’Keeffe, Sonia Delaunay</w:t>
      </w:r>
      <w:r w:rsidR="005F6036">
        <w:t xml:space="preserve">, </w:t>
      </w:r>
      <w:r w:rsidR="005F6036" w:rsidRPr="00315E16">
        <w:rPr>
          <w:rStyle w:val="Textoennegrita"/>
          <w:b w:val="0"/>
          <w:bCs w:val="0"/>
        </w:rPr>
        <w:t>Tamara de Lempicka</w:t>
      </w:r>
      <w:r w:rsidR="00315E16">
        <w:rPr>
          <w:rStyle w:val="Textoennegrita"/>
          <w:b w:val="0"/>
          <w:bCs w:val="0"/>
        </w:rPr>
        <w:t>, Lluïsa Vidal (</w:t>
      </w:r>
      <w:hyperlink r:id="rId30" w:history="1">
        <w:r w:rsidR="00315E16" w:rsidRPr="00D27AB5">
          <w:rPr>
            <w:rStyle w:val="Hipervnculo"/>
          </w:rPr>
          <w:t>https://es.wikipedia.org/wiki/Llu%C3%AFsa_Vidal</w:t>
        </w:r>
      </w:hyperlink>
      <w:r w:rsidR="00315E16">
        <w:rPr>
          <w:rStyle w:val="Textoennegrita"/>
          <w:b w:val="0"/>
          <w:bCs w:val="0"/>
        </w:rPr>
        <w:t xml:space="preserve"> )</w:t>
      </w:r>
      <w:r w:rsidR="005F6036" w:rsidRPr="00315E16">
        <w:rPr>
          <w:rStyle w:val="Textoennegrita"/>
          <w:b w:val="0"/>
          <w:bCs w:val="0"/>
        </w:rPr>
        <w:t xml:space="preserve">. Enlaces de interés: </w:t>
      </w:r>
      <w:hyperlink r:id="rId31" w:history="1">
        <w:r w:rsidR="005F6036" w:rsidRPr="00E1575E">
          <w:rPr>
            <w:rStyle w:val="Hipervnculo"/>
          </w:rPr>
          <w:t>https://www2.uned.es/biblioteca/mujer_arte/biografias_4.html</w:t>
        </w:r>
      </w:hyperlink>
      <w:r w:rsidR="005F6036" w:rsidRPr="00315E16">
        <w:rPr>
          <w:rStyle w:val="Textoennegrita"/>
          <w:b w:val="0"/>
          <w:bCs w:val="0"/>
        </w:rPr>
        <w:t xml:space="preserve"> </w:t>
      </w:r>
    </w:p>
    <w:p w14:paraId="4F2A6EF0" w14:textId="1F7E9652" w:rsidR="005F6036" w:rsidRDefault="005F6036" w:rsidP="002436F6">
      <w:pPr>
        <w:pStyle w:val="Prrafodelista"/>
        <w:numPr>
          <w:ilvl w:val="0"/>
          <w:numId w:val="5"/>
        </w:numPr>
      </w:pPr>
      <w:r>
        <w:t>XXI: Annie Leibovitz, Shirin Neshat</w:t>
      </w:r>
      <w:r w:rsidR="00315E16">
        <w:t xml:space="preserve">. Enlace de interés: </w:t>
      </w:r>
      <w:hyperlink r:id="rId32" w:history="1">
        <w:r w:rsidR="00315E16" w:rsidRPr="00D27AB5">
          <w:rPr>
            <w:rStyle w:val="Hipervnculo"/>
          </w:rPr>
          <w:t>https://www.harpersbazaar.com/es/cultura/ocio/a26659882/mujeres-artistas-siglo-xx-dia-internacional-mujer/</w:t>
        </w:r>
      </w:hyperlink>
      <w:r w:rsidR="000200DB">
        <w:t xml:space="preserve"> </w:t>
      </w:r>
    </w:p>
    <w:p w14:paraId="10D10461" w14:textId="77777777" w:rsidR="002436F6" w:rsidRPr="002436F6" w:rsidRDefault="002436F6" w:rsidP="002436F6"/>
    <w:p w14:paraId="4537F65E" w14:textId="15491196" w:rsidR="00784B3F" w:rsidRDefault="00784B3F" w:rsidP="00784B3F">
      <w:pPr>
        <w:pStyle w:val="Ttulo1"/>
      </w:pPr>
      <w:r w:rsidRPr="006D2EC7">
        <w:t xml:space="preserve">BLOQUE </w:t>
      </w:r>
      <w:r>
        <w:t>4 – Línea del</w:t>
      </w:r>
      <w:r w:rsidR="000E329B">
        <w:t xml:space="preserve"> tiempo </w:t>
      </w:r>
    </w:p>
    <w:p w14:paraId="21AAD571" w14:textId="32473958" w:rsidR="000E329B" w:rsidRDefault="000E329B" w:rsidP="000E329B">
      <w:pPr>
        <w:pStyle w:val="Prrafodelista"/>
        <w:numPr>
          <w:ilvl w:val="0"/>
          <w:numId w:val="6"/>
        </w:numPr>
      </w:pPr>
      <w:r>
        <w:t xml:space="preserve">Prehistoria: </w:t>
      </w:r>
      <w:hyperlink r:id="rId33" w:history="1">
        <w:r>
          <w:rPr>
            <w:rStyle w:val="Hipervnculo"/>
          </w:rPr>
          <w:t>MUJERES ARTISTAS en la PREHISTORIA | cap. 3 | LA Gata Verde - YouTube</w:t>
        </w:r>
      </w:hyperlink>
      <w:r>
        <w:t xml:space="preserve"> (a partir minuto 03:32 más interesante).</w:t>
      </w:r>
    </w:p>
    <w:p w14:paraId="2F346097" w14:textId="65C4733E" w:rsidR="000E329B" w:rsidRDefault="000E329B" w:rsidP="000E329B">
      <w:pPr>
        <w:pStyle w:val="Prrafodelista"/>
        <w:numPr>
          <w:ilvl w:val="0"/>
          <w:numId w:val="6"/>
        </w:numPr>
      </w:pPr>
      <w:r>
        <w:t xml:space="preserve">Edad Antigua: </w:t>
      </w:r>
      <w:r w:rsidRPr="000E329B">
        <w:t>Iaia de Cícico</w:t>
      </w:r>
      <w:r>
        <w:t xml:space="preserve"> (artista griega, es la que más info tiene).</w:t>
      </w:r>
    </w:p>
    <w:p w14:paraId="1C813D4A" w14:textId="13D3901C" w:rsidR="000E329B" w:rsidRDefault="000E329B" w:rsidP="000E329B">
      <w:pPr>
        <w:pStyle w:val="Prrafodelista"/>
        <w:numPr>
          <w:ilvl w:val="0"/>
          <w:numId w:val="6"/>
        </w:numPr>
      </w:pPr>
      <w:r>
        <w:t xml:space="preserve">Edad Media: </w:t>
      </w:r>
      <w:r w:rsidRPr="000E329B">
        <w:t>Santa Hildegarda de Bingen</w:t>
      </w:r>
      <w:r w:rsidR="00DD041F">
        <w:t xml:space="preserve"> (polifacética) y </w:t>
      </w:r>
      <w:r w:rsidR="00DD041F" w:rsidRPr="00DD041F">
        <w:t>Teresa Díez (española).</w:t>
      </w:r>
    </w:p>
    <w:p w14:paraId="159E223A" w14:textId="60262279" w:rsidR="000E329B" w:rsidRPr="000E329B" w:rsidRDefault="000E329B" w:rsidP="000E329B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>
        <w:t xml:space="preserve">Edad Moderna: </w:t>
      </w:r>
      <w:hyperlink r:id="rId34" w:tgtFrame="_blank" w:history="1">
        <w:r w:rsidRPr="00574736">
          <w:rPr>
            <w:rStyle w:val="Hipervnculo"/>
            <w:color w:val="000000" w:themeColor="text1"/>
            <w:u w:val="none"/>
          </w:rPr>
          <w:t>Sofonisba Anguissola</w:t>
        </w:r>
      </w:hyperlink>
      <w:r w:rsidR="00DD041F">
        <w:rPr>
          <w:rStyle w:val="Hipervnculo"/>
          <w:color w:val="000000" w:themeColor="text1"/>
          <w:u w:val="none"/>
        </w:rPr>
        <w:t>/</w:t>
      </w:r>
      <w:r w:rsidR="005F235E" w:rsidRPr="005F235E">
        <w:t xml:space="preserve"> </w:t>
      </w:r>
      <w:r w:rsidR="005F235E" w:rsidRPr="005F235E">
        <w:rPr>
          <w:rStyle w:val="Hipervnculo"/>
          <w:color w:val="000000" w:themeColor="text1"/>
          <w:u w:val="none"/>
        </w:rPr>
        <w:t>Clara Peeters</w:t>
      </w:r>
      <w:r w:rsidR="005F235E">
        <w:rPr>
          <w:rStyle w:val="Hipervnculo"/>
          <w:color w:val="000000" w:themeColor="text1"/>
          <w:u w:val="none"/>
        </w:rPr>
        <w:t xml:space="preserve"> y Juana Pacheco (andaluza).</w:t>
      </w:r>
    </w:p>
    <w:p w14:paraId="123CAE41" w14:textId="7BB6A09F" w:rsidR="000E329B" w:rsidRDefault="000E329B" w:rsidP="000E329B">
      <w:pPr>
        <w:pStyle w:val="Prrafodelista"/>
        <w:numPr>
          <w:ilvl w:val="0"/>
          <w:numId w:val="6"/>
        </w:numPr>
      </w:pPr>
      <w:r>
        <w:t>Edad Contemporánea:</w:t>
      </w:r>
      <w:r w:rsidR="005F235E">
        <w:t xml:space="preserve"> Rosa Bonheur/</w:t>
      </w:r>
      <w:r w:rsidR="005F235E" w:rsidRPr="005F235E">
        <w:t xml:space="preserve"> </w:t>
      </w:r>
      <w:r w:rsidR="005F235E">
        <w:t>Georgia O’Keeffe</w:t>
      </w:r>
      <w:r w:rsidR="00C322B0">
        <w:t xml:space="preserve"> y Lluïsa Vidal española</w:t>
      </w:r>
      <w:r w:rsidR="004769D6">
        <w:t>.</w:t>
      </w:r>
    </w:p>
    <w:p w14:paraId="6E9A3E3E" w14:textId="76D6EC73" w:rsidR="005F235E" w:rsidRDefault="005F235E" w:rsidP="000E329B">
      <w:pPr>
        <w:pStyle w:val="Prrafodelista"/>
        <w:numPr>
          <w:ilvl w:val="0"/>
          <w:numId w:val="6"/>
        </w:numPr>
      </w:pPr>
      <w:r>
        <w:t>Actualidad: Annie Leibovitz</w:t>
      </w:r>
      <w:r w:rsidR="00C322B0">
        <w:t xml:space="preserve"> </w:t>
      </w:r>
      <w:r>
        <w:t>(Imprescindible) y Carmen Laffón (española).</w:t>
      </w:r>
    </w:p>
    <w:p w14:paraId="37D6D0DE" w14:textId="00DD079A" w:rsidR="00E81A75" w:rsidRDefault="00E81A75" w:rsidP="00E81A75">
      <w:pPr>
        <w:pStyle w:val="Ttulo1"/>
      </w:pPr>
      <w:r w:rsidRPr="006D2EC7">
        <w:t xml:space="preserve">BLOQUE </w:t>
      </w:r>
      <w:r w:rsidR="00A2228C">
        <w:t>5</w:t>
      </w:r>
      <w:r>
        <w:t xml:space="preserve"> – Otros aspectos de interés </w:t>
      </w:r>
    </w:p>
    <w:p w14:paraId="70B46DB4" w14:textId="50316CD1" w:rsidR="00E81A75" w:rsidRDefault="00E81A75" w:rsidP="00E81A75">
      <w:pPr>
        <w:pStyle w:val="Prrafodelista"/>
        <w:numPr>
          <w:ilvl w:val="0"/>
          <w:numId w:val="6"/>
        </w:numPr>
      </w:pPr>
      <w:r>
        <w:t xml:space="preserve">Mujeres pintoras andaluzas: </w:t>
      </w:r>
      <w:hyperlink r:id="rId35" w:history="1">
        <w:r w:rsidRPr="00D27AB5">
          <w:rPr>
            <w:rStyle w:val="Hipervnculo"/>
          </w:rPr>
          <w:t>https://www.mujerespintoras.com/pintoras-andaluzas/</w:t>
        </w:r>
      </w:hyperlink>
      <w:r>
        <w:t>).</w:t>
      </w:r>
    </w:p>
    <w:p w14:paraId="288B50E8" w14:textId="0202E4B8" w:rsidR="00CA6658" w:rsidRPr="00CA6658" w:rsidRDefault="00A22E8C" w:rsidP="00CA6658">
      <w:pPr>
        <w:pStyle w:val="Prrafodelista"/>
        <w:numPr>
          <w:ilvl w:val="0"/>
          <w:numId w:val="6"/>
        </w:numPr>
      </w:pPr>
      <w:r>
        <w:lastRenderedPageBreak/>
        <w:t xml:space="preserve">Pintoras españolas primera mitad s.XX : </w:t>
      </w:r>
      <w:hyperlink r:id="rId36" w:history="1">
        <w:r w:rsidRPr="00D27AB5">
          <w:rPr>
            <w:rStyle w:val="Hipervnculo"/>
          </w:rPr>
          <w:t>https://es.wikipedia.org/wiki/Pintoras_espa%C3%B1olas_de_la_primera_mitad_del_siglo_XX</w:t>
        </w:r>
      </w:hyperlink>
      <w:r>
        <w:t xml:space="preserve"> </w:t>
      </w:r>
    </w:p>
    <w:sectPr w:rsidR="00CA6658" w:rsidRPr="00CA6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2C1"/>
    <w:multiLevelType w:val="hybridMultilevel"/>
    <w:tmpl w:val="760E8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B58E2"/>
    <w:multiLevelType w:val="hybridMultilevel"/>
    <w:tmpl w:val="4078A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746"/>
    <w:multiLevelType w:val="hybridMultilevel"/>
    <w:tmpl w:val="B6CC4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6D55"/>
    <w:multiLevelType w:val="hybridMultilevel"/>
    <w:tmpl w:val="3CD40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26E4"/>
    <w:multiLevelType w:val="hybridMultilevel"/>
    <w:tmpl w:val="7444F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E1181"/>
    <w:multiLevelType w:val="hybridMultilevel"/>
    <w:tmpl w:val="4A421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0B"/>
    <w:rsid w:val="000200DB"/>
    <w:rsid w:val="000567D3"/>
    <w:rsid w:val="000A0FAE"/>
    <w:rsid w:val="000E329B"/>
    <w:rsid w:val="00134108"/>
    <w:rsid w:val="001C5773"/>
    <w:rsid w:val="001C58E9"/>
    <w:rsid w:val="001F572C"/>
    <w:rsid w:val="002076ED"/>
    <w:rsid w:val="002436F6"/>
    <w:rsid w:val="002B612E"/>
    <w:rsid w:val="002E5C0F"/>
    <w:rsid w:val="002E69A6"/>
    <w:rsid w:val="00315E16"/>
    <w:rsid w:val="00375829"/>
    <w:rsid w:val="003C20F1"/>
    <w:rsid w:val="003D3A2C"/>
    <w:rsid w:val="003D686E"/>
    <w:rsid w:val="00414A70"/>
    <w:rsid w:val="004769D6"/>
    <w:rsid w:val="004A0122"/>
    <w:rsid w:val="004B2242"/>
    <w:rsid w:val="004C6619"/>
    <w:rsid w:val="004E08CB"/>
    <w:rsid w:val="00520154"/>
    <w:rsid w:val="0056563E"/>
    <w:rsid w:val="00573545"/>
    <w:rsid w:val="00574736"/>
    <w:rsid w:val="005D7E71"/>
    <w:rsid w:val="005F235E"/>
    <w:rsid w:val="005F6036"/>
    <w:rsid w:val="006D087C"/>
    <w:rsid w:val="006D2EC7"/>
    <w:rsid w:val="006D5650"/>
    <w:rsid w:val="006E5280"/>
    <w:rsid w:val="006F320E"/>
    <w:rsid w:val="007443FA"/>
    <w:rsid w:val="00784B3F"/>
    <w:rsid w:val="007A2C1A"/>
    <w:rsid w:val="007A4C4C"/>
    <w:rsid w:val="00846E26"/>
    <w:rsid w:val="00863D0B"/>
    <w:rsid w:val="008D5A0D"/>
    <w:rsid w:val="00936C4C"/>
    <w:rsid w:val="009834FF"/>
    <w:rsid w:val="00A04429"/>
    <w:rsid w:val="00A04ABE"/>
    <w:rsid w:val="00A2228C"/>
    <w:rsid w:val="00A22E8C"/>
    <w:rsid w:val="00A86F9A"/>
    <w:rsid w:val="00B2769F"/>
    <w:rsid w:val="00B54CB2"/>
    <w:rsid w:val="00BB5E06"/>
    <w:rsid w:val="00C322B0"/>
    <w:rsid w:val="00C32C9E"/>
    <w:rsid w:val="00C857E9"/>
    <w:rsid w:val="00CA3D48"/>
    <w:rsid w:val="00CA502E"/>
    <w:rsid w:val="00CA6658"/>
    <w:rsid w:val="00CB04DF"/>
    <w:rsid w:val="00DB4B80"/>
    <w:rsid w:val="00DD041F"/>
    <w:rsid w:val="00DE5FA2"/>
    <w:rsid w:val="00E66CA1"/>
    <w:rsid w:val="00E81A75"/>
    <w:rsid w:val="00E8206C"/>
    <w:rsid w:val="00EA3913"/>
    <w:rsid w:val="00F25E1D"/>
    <w:rsid w:val="00F66277"/>
    <w:rsid w:val="00F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0750"/>
  <w15:chartTrackingRefBased/>
  <w15:docId w15:val="{A105E5BC-3C17-4B67-9122-C24C5C0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65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66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658"/>
    <w:rPr>
      <w:rFonts w:eastAsiaTheme="majorEastAsia" w:cstheme="majorBidi"/>
      <w:b/>
      <w:color w:val="FF000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6658"/>
    <w:rPr>
      <w:rFonts w:eastAsiaTheme="majorEastAsia" w:cstheme="majorBidi"/>
      <w:b/>
      <w:color w:val="000000" w:themeColor="text1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6658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A66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665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66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20F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B612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2C1A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A2C1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XgwLvAblpJQ" TargetMode="External"/><Relationship Id="rId18" Type="http://schemas.openxmlformats.org/officeDocument/2006/relationships/hyperlink" Target="https://hmong.es/wiki/Herrad_of_Landsberg" TargetMode="External"/><Relationship Id="rId26" Type="http://schemas.openxmlformats.org/officeDocument/2006/relationships/hyperlink" Target="https://es.wikipedia.org/wiki/Artemisia_Gentileschi" TargetMode="External"/><Relationship Id="rId21" Type="http://schemas.openxmlformats.org/officeDocument/2006/relationships/hyperlink" Target="https://es.wikipedia.org/wiki/Teresa_D%C3%ADez" TargetMode="External"/><Relationship Id="rId34" Type="http://schemas.openxmlformats.org/officeDocument/2006/relationships/hyperlink" Target="https://es.wikipedia.org/wiki/Sofonisba_Anguissola" TargetMode="External"/><Relationship Id="rId7" Type="http://schemas.openxmlformats.org/officeDocument/2006/relationships/hyperlink" Target="https://www.youtube.com/watch?v=-TUxrdqngNc&amp;list=RDCMUCCzHIDXHmmGp4ViQFb838mA&amp;index=2" TargetMode="External"/><Relationship Id="rId12" Type="http://schemas.openxmlformats.org/officeDocument/2006/relationships/hyperlink" Target="https://mujeresmirandomujeres.com/medievales-barrocas-renacentistas-tal-dia-como-hoy/" TargetMode="External"/><Relationship Id="rId17" Type="http://schemas.openxmlformats.org/officeDocument/2006/relationships/hyperlink" Target="https://hmong.es/wiki/Claricia" TargetMode="External"/><Relationship Id="rId25" Type="http://schemas.openxmlformats.org/officeDocument/2006/relationships/hyperlink" Target="https://es.wikipedia.org/wiki/Clara_Peeters" TargetMode="External"/><Relationship Id="rId33" Type="http://schemas.openxmlformats.org/officeDocument/2006/relationships/hyperlink" Target="https://www.youtube.com/watch?v=-TUxrdqngNc&amp;list=RDCMUCCzHIDXHmmGp4ViQFb838mA&amp;index=2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mong.es/wiki/Guda" TargetMode="External"/><Relationship Id="rId20" Type="http://schemas.openxmlformats.org/officeDocument/2006/relationships/hyperlink" Target="https://hmong.es/wiki/Agnes_van_den_Bossche" TargetMode="External"/><Relationship Id="rId29" Type="http://schemas.openxmlformats.org/officeDocument/2006/relationships/hyperlink" Target="https://vein.es/7-pintoras-del-siglo-xix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jfrWsuphDg&amp;list=RDCMUCCzHIDXHmmGp4ViQFb838mA&amp;index=10" TargetMode="External"/><Relationship Id="rId11" Type="http://schemas.openxmlformats.org/officeDocument/2006/relationships/hyperlink" Target="https://www.elinvernaderocreativo.com/mujeres-pintoras-edad-media-y-siglos-xvi-xvii-xviii/" TargetMode="External"/><Relationship Id="rId24" Type="http://schemas.openxmlformats.org/officeDocument/2006/relationships/hyperlink" Target="https://es.wikipedia.org/wiki/Lavinia_Fontana" TargetMode="External"/><Relationship Id="rId32" Type="http://schemas.openxmlformats.org/officeDocument/2006/relationships/hyperlink" Target="https://www.harpersbazaar.com/es/cultura/ocio/a26659882/mujeres-artistas-siglo-xx-dia-internacional-mujer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Diemoth" TargetMode="External"/><Relationship Id="rId23" Type="http://schemas.openxmlformats.org/officeDocument/2006/relationships/hyperlink" Target="https://es.wikipedia.org/wiki/Sofonisba_Anguissola" TargetMode="External"/><Relationship Id="rId28" Type="http://schemas.openxmlformats.org/officeDocument/2006/relationships/hyperlink" Target="https://vein.es/10-pintoras-espanolas-del-siglo-xix/" TargetMode="External"/><Relationship Id="rId36" Type="http://schemas.openxmlformats.org/officeDocument/2006/relationships/hyperlink" Target="https://es.wikipedia.org/wiki/Pintoras_espa%C3%B1olas_de_la_primera_mitad_del_siglo_XX" TargetMode="External"/><Relationship Id="rId10" Type="http://schemas.openxmlformats.org/officeDocument/2006/relationships/hyperlink" Target="https://es.wikipedia.org/wiki/Iaia_de_C%C3%ADcico" TargetMode="External"/><Relationship Id="rId19" Type="http://schemas.openxmlformats.org/officeDocument/2006/relationships/hyperlink" Target="https://es.wikipedia.org/wiki/Hildegarda_de_Bingen" TargetMode="External"/><Relationship Id="rId31" Type="http://schemas.openxmlformats.org/officeDocument/2006/relationships/hyperlink" Target="https://www2.uned.es/biblioteca/mujer_arte/biografias_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Timarete" TargetMode="External"/><Relationship Id="rId14" Type="http://schemas.openxmlformats.org/officeDocument/2006/relationships/hyperlink" Target="https://es.wikipedia.org/wiki/Ende_(iluminadora)" TargetMode="External"/><Relationship Id="rId22" Type="http://schemas.openxmlformats.org/officeDocument/2006/relationships/hyperlink" Target="https://www.elinvernaderocreativo.com/mujeres-pintoras-edad-media-y-siglos-xvi-xvii-xviii/" TargetMode="External"/><Relationship Id="rId27" Type="http://schemas.openxmlformats.org/officeDocument/2006/relationships/hyperlink" Target="https://matadornetwork.com/es/pintoras-espanolas/" TargetMode="External"/><Relationship Id="rId30" Type="http://schemas.openxmlformats.org/officeDocument/2006/relationships/hyperlink" Target="https://es.wikipedia.org/wiki/Llu%C3%AFsa_Vidal" TargetMode="External"/><Relationship Id="rId35" Type="http://schemas.openxmlformats.org/officeDocument/2006/relationships/hyperlink" Target="https://www.mujerespintoras.com/pintoras-andaluzas/" TargetMode="External"/><Relationship Id="rId8" Type="http://schemas.openxmlformats.org/officeDocument/2006/relationships/hyperlink" Target="https://www.youtube.com/watch?v=ym8byhOZ8N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20BA-07BF-4427-B67D-292BD865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1395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46</cp:revision>
  <dcterms:created xsi:type="dcterms:W3CDTF">2022-03-04T10:22:00Z</dcterms:created>
  <dcterms:modified xsi:type="dcterms:W3CDTF">2022-03-08T19:43:00Z</dcterms:modified>
</cp:coreProperties>
</file>