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     Title: ต้องการตรวจสอบว่า item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 อยู่หมวด</w:t>
      </w:r>
      <w:r w:rsidDel="00000000" w:rsidR="00000000" w:rsidRPr="00000000">
        <w:rPr>
          <w:rtl w:val="0"/>
        </w:rPr>
        <w:t xml:space="preserve"> PR Type 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อะไร </w:t>
      </w:r>
      <w:r w:rsidDel="00000000" w:rsidR="00000000" w:rsidRPr="00000000">
        <w:rPr>
          <w:rtl w:val="0"/>
        </w:rPr>
        <w:br w:type="textWrapping"/>
        <w:t xml:space="preserve">Sample case: Product 10000001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อยู่ภายใต้ </w:t>
      </w:r>
      <w:r w:rsidDel="00000000" w:rsidR="00000000" w:rsidRPr="00000000">
        <w:rPr>
          <w:rtl w:val="0"/>
        </w:rPr>
        <w:t xml:space="preserve">PR Type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อะไร</w:t>
        <w:br w:type="textWrapping"/>
      </w:r>
      <w:r w:rsidDel="00000000" w:rsidR="00000000" w:rsidRPr="00000000">
        <w:rPr>
          <w:rtl w:val="0"/>
        </w:rPr>
        <w:t xml:space="preserve">Cause of Problems: </w:t>
        <w:br w:type="textWrapping"/>
        <w:t xml:space="preserve">Solution: 1. ตรวจสอบว่า Product อยู่ใน Item group อะไร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ไปที่ Product ที่ต้องการตรวจสอบ ดูส่วนข้อมูลช่อง Item Group ว่าอยู่ Item Group ใด</w:t>
        <w:br w:type="textWrapping"/>
      </w:r>
      <w:r w:rsidDel="00000000" w:rsidR="00000000" w:rsidRPr="00000000">
        <w:rPr/>
        <w:drawing>
          <wp:inline distB="0" distT="0" distL="0" distR="0">
            <wp:extent cx="5943600" cy="2689860"/>
            <wp:effectExtent b="0" l="0" r="0" t="0"/>
            <wp:docPr id="12033826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2. ตรวจสอบว่า Item Group อยู่ใน PR type อะไร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 ไปที่ Procurement &gt; Configuration &gt; Category</w:t>
        <w:br w:type="textWrapping"/>
        <w:t xml:space="preserve">เลือกดูว่า Item Group นั้นอยู่ภายใต้ Category Type ใด </w:t>
        <w:br w:type="textWrapping"/>
        <w:t xml:space="preserve">Market list หรือ General ให้เลือกสร้าง PR Type ให้ถูกต้อง เนื่องจากตัวระบบหากสร้าง PR Type General ก็จะไม่พบProduct ที่อยู่ในหมวด Category Type ประภท Market list หรือ Asset </w:t>
        <w:br w:type="textWrapping"/>
      </w:r>
      <w:r w:rsidDel="00000000" w:rsidR="00000000" w:rsidRPr="00000000">
        <w:rPr/>
        <w:drawing>
          <wp:inline distB="0" distT="0" distL="0" distR="0">
            <wp:extent cx="5943600" cy="2984065"/>
            <wp:effectExtent b="0" l="0" r="0" t="0"/>
            <wp:docPr id="120338260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Tag: Procurement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Related topics: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#สร้าง PR แล้วไม่พบ Product ที่ต้องการ</w:t>
        <w:br w:type="textWrapping"/>
        <w:t xml:space="preserve">#ไม่สามารถ ดึง PR ไปสร้างเป็น PO ได้</w:t>
        <w:br w:type="textWrapping"/>
        <w:t xml:space="preserve">#PR 1ใบ Gen PO ได้ 2 PO</w:t>
        <w:br w:type="textWrapping"/>
        <w:t xml:space="preserve">#สร้างPR ไม่เจอStore ให้เลือก</w:t>
        <w:br w:type="textWrapping"/>
        <w:t xml:space="preserve">#หาหัวข้อ View PR ไม่เจอ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rowallia New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B55C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B55C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B55C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B55C2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B55C2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B55C2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B55C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B55C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B55C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B55C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B55C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B55C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B55C2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7B55C2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B55C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B55C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B55C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B55C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B55C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B55C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B55C2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4167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4167F"/>
    <w:rPr>
      <w:rFonts w:cs="Angsana New"/>
      <w:b w:val="1"/>
      <w:bCs w:val="1"/>
      <w:sz w:val="20"/>
      <w:szCs w:val="2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7bW6Bz2/bJ4sRd0L+/USba8Qkg==">CgMxLjA4AHIhMVZ5cjZzT2dXeTFSYXd3Ui0tcEJLamZhSzdCMGoyYWE4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2025-06-06T06:53:00Z</dcterms:created>
  <dc:creator>Media Carmen Software</dc:creator>
</cp:coreProperties>
</file>