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 </w:t>
      </w:r>
      <w:r w:rsidDel="00000000" w:rsidR="00000000" w:rsidRPr="00000000">
        <w:rPr>
          <w:rtl w:val="0"/>
        </w:rPr>
        <w:t xml:space="preserve">Credit Note แต่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หาหมายเลขเอกสาร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  <w:br w:type="textWrapping"/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ต้องการทำ </w:t>
      </w:r>
      <w:r w:rsidDel="00000000" w:rsidR="00000000" w:rsidRPr="00000000">
        <w:rPr>
          <w:rtl w:val="0"/>
        </w:rPr>
        <w:t xml:space="preserve">CN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กับเอกสาร</w:t>
      </w:r>
      <w:r w:rsidDel="00000000" w:rsidR="00000000" w:rsidRPr="00000000">
        <w:rPr>
          <w:rtl w:val="0"/>
        </w:rPr>
        <w:t xml:space="preserve"> RC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25030019 แต่เมื่อค้นหาแล้วไม่พบเอกสารใบนี้</w:t>
        <w:br w:type="textWrapping"/>
      </w:r>
      <w:r w:rsidDel="00000000" w:rsidR="00000000" w:rsidRPr="00000000">
        <w:rPr/>
        <w:drawing>
          <wp:inline distB="0" distT="0" distL="0" distR="0">
            <wp:extent cx="6735445" cy="1821180"/>
            <wp:effectExtent b="0" l="0" r="0" t="0"/>
            <wp:docPr id="15169550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5445" cy="182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Cause of problem 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เลือก Date ใน CN ก่อน วันที่ของเอกสาร</w:t>
      </w:r>
      <w:r w:rsidDel="00000000" w:rsidR="00000000" w:rsidRPr="00000000">
        <w:rPr>
          <w:rtl w:val="0"/>
        </w:rPr>
        <w:t xml:space="preserve"> Receiving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 ตรวจสอบเอกสาร RC ว่า Date เป็นวันที่ใด และเลือก Date ในเอกสาร CN ให้เป็นวันเดียวกัน หรือเป็นวันที่อยู่หลังจากวันที่ Receiving</w:t>
        <w:br w:type="textWrapping"/>
        <w:t xml:space="preserve">จากตัวอย่างคือ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17/06/2025 ระบบยึดจาก </w:t>
      </w:r>
      <w:r w:rsidDel="00000000" w:rsidR="00000000" w:rsidRPr="00000000">
        <w:rPr>
          <w:rtl w:val="0"/>
        </w:rPr>
        <w:t xml:space="preserve">Date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ของเอกสาร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622053" cy="2544339"/>
            <wp:effectExtent b="0" l="0" r="0" t="0"/>
            <wp:docPr id="151695500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2053" cy="2544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6613597" cy="1531151"/>
            <wp:effectExtent b="0" l="0" r="0" t="0"/>
            <wp:docPr id="15169550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3597" cy="153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6614843" cy="1192934"/>
            <wp:effectExtent b="0" l="0" r="0" t="0"/>
            <wp:docPr id="15169550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843" cy="1192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Tag: </w:t>
        <w:br w:type="textWrapping"/>
        <w:t xml:space="preserve">Related topics: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F663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F663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F663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F6635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F6635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F6635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F663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F663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F663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F663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F663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F663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F6635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EF6635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F663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F663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F663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F663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F663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663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F6635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401C4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1C45"/>
  </w:style>
  <w:style w:type="paragraph" w:styleId="Footer">
    <w:name w:val="footer"/>
    <w:basedOn w:val="Normal"/>
    <w:link w:val="FooterChar"/>
    <w:uiPriority w:val="99"/>
    <w:unhideWhenUsed w:val="1"/>
    <w:rsid w:val="00401C4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1C45"/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IHsDZaBQtG+uu8dku7f7iHoyA==">CgMxLjA4AHIhMWlmckV5SXZ0SlNnOUJFdnhFQ09IUEhRLW9SS3pWTzQt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2025-08-19T07:30:00Z</dcterms:created>
  <dc:creator>Media Carmen Software</dc:creator>
</cp:coreProperties>
</file>