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1E2F" w:rsidRDefault="00A924BC">
      <w:r>
        <w:t>Crowdfunding</w:t>
      </w:r>
    </w:p>
    <w:p w:rsidR="00A924BC" w:rsidRDefault="00A924BC"/>
    <w:p w:rsidR="00A924BC" w:rsidRDefault="00A924BC">
      <w:r>
        <w:t xml:space="preserve">Based on the </w:t>
      </w:r>
      <w:proofErr w:type="gramStart"/>
      <w:r>
        <w:t>data  provided</w:t>
      </w:r>
      <w:proofErr w:type="gramEnd"/>
      <w:r>
        <w:t xml:space="preserve"> we conclude that </w:t>
      </w:r>
      <w:proofErr w:type="spellStart"/>
      <w:r>
        <w:t>crowfunding</w:t>
      </w:r>
      <w:proofErr w:type="spellEnd"/>
      <w:r>
        <w:t xml:space="preserve"> is most successful </w:t>
      </w:r>
    </w:p>
    <w:p w:rsidR="00A924BC" w:rsidRDefault="00A924BC">
      <w:r>
        <w:t>In the theater category specifically Plays with a total success rate of 187</w:t>
      </w:r>
      <w:r w:rsidR="00CD31FA">
        <w:t>.</w:t>
      </w:r>
    </w:p>
    <w:p w:rsidR="00CD31FA" w:rsidRDefault="00CD31FA">
      <w:r>
        <w:t>The second most successful campaign is in the category of Rock rate of 49</w:t>
      </w:r>
    </w:p>
    <w:p w:rsidR="00CD31FA" w:rsidRDefault="00CD31FA">
      <w:r>
        <w:t>The less popular or successful campaign is World Music with a rate of 3.</w:t>
      </w:r>
    </w:p>
    <w:p w:rsidR="00CD31FA" w:rsidRDefault="00CD31FA"/>
    <w:p w:rsidR="00A924BC" w:rsidRDefault="00A924BC"/>
    <w:p w:rsidR="00A924BC" w:rsidRDefault="00A924BC"/>
    <w:p w:rsidR="00A924BC" w:rsidRDefault="00A924BC">
      <w:r>
        <w:t xml:space="preserve">The data set has some limitations that would have help derive to a more conclusive answer for example some of the categories are very broad, and subcategories seem to be limited. </w:t>
      </w:r>
    </w:p>
    <w:p w:rsidR="00A924BC" w:rsidRDefault="00A924BC"/>
    <w:p w:rsidR="00A924BC" w:rsidRDefault="00CD31FA">
      <w:r>
        <w:t xml:space="preserve">We could have created a table </w:t>
      </w:r>
      <w:r w:rsidR="00BF534F">
        <w:t xml:space="preserve">to find out which countries have the </w:t>
      </w:r>
      <w:proofErr w:type="gramStart"/>
      <w:r w:rsidR="00BF534F">
        <w:t>highest  and</w:t>
      </w:r>
      <w:proofErr w:type="gramEnd"/>
      <w:r w:rsidR="00BF534F">
        <w:t xml:space="preserve"> lowers pledge in comparison to the goals established.</w:t>
      </w:r>
    </w:p>
    <w:sectPr w:rsidR="00A9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4BC"/>
    <w:rsid w:val="0022315C"/>
    <w:rsid w:val="00A924BC"/>
    <w:rsid w:val="00BF534F"/>
    <w:rsid w:val="00C01E2F"/>
    <w:rsid w:val="00CD31FA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13FEA"/>
  <w15:chartTrackingRefBased/>
  <w15:docId w15:val="{58384EB1-83D4-4D45-A704-37D13CDB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Wiggins</dc:creator>
  <cp:keywords/>
  <dc:description/>
  <cp:lastModifiedBy>Carmen Wiggins</cp:lastModifiedBy>
  <cp:revision>2</cp:revision>
  <dcterms:created xsi:type="dcterms:W3CDTF">2023-10-17T22:56:00Z</dcterms:created>
  <dcterms:modified xsi:type="dcterms:W3CDTF">2023-10-17T22:56:00Z</dcterms:modified>
</cp:coreProperties>
</file>