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E3366" w14:textId="77777777" w:rsidR="00012B57" w:rsidRPr="00BB3617" w:rsidRDefault="00012B57" w:rsidP="00012B57">
      <w:pPr>
        <w:jc w:val="center"/>
        <w:rPr>
          <w:rFonts w:ascii="Malgun Gothic" w:eastAsia="Malgun Gothic" w:hAnsi="Malgun Gothic"/>
          <w:color w:val="262626" w:themeColor="text1" w:themeTint="D9"/>
          <w:sz w:val="40"/>
          <w:szCs w:val="40"/>
        </w:rPr>
      </w:pPr>
      <w:r w:rsidRPr="00BB3617">
        <w:rPr>
          <w:rFonts w:ascii="Malgun Gothic" w:eastAsia="Malgun Gothic" w:hAnsi="Malgun Gothic"/>
          <w:noProof/>
          <w:color w:val="262626" w:themeColor="text1" w:themeTint="D9"/>
          <w:sz w:val="40"/>
          <w:szCs w:val="40"/>
        </w:rPr>
        <w:drawing>
          <wp:inline distT="0" distB="0" distL="0" distR="0" wp14:anchorId="35A0A94C" wp14:editId="13CA1C78">
            <wp:extent cx="2727960" cy="2727960"/>
            <wp:effectExtent l="0" t="0" r="0" b="0"/>
            <wp:docPr id="5592641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CA4D6" w14:textId="77777777" w:rsidR="00012B57" w:rsidRPr="00BB3617" w:rsidRDefault="00012B57" w:rsidP="00012B57">
      <w:pPr>
        <w:jc w:val="center"/>
        <w:rPr>
          <w:rFonts w:ascii="Malgun Gothic" w:eastAsia="Malgun Gothic" w:hAnsi="Malgun Gothic"/>
          <w:color w:val="262626" w:themeColor="text1" w:themeTint="D9"/>
          <w:sz w:val="40"/>
          <w:szCs w:val="40"/>
        </w:rPr>
      </w:pPr>
    </w:p>
    <w:p w14:paraId="4D46DEF7" w14:textId="77777777" w:rsidR="00012B57" w:rsidRPr="00BB3617" w:rsidRDefault="00012B57" w:rsidP="000A1ADA">
      <w:pPr>
        <w:rPr>
          <w:rFonts w:ascii="Malgun Gothic" w:eastAsia="Malgun Gothic" w:hAnsi="Malgun Gothic"/>
          <w:color w:val="262626" w:themeColor="text1" w:themeTint="D9"/>
          <w:sz w:val="40"/>
          <w:szCs w:val="40"/>
        </w:rPr>
      </w:pPr>
    </w:p>
    <w:p w14:paraId="0502796B" w14:textId="77777777" w:rsidR="00012B57" w:rsidRPr="00BB3617" w:rsidRDefault="00012B57" w:rsidP="00012B57">
      <w:pPr>
        <w:jc w:val="center"/>
        <w:rPr>
          <w:rFonts w:ascii="Malgun Gothic" w:eastAsia="Malgun Gothic" w:hAnsi="Malgun Gothic"/>
          <w:color w:val="262626" w:themeColor="text1" w:themeTint="D9"/>
          <w:sz w:val="40"/>
          <w:szCs w:val="40"/>
        </w:rPr>
      </w:pPr>
    </w:p>
    <w:p w14:paraId="00B92087" w14:textId="4BB2ED80" w:rsidR="00012B57" w:rsidRPr="00BB3617" w:rsidRDefault="00012B57" w:rsidP="00012B57">
      <w:pPr>
        <w:jc w:val="center"/>
        <w:rPr>
          <w:rFonts w:ascii="Malgun Gothic" w:eastAsia="Malgun Gothic" w:hAnsi="Malgun Gothic"/>
          <w:color w:val="262626" w:themeColor="text1" w:themeTint="D9"/>
          <w:sz w:val="40"/>
          <w:szCs w:val="40"/>
        </w:rPr>
      </w:pPr>
      <w:r w:rsidRPr="00BB3617">
        <w:rPr>
          <w:rFonts w:ascii="Malgun Gothic" w:eastAsia="Malgun Gothic" w:hAnsi="Malgun Gothic"/>
          <w:color w:val="262626" w:themeColor="text1" w:themeTint="D9"/>
          <w:sz w:val="40"/>
          <w:szCs w:val="40"/>
        </w:rPr>
        <w:t xml:space="preserve">Documentazione progetto “Auleweb” </w:t>
      </w:r>
    </w:p>
    <w:p w14:paraId="46966938" w14:textId="292CF188" w:rsidR="00012B57" w:rsidRPr="00BB3617" w:rsidRDefault="00012B57" w:rsidP="00012B57">
      <w:pPr>
        <w:ind w:left="360"/>
        <w:jc w:val="center"/>
        <w:rPr>
          <w:rFonts w:ascii="Malgun Gothic" w:eastAsia="Malgun Gothic" w:hAnsi="Malgun Gothic"/>
          <w:color w:val="262626" w:themeColor="text1" w:themeTint="D9"/>
          <w:sz w:val="40"/>
          <w:szCs w:val="40"/>
        </w:rPr>
      </w:pPr>
      <w:r w:rsidRPr="00BB3617">
        <w:rPr>
          <w:rFonts w:ascii="Malgun Gothic" w:eastAsia="Malgun Gothic" w:hAnsi="Malgun Gothic"/>
          <w:color w:val="262626" w:themeColor="text1" w:themeTint="D9"/>
          <w:sz w:val="40"/>
          <w:szCs w:val="40"/>
        </w:rPr>
        <w:t>- Carmine Pittella –</w:t>
      </w:r>
    </w:p>
    <w:p w14:paraId="02CF97B9" w14:textId="77777777" w:rsidR="00012B57" w:rsidRPr="00BB3617" w:rsidRDefault="00012B57" w:rsidP="00012B57">
      <w:pPr>
        <w:pStyle w:val="Paragrafoelenco"/>
        <w:rPr>
          <w:rFonts w:ascii="Malgun Gothic" w:eastAsia="Malgun Gothic" w:hAnsi="Malgun Gothic"/>
          <w:color w:val="262626" w:themeColor="text1" w:themeTint="D9"/>
          <w:sz w:val="40"/>
          <w:szCs w:val="40"/>
        </w:rPr>
      </w:pPr>
    </w:p>
    <w:p w14:paraId="641677F2" w14:textId="0DEC9E8E" w:rsidR="00012B57" w:rsidRPr="00BB3617" w:rsidRDefault="00012B57" w:rsidP="00012B57">
      <w:pPr>
        <w:pStyle w:val="Paragrafoelenco"/>
        <w:ind w:left="0"/>
        <w:jc w:val="center"/>
        <w:rPr>
          <w:rFonts w:ascii="Malgun Gothic" w:eastAsia="Malgun Gothic" w:hAnsi="Malgun Gothic"/>
          <w:color w:val="262626" w:themeColor="text1" w:themeTint="D9"/>
          <w:sz w:val="40"/>
          <w:szCs w:val="40"/>
        </w:rPr>
      </w:pPr>
      <w:r w:rsidRPr="00BB3617">
        <w:rPr>
          <w:rFonts w:ascii="Malgun Gothic" w:eastAsia="Malgun Gothic" w:hAnsi="Malgun Gothic"/>
          <w:color w:val="262626" w:themeColor="text1" w:themeTint="D9"/>
          <w:sz w:val="40"/>
          <w:szCs w:val="40"/>
        </w:rPr>
        <w:t>Esame di Web Engineering</w:t>
      </w:r>
    </w:p>
    <w:p w14:paraId="0D7CA60D" w14:textId="5D7EC9AB" w:rsidR="00012B57" w:rsidRPr="00BB3617" w:rsidRDefault="00012B57" w:rsidP="00012B57">
      <w:pPr>
        <w:pStyle w:val="Paragrafoelenco"/>
        <w:ind w:left="0"/>
        <w:jc w:val="center"/>
        <w:rPr>
          <w:rFonts w:ascii="Malgun Gothic" w:eastAsia="Malgun Gothic" w:hAnsi="Malgun Gothic"/>
          <w:color w:val="262626" w:themeColor="text1" w:themeTint="D9"/>
          <w:sz w:val="40"/>
          <w:szCs w:val="40"/>
        </w:rPr>
      </w:pPr>
      <w:r w:rsidRPr="00BB3617">
        <w:rPr>
          <w:rFonts w:ascii="Malgun Gothic" w:eastAsia="Malgun Gothic" w:hAnsi="Malgun Gothic"/>
          <w:color w:val="262626" w:themeColor="text1" w:themeTint="D9"/>
          <w:sz w:val="40"/>
          <w:szCs w:val="40"/>
        </w:rPr>
        <w:t>2022-2023</w:t>
      </w:r>
    </w:p>
    <w:p w14:paraId="29F83F2F" w14:textId="77777777" w:rsidR="00012B57" w:rsidRPr="00BB3617" w:rsidRDefault="00012B57" w:rsidP="00012B57">
      <w:pPr>
        <w:pStyle w:val="Paragrafoelenco"/>
        <w:ind w:left="0"/>
        <w:jc w:val="center"/>
        <w:rPr>
          <w:rFonts w:ascii="Malgun Gothic" w:eastAsia="Malgun Gothic" w:hAnsi="Malgun Gothic"/>
          <w:color w:val="262626" w:themeColor="text1" w:themeTint="D9"/>
          <w:sz w:val="40"/>
          <w:szCs w:val="40"/>
        </w:rPr>
      </w:pPr>
    </w:p>
    <w:p w14:paraId="007A5584" w14:textId="0B630FE6" w:rsidR="00012B57" w:rsidRDefault="00012B57" w:rsidP="00BB3617">
      <w:pPr>
        <w:pStyle w:val="Paragrafoelenco"/>
        <w:ind w:left="0"/>
        <w:jc w:val="center"/>
        <w:rPr>
          <w:rFonts w:ascii="Malgun Gothic" w:eastAsia="Malgun Gothic" w:hAnsi="Malgun Gothic"/>
          <w:color w:val="262626" w:themeColor="text1" w:themeTint="D9"/>
          <w:sz w:val="40"/>
          <w:szCs w:val="40"/>
        </w:rPr>
      </w:pPr>
      <w:r w:rsidRPr="00BB3617">
        <w:rPr>
          <w:rFonts w:ascii="Malgun Gothic" w:eastAsia="Malgun Gothic" w:hAnsi="Malgun Gothic"/>
          <w:color w:val="262626" w:themeColor="text1" w:themeTint="D9"/>
          <w:sz w:val="40"/>
          <w:szCs w:val="40"/>
        </w:rPr>
        <w:t>Università degli studi dell’Aquila</w:t>
      </w:r>
    </w:p>
    <w:p w14:paraId="1C9035BE" w14:textId="77777777" w:rsidR="000A1ADA" w:rsidRPr="00BB3617" w:rsidRDefault="000A1ADA" w:rsidP="00BB3617">
      <w:pPr>
        <w:pStyle w:val="Paragrafoelenco"/>
        <w:ind w:left="0"/>
        <w:jc w:val="center"/>
        <w:rPr>
          <w:rFonts w:ascii="Malgun Gothic" w:eastAsia="Malgun Gothic" w:hAnsi="Malgun Gothic"/>
          <w:color w:val="262626" w:themeColor="text1" w:themeTint="D9"/>
          <w:sz w:val="40"/>
          <w:szCs w:val="40"/>
        </w:rPr>
      </w:pPr>
    </w:p>
    <w:p w14:paraId="75546DC8" w14:textId="1C00E415" w:rsidR="00012B57" w:rsidRPr="00BB3617" w:rsidRDefault="00012B57">
      <w:pPr>
        <w:rPr>
          <w:rFonts w:ascii="Malgun Gothic" w:eastAsia="Malgun Gothic" w:hAnsi="Malgun Gothic"/>
          <w:color w:val="262626" w:themeColor="text1" w:themeTint="D9"/>
        </w:rPr>
      </w:pPr>
      <w:r w:rsidRPr="00BB3617">
        <w:rPr>
          <w:rFonts w:ascii="Malgun Gothic" w:eastAsia="Malgun Gothic" w:hAnsi="Malgun Gothic"/>
          <w:color w:val="262626" w:themeColor="text1" w:themeTint="D9"/>
        </w:rPr>
        <w:tab/>
      </w:r>
      <w:r w:rsidRPr="00BB3617">
        <w:rPr>
          <w:rFonts w:ascii="Malgun Gothic" w:eastAsia="Malgun Gothic" w:hAnsi="Malgun Gothic"/>
          <w:color w:val="262626" w:themeColor="text1" w:themeTint="D9"/>
        </w:rPr>
        <w:tab/>
      </w:r>
    </w:p>
    <w:p w14:paraId="4D23C5D6" w14:textId="7483ECE7" w:rsidR="00012B57" w:rsidRPr="00BB3617" w:rsidRDefault="00F93FAB">
      <w:pPr>
        <w:rPr>
          <w:rFonts w:ascii="Malgun Gothic" w:eastAsia="Malgun Gothic" w:hAnsi="Malgun Gothic"/>
          <w:b/>
          <w:bCs/>
          <w:color w:val="262626" w:themeColor="text1" w:themeTint="D9"/>
          <w:sz w:val="32"/>
          <w:szCs w:val="32"/>
        </w:rPr>
      </w:pPr>
      <w:r w:rsidRPr="00BB3617"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  <w:lastRenderedPageBreak/>
        <w:t>Schema relazionale “Auleweb”</w:t>
      </w:r>
    </w:p>
    <w:p w14:paraId="6E76F674" w14:textId="77777777" w:rsidR="00F93FAB" w:rsidRPr="00BB3617" w:rsidRDefault="00F93FAB">
      <w:pPr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</w:p>
    <w:p w14:paraId="714207B6" w14:textId="12D6CEF0" w:rsidR="00AB5B05" w:rsidRPr="00BB3617" w:rsidRDefault="00F93FAB" w:rsidP="00AB5B05">
      <w:pPr>
        <w:pStyle w:val="Paragrafoelenco"/>
        <w:numPr>
          <w:ilvl w:val="0"/>
          <w:numId w:val="7"/>
        </w:numPr>
        <w:spacing w:after="120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 w:rsidRPr="00BB3617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Amministratore</w:t>
      </w:r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(id, nome, cognome, email, password, version)</w:t>
      </w:r>
    </w:p>
    <w:p w14:paraId="0E7B5E56" w14:textId="77777777" w:rsidR="00AB5B05" w:rsidRPr="00BB3617" w:rsidRDefault="00AB5B05" w:rsidP="00AB5B05">
      <w:pPr>
        <w:pStyle w:val="Paragrafoelenco"/>
        <w:spacing w:after="120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</w:p>
    <w:p w14:paraId="61577709" w14:textId="68E6559D" w:rsidR="00AB5B05" w:rsidRPr="00BB3617" w:rsidRDefault="00F93FAB" w:rsidP="00AB5B05">
      <w:pPr>
        <w:pStyle w:val="Paragrafoelenco"/>
        <w:numPr>
          <w:ilvl w:val="0"/>
          <w:numId w:val="7"/>
        </w:numPr>
        <w:spacing w:after="120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 w:rsidRPr="00BB3617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Gruppo</w:t>
      </w:r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(id, nome, descrizione, version)</w:t>
      </w:r>
    </w:p>
    <w:p w14:paraId="558EC63A" w14:textId="77777777" w:rsidR="00AB5B05" w:rsidRPr="00BB3617" w:rsidRDefault="00AB5B05" w:rsidP="00AB5B05">
      <w:pPr>
        <w:pStyle w:val="Paragrafoelenco"/>
        <w:spacing w:after="120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</w:p>
    <w:p w14:paraId="2CAB093F" w14:textId="7D35D9E6" w:rsidR="00F93FAB" w:rsidRPr="00BB3617" w:rsidRDefault="00F93FAB" w:rsidP="00AB5B05">
      <w:pPr>
        <w:pStyle w:val="Paragrafoelenco"/>
        <w:numPr>
          <w:ilvl w:val="0"/>
          <w:numId w:val="7"/>
        </w:numPr>
        <w:spacing w:after="120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 w:rsidRPr="00BB3617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Aula</w:t>
      </w:r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(id, nome, luogo, edificio, piano, capienza, email_responsabile, n_prese_rete, n_prese_elettriche, note, id_gruppo, version)</w:t>
      </w:r>
    </w:p>
    <w:p w14:paraId="45651C71" w14:textId="77777777" w:rsidR="00AB5B05" w:rsidRPr="00BB3617" w:rsidRDefault="00AB5B05" w:rsidP="00AB5B05">
      <w:pPr>
        <w:pStyle w:val="Paragrafoelenco"/>
        <w:spacing w:after="120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</w:p>
    <w:p w14:paraId="569D5C40" w14:textId="474531F6" w:rsidR="00AB5B05" w:rsidRPr="00BB3617" w:rsidRDefault="00F93FAB" w:rsidP="00AB5B05">
      <w:pPr>
        <w:pStyle w:val="Paragrafoelenco"/>
        <w:numPr>
          <w:ilvl w:val="0"/>
          <w:numId w:val="7"/>
        </w:numPr>
        <w:spacing w:after="120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 w:rsidRPr="00BB3617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Attrezzatura</w:t>
      </w:r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(id, nome_attrezzo, descrizione, version)</w:t>
      </w:r>
    </w:p>
    <w:p w14:paraId="66EABE8F" w14:textId="77777777" w:rsidR="00AB5B05" w:rsidRPr="00BB3617" w:rsidRDefault="00AB5B05" w:rsidP="00AB5B05">
      <w:pPr>
        <w:pStyle w:val="Paragrafoelenco"/>
        <w:spacing w:after="120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</w:p>
    <w:p w14:paraId="50913FB7" w14:textId="77777777" w:rsidR="00F93FAB" w:rsidRPr="00BB3617" w:rsidRDefault="00F93FAB" w:rsidP="00AB5B05">
      <w:pPr>
        <w:pStyle w:val="Paragrafoelenco"/>
        <w:numPr>
          <w:ilvl w:val="0"/>
          <w:numId w:val="7"/>
        </w:numPr>
        <w:spacing w:after="120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 w:rsidRPr="00BB3617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Attrezzatura</w:t>
      </w:r>
      <w:r w:rsidRPr="00BC1E63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_Relazione</w:t>
      </w:r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(id, id_aula, id_attrezzo, quantita, version)</w:t>
      </w:r>
    </w:p>
    <w:p w14:paraId="3F78C5A8" w14:textId="77777777" w:rsidR="00AB5B05" w:rsidRPr="00BB3617" w:rsidRDefault="00AB5B05" w:rsidP="00AB5B05">
      <w:pPr>
        <w:pStyle w:val="Paragrafoelenco"/>
        <w:spacing w:after="120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</w:p>
    <w:p w14:paraId="7EE8D915" w14:textId="37BF6B2A" w:rsidR="00AB5B05" w:rsidRPr="00BB3617" w:rsidRDefault="00F93FAB" w:rsidP="00AB5B05">
      <w:pPr>
        <w:pStyle w:val="Paragrafoelenco"/>
        <w:numPr>
          <w:ilvl w:val="0"/>
          <w:numId w:val="7"/>
        </w:numPr>
        <w:spacing w:after="120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 w:rsidRPr="00BB3617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Evento</w:t>
      </w:r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(id, data_inizio, data_fine, nome, descrizione, email_responsabile, id_aula, tipologia, nome_corso, tipo_ricorrenza, data_fine_ricorrenza, version)</w:t>
      </w:r>
    </w:p>
    <w:p w14:paraId="4FA16D3F" w14:textId="77777777" w:rsidR="00AB5B05" w:rsidRPr="00BB3617" w:rsidRDefault="00AB5B05" w:rsidP="00AB5B05">
      <w:pPr>
        <w:pStyle w:val="Paragrafoelenco"/>
        <w:spacing w:after="120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</w:p>
    <w:p w14:paraId="21894944" w14:textId="72FC5154" w:rsidR="00F93FAB" w:rsidRPr="00BB3617" w:rsidRDefault="00F93FAB" w:rsidP="00AB5B05">
      <w:pPr>
        <w:pStyle w:val="Paragrafoelenco"/>
        <w:numPr>
          <w:ilvl w:val="0"/>
          <w:numId w:val="7"/>
        </w:numPr>
        <w:spacing w:after="120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 w:rsidRPr="00BB3617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Evento</w:t>
      </w:r>
      <w:r w:rsidRPr="00BC1E63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_Ricorrente</w:t>
      </w:r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(id, data_inizio, data_fine, id_master, version)</w:t>
      </w:r>
    </w:p>
    <w:p w14:paraId="18DD5D50" w14:textId="77777777" w:rsidR="00012B57" w:rsidRPr="00BB3617" w:rsidRDefault="00012B57">
      <w:pPr>
        <w:rPr>
          <w:rFonts w:ascii="Malgun Gothic" w:eastAsia="Malgun Gothic" w:hAnsi="Malgun Gothic"/>
          <w:color w:val="262626" w:themeColor="text1" w:themeTint="D9"/>
        </w:rPr>
      </w:pPr>
    </w:p>
    <w:p w14:paraId="76DB1055" w14:textId="77777777" w:rsidR="00012B57" w:rsidRDefault="00012B57">
      <w:pPr>
        <w:rPr>
          <w:rFonts w:ascii="Malgun Gothic" w:eastAsia="Malgun Gothic" w:hAnsi="Malgun Gothic"/>
          <w:color w:val="262626" w:themeColor="text1" w:themeTint="D9"/>
        </w:rPr>
      </w:pPr>
    </w:p>
    <w:p w14:paraId="6CCAA91D" w14:textId="77777777" w:rsidR="00BB3617" w:rsidRDefault="00BB3617">
      <w:pPr>
        <w:rPr>
          <w:rFonts w:ascii="Malgun Gothic" w:eastAsia="Malgun Gothic" w:hAnsi="Malgun Gothic"/>
          <w:color w:val="262626" w:themeColor="text1" w:themeTint="D9"/>
        </w:rPr>
      </w:pPr>
    </w:p>
    <w:p w14:paraId="236FB896" w14:textId="77777777" w:rsidR="00BB3617" w:rsidRDefault="00BB3617">
      <w:pPr>
        <w:rPr>
          <w:rFonts w:ascii="Malgun Gothic" w:eastAsia="Malgun Gothic" w:hAnsi="Malgun Gothic"/>
          <w:color w:val="262626" w:themeColor="text1" w:themeTint="D9"/>
        </w:rPr>
      </w:pPr>
    </w:p>
    <w:p w14:paraId="472256A7" w14:textId="77777777" w:rsidR="00BB3617" w:rsidRPr="00BB3617" w:rsidRDefault="00BB3617">
      <w:pPr>
        <w:rPr>
          <w:rFonts w:ascii="Malgun Gothic" w:eastAsia="Malgun Gothic" w:hAnsi="Malgun Gothic"/>
          <w:color w:val="262626" w:themeColor="text1" w:themeTint="D9"/>
        </w:rPr>
      </w:pPr>
    </w:p>
    <w:p w14:paraId="4086C48D" w14:textId="77777777" w:rsidR="00012B57" w:rsidRPr="00BB3617" w:rsidRDefault="00012B57">
      <w:pPr>
        <w:rPr>
          <w:rFonts w:ascii="Malgun Gothic" w:eastAsia="Malgun Gothic" w:hAnsi="Malgun Gothic"/>
          <w:color w:val="262626" w:themeColor="text1" w:themeTint="D9"/>
        </w:rPr>
      </w:pPr>
    </w:p>
    <w:p w14:paraId="65C2EF44" w14:textId="77777777" w:rsidR="00012B57" w:rsidRPr="00BB3617" w:rsidRDefault="00012B57">
      <w:pPr>
        <w:rPr>
          <w:rFonts w:ascii="Malgun Gothic" w:eastAsia="Malgun Gothic" w:hAnsi="Malgun Gothic"/>
          <w:color w:val="262626" w:themeColor="text1" w:themeTint="D9"/>
        </w:rPr>
      </w:pPr>
    </w:p>
    <w:p w14:paraId="05060F6A" w14:textId="77777777" w:rsidR="00012B57" w:rsidRPr="00BB3617" w:rsidRDefault="00012B57">
      <w:pPr>
        <w:rPr>
          <w:rFonts w:ascii="Malgun Gothic" w:eastAsia="Malgun Gothic" w:hAnsi="Malgun Gothic"/>
          <w:color w:val="262626" w:themeColor="text1" w:themeTint="D9"/>
        </w:rPr>
      </w:pPr>
    </w:p>
    <w:p w14:paraId="4EB2B246" w14:textId="77777777" w:rsidR="00012B57" w:rsidRPr="00BB3617" w:rsidRDefault="00012B57">
      <w:pPr>
        <w:rPr>
          <w:rFonts w:ascii="Malgun Gothic" w:eastAsia="Malgun Gothic" w:hAnsi="Malgun Gothic"/>
          <w:color w:val="262626" w:themeColor="text1" w:themeTint="D9"/>
        </w:rPr>
      </w:pPr>
    </w:p>
    <w:p w14:paraId="6DB816CF" w14:textId="77777777" w:rsidR="00012B57" w:rsidRPr="00BB3617" w:rsidRDefault="00012B57">
      <w:pPr>
        <w:rPr>
          <w:rFonts w:ascii="Malgun Gothic" w:eastAsia="Malgun Gothic" w:hAnsi="Malgun Gothic"/>
          <w:color w:val="262626" w:themeColor="text1" w:themeTint="D9"/>
        </w:rPr>
      </w:pPr>
    </w:p>
    <w:p w14:paraId="37642327" w14:textId="1094AC41" w:rsidR="00BB3617" w:rsidRPr="00BB3617" w:rsidRDefault="00BB3617" w:rsidP="00BB3617">
      <w:pPr>
        <w:rPr>
          <w:rFonts w:ascii="Malgun Gothic" w:eastAsia="Malgun Gothic" w:hAnsi="Malgun Gothic"/>
          <w:b/>
          <w:bCs/>
          <w:color w:val="262626" w:themeColor="text1" w:themeTint="D9"/>
          <w:sz w:val="32"/>
          <w:szCs w:val="32"/>
        </w:rPr>
      </w:pPr>
      <w:r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  <w:lastRenderedPageBreak/>
        <w:t>Diagramma Entità-Relazione</w:t>
      </w:r>
      <w:r w:rsidRPr="00BB3617"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  <w:t xml:space="preserve"> “Auleweb”</w:t>
      </w:r>
    </w:p>
    <w:p w14:paraId="75D6CF41" w14:textId="052F7D48" w:rsidR="00012B57" w:rsidRPr="00BB3617" w:rsidRDefault="00012B57">
      <w:pPr>
        <w:rPr>
          <w:rFonts w:ascii="Malgun Gothic" w:eastAsia="Malgun Gothic" w:hAnsi="Malgun Gothic"/>
          <w:color w:val="262626" w:themeColor="text1" w:themeTint="D9"/>
        </w:rPr>
      </w:pPr>
    </w:p>
    <w:p w14:paraId="5F93B81F" w14:textId="701AFB25" w:rsidR="00012B57" w:rsidRPr="00BB3617" w:rsidRDefault="00F3010D">
      <w:pPr>
        <w:rPr>
          <w:rFonts w:ascii="Malgun Gothic" w:eastAsia="Malgun Gothic" w:hAnsi="Malgun Gothic"/>
          <w:color w:val="262626" w:themeColor="text1" w:themeTint="D9"/>
        </w:rPr>
      </w:pPr>
      <w:r>
        <w:rPr>
          <w:rFonts w:ascii="Malgun Gothic" w:eastAsia="Malgun Gothic" w:hAnsi="Malgun Gothic"/>
          <w:noProof/>
          <w:color w:val="262626" w:themeColor="text1" w:themeTint="D9"/>
        </w:rPr>
        <w:drawing>
          <wp:anchor distT="0" distB="0" distL="114300" distR="114300" simplePos="0" relativeHeight="251658240" behindDoc="0" locked="0" layoutInCell="1" allowOverlap="1" wp14:anchorId="02F93E21" wp14:editId="096045D9">
            <wp:simplePos x="0" y="0"/>
            <wp:positionH relativeFrom="column">
              <wp:posOffset>-521970</wp:posOffset>
            </wp:positionH>
            <wp:positionV relativeFrom="paragraph">
              <wp:posOffset>207645</wp:posOffset>
            </wp:positionV>
            <wp:extent cx="7193280" cy="7515768"/>
            <wp:effectExtent l="0" t="0" r="7620" b="9525"/>
            <wp:wrapNone/>
            <wp:docPr id="1765193974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3280" cy="751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664095" w14:textId="6222E794" w:rsidR="00012B57" w:rsidRPr="00BB3617" w:rsidRDefault="00012B57">
      <w:pPr>
        <w:rPr>
          <w:rFonts w:ascii="Malgun Gothic" w:eastAsia="Malgun Gothic" w:hAnsi="Malgun Gothic"/>
          <w:color w:val="262626" w:themeColor="text1" w:themeTint="D9"/>
        </w:rPr>
      </w:pPr>
    </w:p>
    <w:p w14:paraId="690C3CC4" w14:textId="0C0709E0" w:rsidR="00012B57" w:rsidRDefault="00012B57">
      <w:pPr>
        <w:rPr>
          <w:rFonts w:ascii="Malgun Gothic" w:eastAsia="Malgun Gothic" w:hAnsi="Malgun Gothic"/>
          <w:color w:val="262626" w:themeColor="text1" w:themeTint="D9"/>
        </w:rPr>
      </w:pPr>
    </w:p>
    <w:p w14:paraId="7E86BC45" w14:textId="58BCD310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7CDC5DAD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59E9DB18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083C1B21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0C1CFFC9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7F716B5C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0D40A534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3C11F572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1D17630A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03D79EFE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1D2F88E5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73F671F8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38CD0F23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4CD489B7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68F499FF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3AF22719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0C5A4170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2B94D4B4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2494573F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0E3ADCAE" w14:textId="0825B3BC" w:rsidR="009C23D9" w:rsidRDefault="009C23D9">
      <w:pPr>
        <w:rPr>
          <w:rFonts w:ascii="Malgun Gothic" w:eastAsia="Malgun Gothic" w:hAnsi="Malgun Gothic"/>
          <w:color w:val="262626" w:themeColor="text1" w:themeTint="D9"/>
        </w:rPr>
      </w:pPr>
    </w:p>
    <w:p w14:paraId="579900BA" w14:textId="49194856" w:rsidR="00B11FE0" w:rsidRDefault="00B11FE0" w:rsidP="00B11FE0">
      <w:pPr>
        <w:rPr>
          <w:rFonts w:ascii="Malgun Gothic" w:eastAsia="Malgun Gothic" w:hAnsi="Malgun Gothic"/>
          <w:b/>
          <w:bCs/>
          <w:color w:val="262626" w:themeColor="text1" w:themeTint="D9"/>
          <w:sz w:val="32"/>
          <w:szCs w:val="32"/>
        </w:rPr>
      </w:pPr>
      <w:r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  <w:lastRenderedPageBreak/>
        <w:t>Spiegazione diagramma ER</w:t>
      </w:r>
    </w:p>
    <w:p w14:paraId="52E0BFF6" w14:textId="2E830F85" w:rsidR="00B11FE0" w:rsidRDefault="00FB2518" w:rsidP="00B63C66">
      <w:pPr>
        <w:jc w:val="both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>Le entità principa</w:t>
      </w:r>
      <w:r w:rsidR="00EA1CF0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li sono </w:t>
      </w:r>
      <w:r w:rsidR="00EA1CF0" w:rsidRPr="00EA1CF0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Evento</w:t>
      </w:r>
      <w:r w:rsidR="00EA1CF0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e </w:t>
      </w:r>
      <w:r w:rsidR="00EA1CF0" w:rsidRPr="00EA1CF0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Aula</w:t>
      </w:r>
      <w:r w:rsidR="00EA1CF0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 xml:space="preserve">, </w:t>
      </w:r>
      <w:r w:rsidR="00EA1CF0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l’entità </w:t>
      </w:r>
      <w:r w:rsidR="00EA1CF0" w:rsidRPr="00EA1CF0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Evento</w:t>
      </w:r>
      <w:r w:rsidR="00EA1CF0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 xml:space="preserve"> </w:t>
      </w:r>
      <w:r w:rsidR="00EA1CF0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possiede tutti gli attributi necessari a descrivere un evento vero e proprio, avendo la possibilità di ripetersi in più giorni, è stato necessario definire una Entità </w:t>
      </w:r>
      <w:r w:rsidR="00EA1CF0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Evento_Ricorrente</w:t>
      </w:r>
      <w:r w:rsidR="00EA1CF0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che possiede l’attributo </w:t>
      </w:r>
      <w:r w:rsidR="00EA1CF0" w:rsidRPr="00EA1CF0">
        <w:rPr>
          <w:rFonts w:ascii="Malgun Gothic" w:eastAsia="Malgun Gothic" w:hAnsi="Malgun Gothic"/>
          <w:color w:val="262626" w:themeColor="text1" w:themeTint="D9"/>
          <w:sz w:val="24"/>
          <w:szCs w:val="24"/>
          <w:u w:val="single"/>
        </w:rPr>
        <w:t>id_master,</w:t>
      </w:r>
      <w:r w:rsidR="00EA1CF0">
        <w:rPr>
          <w:rFonts w:ascii="Malgun Gothic" w:eastAsia="Malgun Gothic" w:hAnsi="Malgun Gothic"/>
          <w:i/>
          <w:iCs/>
          <w:color w:val="262626" w:themeColor="text1" w:themeTint="D9"/>
          <w:sz w:val="24"/>
          <w:szCs w:val="24"/>
        </w:rPr>
        <w:t xml:space="preserve"> </w:t>
      </w:r>
      <w:r w:rsidR="00EA1CF0">
        <w:rPr>
          <w:rFonts w:ascii="Malgun Gothic" w:eastAsia="Malgun Gothic" w:hAnsi="Malgun Gothic"/>
          <w:color w:val="262626" w:themeColor="text1" w:themeTint="D9"/>
          <w:sz w:val="24"/>
          <w:szCs w:val="24"/>
        </w:rPr>
        <w:t>e fa riferimento all’evento “padre”. Tramite l’id_master si è in grado di risalire a tutti i dettagli di un Evento, con l’unica differenza della data di svolgimento dell’Evento.</w:t>
      </w:r>
    </w:p>
    <w:p w14:paraId="4AE787BD" w14:textId="383C7D2C" w:rsidR="00EA1CF0" w:rsidRDefault="00A52956" w:rsidP="00B63C66">
      <w:pPr>
        <w:jc w:val="both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L’entità </w:t>
      </w:r>
      <w:r w:rsidRPr="00A52956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Aula</w:t>
      </w:r>
      <w: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 xml:space="preserve"> 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>è l’altra tabella principale, ogni evento è collegato ad un’</w:t>
      </w:r>
      <w:r w:rsidRPr="00A52956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Aula</w:t>
      </w:r>
      <w: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 xml:space="preserve">, 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>e tutte le operazioni di ricerca verranno svolte sugli attributi di queste due entità.</w:t>
      </w:r>
    </w:p>
    <w:p w14:paraId="67E355A6" w14:textId="26316881" w:rsidR="00A52956" w:rsidRDefault="00A52956" w:rsidP="00B63C66">
      <w:pPr>
        <w:jc w:val="both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L’entità </w:t>
      </w:r>
      <w:r w:rsidRPr="00A52956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Gruppo</w:t>
      </w:r>
      <w: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 xml:space="preserve"> 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è composta da un nome e una descrizione, ad un </w:t>
      </w:r>
      <w:r w:rsidRPr="00A52956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Gruppo</w:t>
      </w:r>
      <w: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 xml:space="preserve"> 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>appartengono più aule; quindi, siccome si sarebbe dovuto ripetere molte volte, è stato reso entità.</w:t>
      </w:r>
    </w:p>
    <w:p w14:paraId="184F1AD3" w14:textId="10CB6A32" w:rsidR="00A52956" w:rsidRDefault="00A52956" w:rsidP="00B63C66">
      <w:pPr>
        <w:jc w:val="both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L’entità </w:t>
      </w:r>
      <w:r w:rsidRPr="00A52956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Attrezzatura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possiede anch’essa un nome e una descrizione, per lo stesso motivo di </w:t>
      </w:r>
      <w:r w:rsidRPr="00A52956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Gruppo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è stata resa un</w:t>
      </w:r>
      <w:r w:rsidR="00820021">
        <w:rPr>
          <w:rFonts w:ascii="Malgun Gothic" w:eastAsia="Malgun Gothic" w:hAnsi="Malgun Gothic"/>
          <w:color w:val="262626" w:themeColor="text1" w:themeTint="D9"/>
          <w:sz w:val="24"/>
          <w:szCs w:val="24"/>
        </w:rPr>
        <w:t>’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>entità</w:t>
      </w:r>
      <w:r w:rsidR="00820021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, alla quale si collega </w:t>
      </w:r>
      <w:r w:rsidR="00820021" w:rsidRPr="00820021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Attrezzatura_Relazione</w:t>
      </w:r>
      <w:r w:rsidR="00820021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che rappresenta la relazione che c’è fra un’</w:t>
      </w:r>
      <w:r w:rsidR="00820021" w:rsidRPr="00820021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Aula</w:t>
      </w:r>
      <w:r w:rsidR="00820021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 xml:space="preserve"> </w:t>
      </w:r>
      <w:r w:rsidR="00820021">
        <w:rPr>
          <w:rFonts w:ascii="Malgun Gothic" w:eastAsia="Malgun Gothic" w:hAnsi="Malgun Gothic"/>
          <w:color w:val="262626" w:themeColor="text1" w:themeTint="D9"/>
          <w:sz w:val="24"/>
          <w:szCs w:val="24"/>
        </w:rPr>
        <w:t>e quanti</w:t>
      </w:r>
      <w:r w:rsidR="00BC1E63">
        <w:rPr>
          <w:rFonts w:ascii="Malgun Gothic" w:eastAsia="Malgun Gothic" w:hAnsi="Malgun Gothic"/>
          <w:color w:val="262626" w:themeColor="text1" w:themeTint="D9"/>
          <w:sz w:val="24"/>
          <w:szCs w:val="24"/>
        </w:rPr>
        <w:t>/quali attrezzi possiede.</w:t>
      </w:r>
    </w:p>
    <w:p w14:paraId="62E4B5D1" w14:textId="39F23801" w:rsidR="00BC1E63" w:rsidRPr="00820021" w:rsidRDefault="00BC1E63" w:rsidP="00B63C66">
      <w:pPr>
        <w:jc w:val="both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Infine, c’è </w:t>
      </w:r>
      <w:r w:rsidRPr="00BC1E63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Amministratore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che possiede le credenziali (</w:t>
      </w:r>
      <w:r w:rsidRPr="00BC1E63">
        <w:rPr>
          <w:rFonts w:ascii="Malgun Gothic" w:eastAsia="Malgun Gothic" w:hAnsi="Malgun Gothic"/>
          <w:sz w:val="24"/>
          <w:szCs w:val="24"/>
          <w:u w:val="single"/>
        </w:rPr>
        <w:t>criptate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>) per accedere alla parte di sito in cui si possono modificare i dati.</w:t>
      </w:r>
    </w:p>
    <w:p w14:paraId="386579ED" w14:textId="77777777" w:rsidR="00EA1CF0" w:rsidRDefault="00EA1CF0" w:rsidP="00EA1CF0">
      <w:pPr>
        <w:jc w:val="both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</w:p>
    <w:p w14:paraId="3B31A339" w14:textId="77777777" w:rsidR="00EA1CF0" w:rsidRDefault="00EA1CF0" w:rsidP="00EA1CF0">
      <w:pPr>
        <w:jc w:val="both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</w:p>
    <w:p w14:paraId="1BC6F151" w14:textId="3A2473A3" w:rsidR="00EA1CF0" w:rsidRPr="00EA1CF0" w:rsidRDefault="00EA1CF0" w:rsidP="00EA1CF0">
      <w:pPr>
        <w:rPr>
          <w:rFonts w:ascii="Malgun Gothic" w:eastAsia="Malgun Gothic" w:hAnsi="Malgun Gothic"/>
          <w:b/>
          <w:bCs/>
          <w:color w:val="262626" w:themeColor="text1" w:themeTint="D9"/>
          <w:sz w:val="32"/>
          <w:szCs w:val="32"/>
        </w:rPr>
      </w:pPr>
      <w:r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  <w:t xml:space="preserve">Motivazioni scelte: </w:t>
      </w:r>
    </w:p>
    <w:p w14:paraId="5BB8B3E6" w14:textId="2D0D3762" w:rsidR="00EA1CF0" w:rsidRDefault="00EA1CF0" w:rsidP="00EA1CF0">
      <w:pPr>
        <w:jc w:val="both"/>
        <w:rPr>
          <w:rFonts w:ascii="Malgun Gothic" w:eastAsia="Malgun Gothic" w:hAnsi="Malgun Gothic"/>
          <w:color w:val="262626" w:themeColor="text1" w:themeTint="D9"/>
          <w:kern w:val="0"/>
          <w:sz w:val="24"/>
          <w:szCs w:val="24"/>
          <w14:ligatures w14:val="none"/>
        </w:rPr>
      </w:pP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È stato necessario creare </w:t>
      </w:r>
      <w:r>
        <w:rPr>
          <w:rFonts w:ascii="Malgun Gothic" w:eastAsia="Malgun Gothic" w:hAnsi="Malgun Gothic"/>
          <w:color w:val="262626" w:themeColor="text1" w:themeTint="D9"/>
          <w:kern w:val="0"/>
          <w:sz w:val="24"/>
          <w:szCs w:val="24"/>
          <w14:ligatures w14:val="none"/>
        </w:rPr>
        <w:t>l</w:t>
      </w:r>
      <w:r>
        <w:rPr>
          <w:rFonts w:ascii="Malgun Gothic" w:eastAsia="Malgun Gothic" w:hAnsi="Malgun Gothic" w:hint="eastAsia"/>
          <w:color w:val="262626" w:themeColor="text1" w:themeTint="D9"/>
          <w:kern w:val="0"/>
          <w:sz w:val="24"/>
          <w:szCs w:val="24"/>
          <w14:ligatures w14:val="none"/>
        </w:rPr>
        <w:t xml:space="preserve">’entità </w:t>
      </w:r>
      <w:r>
        <w:rPr>
          <w:rFonts w:ascii="Malgun Gothic" w:eastAsia="Malgun Gothic" w:hAnsi="Malgun Gothic"/>
          <w:b/>
          <w:bCs/>
          <w:color w:val="262626" w:themeColor="text1" w:themeTint="D9"/>
          <w:kern w:val="0"/>
          <w:sz w:val="24"/>
          <w:szCs w:val="24"/>
          <w14:ligatures w14:val="none"/>
        </w:rPr>
        <w:t xml:space="preserve">Evento Ricorrente </w:t>
      </w:r>
      <w:r>
        <w:rPr>
          <w:rFonts w:ascii="Malgun Gothic" w:eastAsia="Malgun Gothic" w:hAnsi="Malgun Gothic"/>
          <w:color w:val="262626" w:themeColor="text1" w:themeTint="D9"/>
          <w:kern w:val="0"/>
          <w:sz w:val="24"/>
          <w:szCs w:val="24"/>
          <w14:ligatures w14:val="none"/>
        </w:rPr>
        <w:t xml:space="preserve">perché con l’implementazione di un trigger utile a generare </w:t>
      </w:r>
      <w:r w:rsidR="00A52956">
        <w:rPr>
          <w:rFonts w:ascii="Malgun Gothic" w:eastAsia="Malgun Gothic" w:hAnsi="Malgun Gothic"/>
          <w:color w:val="262626" w:themeColor="text1" w:themeTint="D9"/>
          <w:kern w:val="0"/>
          <w:sz w:val="24"/>
          <w:szCs w:val="24"/>
          <w14:ligatures w14:val="none"/>
        </w:rPr>
        <w:t xml:space="preserve">gli eventi necessari (se viene selezionata l’opzione di ricorrenza), c’era il problema che agiva sempre sulla tabella Evento, e ogni volta che si inseriva un evento in quella (con gli stessi attributi quindi anche la ricorrenza), veniva invocato in loop lo stesso trigger. </w:t>
      </w:r>
    </w:p>
    <w:p w14:paraId="44974C80" w14:textId="48409BDE" w:rsidR="00A52956" w:rsidRDefault="00A52956" w:rsidP="00EA1CF0">
      <w:pPr>
        <w:jc w:val="both"/>
        <w:rPr>
          <w:rFonts w:ascii="Malgun Gothic" w:eastAsia="Malgun Gothic" w:hAnsi="Malgun Gothic"/>
          <w:b/>
          <w:bCs/>
          <w:color w:val="262626" w:themeColor="text1" w:themeTint="D9"/>
          <w:kern w:val="0"/>
          <w:sz w:val="24"/>
          <w:szCs w:val="24"/>
          <w14:ligatures w14:val="none"/>
        </w:rPr>
      </w:pPr>
      <w:r>
        <w:rPr>
          <w:rFonts w:ascii="Malgun Gothic" w:eastAsia="Malgun Gothic" w:hAnsi="Malgun Gothic"/>
          <w:color w:val="262626" w:themeColor="text1" w:themeTint="D9"/>
          <w:kern w:val="0"/>
          <w:sz w:val="24"/>
          <w:szCs w:val="24"/>
          <w14:ligatures w14:val="none"/>
        </w:rPr>
        <w:t xml:space="preserve">Ho pensato che non fosse molto importante che ogni </w:t>
      </w:r>
      <w:r w:rsidRPr="00A52956">
        <w:rPr>
          <w:rFonts w:ascii="Malgun Gothic" w:eastAsia="Malgun Gothic" w:hAnsi="Malgun Gothic"/>
          <w:color w:val="262626" w:themeColor="text1" w:themeTint="D9"/>
          <w:kern w:val="0"/>
          <w:sz w:val="24"/>
          <w:szCs w:val="24"/>
          <w:u w:val="single"/>
          <w14:ligatures w14:val="none"/>
        </w:rPr>
        <w:t>attrezzo</w:t>
      </w:r>
      <w:r>
        <w:rPr>
          <w:rFonts w:ascii="Malgun Gothic" w:eastAsia="Malgun Gothic" w:hAnsi="Malgun Gothic"/>
          <w:color w:val="262626" w:themeColor="text1" w:themeTint="D9"/>
          <w:kern w:val="0"/>
          <w:sz w:val="24"/>
          <w:szCs w:val="24"/>
          <w:u w:val="single"/>
          <w14:ligatures w14:val="none"/>
        </w:rPr>
        <w:t xml:space="preserve"> </w:t>
      </w:r>
      <w:r>
        <w:rPr>
          <w:rFonts w:ascii="Malgun Gothic" w:eastAsia="Malgun Gothic" w:hAnsi="Malgun Gothic"/>
          <w:color w:val="262626" w:themeColor="text1" w:themeTint="D9"/>
          <w:kern w:val="0"/>
          <w:sz w:val="24"/>
          <w:szCs w:val="24"/>
          <w14:ligatures w14:val="none"/>
        </w:rPr>
        <w:t xml:space="preserve">fosse univoco, e quindi alleggerire il DB creando l’entità </w:t>
      </w:r>
      <w:r w:rsidRPr="00A52956">
        <w:rPr>
          <w:rFonts w:ascii="Malgun Gothic" w:eastAsia="Malgun Gothic" w:hAnsi="Malgun Gothic"/>
          <w:b/>
          <w:bCs/>
          <w:color w:val="262626" w:themeColor="text1" w:themeTint="D9"/>
          <w:kern w:val="0"/>
          <w:sz w:val="24"/>
          <w:szCs w:val="24"/>
          <w14:ligatures w14:val="none"/>
        </w:rPr>
        <w:t>Attrezzatura_Relazione</w:t>
      </w:r>
      <w:r>
        <w:rPr>
          <w:rFonts w:ascii="Malgun Gothic" w:eastAsia="Malgun Gothic" w:hAnsi="Malgun Gothic"/>
          <w:b/>
          <w:bCs/>
          <w:color w:val="262626" w:themeColor="text1" w:themeTint="D9"/>
          <w:kern w:val="0"/>
          <w:sz w:val="24"/>
          <w:szCs w:val="24"/>
          <w14:ligatures w14:val="none"/>
        </w:rPr>
        <w:t xml:space="preserve"> </w:t>
      </w:r>
      <w:r>
        <w:rPr>
          <w:rFonts w:ascii="Malgun Gothic" w:eastAsia="Malgun Gothic" w:hAnsi="Malgun Gothic"/>
          <w:color w:val="262626" w:themeColor="text1" w:themeTint="D9"/>
          <w:kern w:val="0"/>
          <w:sz w:val="24"/>
          <w:szCs w:val="24"/>
          <w14:ligatures w14:val="none"/>
        </w:rPr>
        <w:t xml:space="preserve">che rappresentasse quanti e quali </w:t>
      </w:r>
      <w:r w:rsidRPr="00A52956">
        <w:rPr>
          <w:rFonts w:ascii="Malgun Gothic" w:eastAsia="Malgun Gothic" w:hAnsi="Malgun Gothic"/>
          <w:color w:val="262626" w:themeColor="text1" w:themeTint="D9"/>
          <w:kern w:val="0"/>
          <w:sz w:val="24"/>
          <w:szCs w:val="24"/>
          <w:u w:val="single"/>
          <w14:ligatures w14:val="none"/>
        </w:rPr>
        <w:t>attrezzi</w:t>
      </w:r>
      <w:r w:rsidRPr="00A52956">
        <w:rPr>
          <w:rFonts w:ascii="Malgun Gothic" w:eastAsia="Malgun Gothic" w:hAnsi="Malgun Gothic"/>
          <w:color w:val="262626" w:themeColor="text1" w:themeTint="D9"/>
          <w:kern w:val="0"/>
          <w:sz w:val="24"/>
          <w:szCs w:val="24"/>
          <w14:ligatures w14:val="none"/>
        </w:rPr>
        <w:t xml:space="preserve"> </w:t>
      </w:r>
      <w:r>
        <w:rPr>
          <w:rFonts w:ascii="Malgun Gothic" w:eastAsia="Malgun Gothic" w:hAnsi="Malgun Gothic"/>
          <w:color w:val="262626" w:themeColor="text1" w:themeTint="D9"/>
          <w:kern w:val="0"/>
          <w:sz w:val="24"/>
          <w:szCs w:val="24"/>
          <w14:ligatures w14:val="none"/>
        </w:rPr>
        <w:t>ci fossero in un’</w:t>
      </w:r>
      <w:r w:rsidRPr="00A52956">
        <w:rPr>
          <w:rFonts w:ascii="Malgun Gothic" w:eastAsia="Malgun Gothic" w:hAnsi="Malgun Gothic"/>
          <w:b/>
          <w:bCs/>
          <w:color w:val="262626" w:themeColor="text1" w:themeTint="D9"/>
          <w:kern w:val="0"/>
          <w:sz w:val="24"/>
          <w:szCs w:val="24"/>
          <w14:ligatures w14:val="none"/>
        </w:rPr>
        <w:t>Aula</w:t>
      </w:r>
      <w:r>
        <w:rPr>
          <w:rFonts w:ascii="Malgun Gothic" w:eastAsia="Malgun Gothic" w:hAnsi="Malgun Gothic"/>
          <w:b/>
          <w:bCs/>
          <w:color w:val="262626" w:themeColor="text1" w:themeTint="D9"/>
          <w:kern w:val="0"/>
          <w:sz w:val="24"/>
          <w:szCs w:val="24"/>
          <w14:ligatures w14:val="none"/>
        </w:rPr>
        <w:t>.</w:t>
      </w:r>
    </w:p>
    <w:p w14:paraId="6699B947" w14:textId="77777777" w:rsidR="00A52956" w:rsidRDefault="00A52956" w:rsidP="00EA1CF0">
      <w:pPr>
        <w:jc w:val="both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</w:p>
    <w:p w14:paraId="6991FF57" w14:textId="745964AF" w:rsidR="00BE32D4" w:rsidRDefault="00BE32D4" w:rsidP="00BE32D4">
      <w:pPr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</w:pPr>
      <w:r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  <w:lastRenderedPageBreak/>
        <w:t>Dipendenze applicazione:</w:t>
      </w:r>
    </w:p>
    <w:p w14:paraId="3CC4C0FE" w14:textId="1CBA4ED4" w:rsidR="00BE32D4" w:rsidRDefault="00BE32D4" w:rsidP="00BE32D4">
      <w:pPr>
        <w:pStyle w:val="Paragrafoelenco"/>
        <w:numPr>
          <w:ilvl w:val="0"/>
          <w:numId w:val="8"/>
        </w:numPr>
        <w:rPr>
          <w:rFonts w:ascii="Malgun Gothic" w:eastAsia="Malgun Gothic" w:hAnsi="Malgun Gothic"/>
          <w:b/>
          <w:bCs/>
          <w:color w:val="262626" w:themeColor="text1" w:themeTint="D9"/>
          <w:sz w:val="32"/>
          <w:szCs w:val="32"/>
        </w:rPr>
      </w:pPr>
      <w:r>
        <w:rPr>
          <w:rFonts w:ascii="Malgun Gothic" w:eastAsia="Malgun Gothic" w:hAnsi="Malgun Gothic"/>
          <w:b/>
          <w:bCs/>
          <w:color w:val="262626" w:themeColor="text1" w:themeTint="D9"/>
          <w:sz w:val="32"/>
          <w:szCs w:val="32"/>
        </w:rPr>
        <w:t>Client:</w:t>
      </w:r>
    </w:p>
    <w:p w14:paraId="5F874E5C" w14:textId="0353F3D2" w:rsidR="00BE32D4" w:rsidRDefault="00BE32D4" w:rsidP="00BE32D4">
      <w:pPr>
        <w:pStyle w:val="Paragrafoelenco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>bootstrap-5.2.3</w:t>
      </w:r>
    </w:p>
    <w:p w14:paraId="69F1BD04" w14:textId="4F70E944" w:rsidR="00BE32D4" w:rsidRDefault="00BE32D4" w:rsidP="00BE32D4">
      <w:pPr>
        <w:pStyle w:val="Paragrafoelenco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>commons-csv-1.10.0</w:t>
      </w:r>
    </w:p>
    <w:p w14:paraId="0F50F61A" w14:textId="272C8820" w:rsidR="00BE32D4" w:rsidRPr="00BE32D4" w:rsidRDefault="00BE32D4" w:rsidP="00BE32D4">
      <w:pPr>
        <w:pStyle w:val="Paragrafoelenco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>javaee-web-api-7.0</w:t>
      </w:r>
    </w:p>
    <w:p w14:paraId="7D8C81B9" w14:textId="74452ED8" w:rsidR="00BE32D4" w:rsidRDefault="00BE32D4" w:rsidP="000503E9">
      <w:pPr>
        <w:pStyle w:val="Paragrafoelenco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>protobuf-java-3.6.1</w:t>
      </w:r>
    </w:p>
    <w:p w14:paraId="624DA54D" w14:textId="77777777" w:rsidR="000503E9" w:rsidRPr="000503E9" w:rsidRDefault="000503E9" w:rsidP="000503E9">
      <w:pPr>
        <w:pStyle w:val="Paragrafoelenco"/>
        <w:rPr>
          <w:rFonts w:ascii="Malgun Gothic" w:eastAsia="Malgun Gothic" w:hAnsi="Malgun Gothic"/>
          <w:color w:val="262626" w:themeColor="text1" w:themeTint="D9"/>
          <w:sz w:val="18"/>
          <w:szCs w:val="18"/>
        </w:rPr>
      </w:pPr>
    </w:p>
    <w:p w14:paraId="348C4566" w14:textId="61D04D7E" w:rsidR="00BE32D4" w:rsidRDefault="00BE32D4" w:rsidP="00BE32D4">
      <w:pPr>
        <w:pStyle w:val="Paragrafoelenco"/>
        <w:numPr>
          <w:ilvl w:val="0"/>
          <w:numId w:val="8"/>
        </w:numPr>
        <w:rPr>
          <w:rFonts w:ascii="Malgun Gothic" w:eastAsia="Malgun Gothic" w:hAnsi="Malgun Gothic"/>
          <w:b/>
          <w:bCs/>
          <w:color w:val="262626" w:themeColor="text1" w:themeTint="D9"/>
          <w:sz w:val="32"/>
          <w:szCs w:val="32"/>
        </w:rPr>
      </w:pPr>
      <w:r>
        <w:rPr>
          <w:rFonts w:ascii="Malgun Gothic" w:eastAsia="Malgun Gothic" w:hAnsi="Malgun Gothic"/>
          <w:b/>
          <w:bCs/>
          <w:color w:val="262626" w:themeColor="text1" w:themeTint="D9"/>
          <w:sz w:val="32"/>
          <w:szCs w:val="32"/>
        </w:rPr>
        <w:t>Server:</w:t>
      </w:r>
    </w:p>
    <w:p w14:paraId="35FD83BF" w14:textId="355367C0" w:rsidR="00BE32D4" w:rsidRPr="00BE32D4" w:rsidRDefault="00BE32D4" w:rsidP="00BE32D4">
      <w:pPr>
        <w:pStyle w:val="Paragrafoelenco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 w:rsidRPr="00BE32D4">
        <w:rPr>
          <w:rFonts w:ascii="Malgun Gothic" w:eastAsia="Malgun Gothic" w:hAnsi="Malgun Gothic"/>
          <w:color w:val="262626" w:themeColor="text1" w:themeTint="D9"/>
          <w:sz w:val="24"/>
          <w:szCs w:val="24"/>
        </w:rPr>
        <w:t>Apache Commons Proper CSV - 1.10.0</w:t>
      </w:r>
    </w:p>
    <w:p w14:paraId="1FEB5911" w14:textId="77777777" w:rsidR="00BE32D4" w:rsidRDefault="00BE32D4" w:rsidP="00BE32D4">
      <w:pPr>
        <w:pStyle w:val="Paragrafoelenco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>freemarker-2.3.32</w:t>
      </w:r>
    </w:p>
    <w:p w14:paraId="702402E1" w14:textId="726F06B8" w:rsidR="00BE32D4" w:rsidRDefault="00BE32D4" w:rsidP="00BE32D4">
      <w:pPr>
        <w:pStyle w:val="Paragrafoelenco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>mysql-connector-java-8.0.18</w:t>
      </w:r>
    </w:p>
    <w:p w14:paraId="398D3DA3" w14:textId="77777777" w:rsidR="000503E9" w:rsidRDefault="000503E9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50AC375E" w14:textId="03952D34" w:rsidR="000503E9" w:rsidRDefault="000503E9" w:rsidP="000503E9">
      <w:pPr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</w:pPr>
      <w:r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  <w:t>Funzionalità:</w:t>
      </w:r>
    </w:p>
    <w:p w14:paraId="726B77C4" w14:textId="138ECBCF" w:rsidR="00AB258E" w:rsidRDefault="00AB258E" w:rsidP="00B63C66">
      <w:pPr>
        <w:jc w:val="both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Le funzionalità richieste nella documentazione ci sono tutte, anche se non implementate </w:t>
      </w:r>
      <w:r w:rsidRPr="00AB258E">
        <w:rPr>
          <w:rFonts w:ascii="Malgun Gothic" w:eastAsia="Malgun Gothic" w:hAnsi="Malgun Gothic"/>
          <w:color w:val="262626" w:themeColor="text1" w:themeTint="D9"/>
          <w:sz w:val="24"/>
          <w:szCs w:val="24"/>
          <w:u w:val="single"/>
        </w:rPr>
        <w:t>esattamente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come specificato. Per esempio, &lt;</w:t>
      </w:r>
      <w:r w:rsidRPr="00AB258E">
        <w:rPr>
          <w:rFonts w:ascii="Malgun Gothic" w:eastAsia="Malgun Gothic" w:hAnsi="Malgun Gothic"/>
          <w:i/>
          <w:iCs/>
          <w:color w:val="262626" w:themeColor="text1" w:themeTint="D9"/>
          <w:sz w:val="24"/>
          <w:szCs w:val="24"/>
        </w:rPr>
        <w:t>Mostrare gli eventi associati a uno specifico corso in una determinata settimana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&gt; è possibile farlo ma selezionando manualmente la data di inizio e la data di fine. Ho pensato che così facendo avrei dato la possibilità di fare entrambe le cose, ovvero mostrare gli eventi di una settimana ma anche poter decidere diversamente il </w:t>
      </w:r>
      <w:r w:rsidRPr="00AB258E">
        <w:rPr>
          <w:rFonts w:ascii="Malgun Gothic" w:eastAsia="Malgun Gothic" w:hAnsi="Malgun Gothic"/>
          <w:color w:val="262626" w:themeColor="text1" w:themeTint="D9"/>
          <w:sz w:val="24"/>
          <w:szCs w:val="24"/>
          <w:u w:val="single"/>
        </w:rPr>
        <w:t>range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  <w:u w:val="single"/>
        </w:rPr>
        <w:t>.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</w:t>
      </w:r>
    </w:p>
    <w:p w14:paraId="32553088" w14:textId="5BA21D69" w:rsidR="00AB258E" w:rsidRDefault="00AB258E" w:rsidP="00B63C66">
      <w:pPr>
        <w:jc w:val="both"/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Gli </w:t>
      </w:r>
      <w:r w:rsidRPr="00AB258E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Utenti</w:t>
      </w:r>
      <w: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 xml:space="preserve"> 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comuni possono svolgere tutte le funzionalità richieste dalla </w:t>
      </w:r>
      <w:r w:rsidRPr="00AB258E">
        <w:rPr>
          <w:rFonts w:ascii="Malgun Gothic" w:eastAsia="Malgun Gothic" w:hAnsi="Malgun Gothic"/>
          <w:color w:val="262626" w:themeColor="text1" w:themeTint="D9"/>
          <w:sz w:val="24"/>
          <w:szCs w:val="24"/>
          <w:u w:val="single"/>
        </w:rPr>
        <w:t>HomePage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  <w:u w:val="single"/>
        </w:rPr>
        <w:t xml:space="preserve">, 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grazie a una barra dei filtri posta in alto alla pagina e un bottone per esportare in formato </w:t>
      </w:r>
      <w:r w:rsidRPr="00AB258E">
        <w:rPr>
          <w:rFonts w:ascii="Malgun Gothic" w:eastAsia="Malgun Gothic" w:hAnsi="Malgun Gothic"/>
          <w:color w:val="262626" w:themeColor="text1" w:themeTint="D9"/>
          <w:sz w:val="24"/>
          <w:szCs w:val="24"/>
          <w:u w:val="single"/>
        </w:rPr>
        <w:t>.CSV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gli eventi visualizzati a schermo. Cliccando su un elemento della tabella si aprirà la pagina per visualizzare i dettagli completi dell’</w:t>
      </w:r>
      <w:r w:rsidRPr="00AB258E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Evento</w:t>
      </w:r>
      <w: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 xml:space="preserve">. </w:t>
      </w:r>
    </w:p>
    <w:p w14:paraId="5D2AEFF8" w14:textId="60348796" w:rsidR="00AB258E" w:rsidRDefault="00AB258E" w:rsidP="00B63C66">
      <w:pPr>
        <w:jc w:val="both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Un utente </w:t>
      </w:r>
      <w:r w:rsidRPr="00551B3F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Amministratore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può accedere grazie alle sue credenziali, oltre che alla sezione “pubblica” anche ad un’area riservata, premendo dalla </w:t>
      </w:r>
      <w:r w:rsidRPr="00AB258E">
        <w:rPr>
          <w:rFonts w:ascii="Malgun Gothic" w:eastAsia="Malgun Gothic" w:hAnsi="Malgun Gothic"/>
          <w:color w:val="262626" w:themeColor="text1" w:themeTint="D9"/>
          <w:sz w:val="24"/>
          <w:szCs w:val="24"/>
          <w:u w:val="single"/>
        </w:rPr>
        <w:t>HomePage</w:t>
      </w:r>
      <w:r w:rsidRPr="00AB258E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>il collegamento per la pagina di Login</w:t>
      </w:r>
      <w:r w:rsidR="00551B3F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. </w:t>
      </w:r>
    </w:p>
    <w:p w14:paraId="1CC2D8F6" w14:textId="21D07236" w:rsidR="00551B3F" w:rsidRDefault="00551B3F" w:rsidP="00B63C66">
      <w:pPr>
        <w:jc w:val="both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>La sezione Admin è composta da una barra in alto come per la HomePage, con la quale sceglie cosa gestire (</w:t>
      </w:r>
      <w:r w:rsidRPr="00551B3F">
        <w:rPr>
          <w:rFonts w:ascii="Malgun Gothic" w:eastAsia="Malgun Gothic" w:hAnsi="Malgun Gothic"/>
          <w:color w:val="262626" w:themeColor="text1" w:themeTint="D9"/>
          <w:sz w:val="24"/>
          <w:szCs w:val="24"/>
          <w:u w:val="single"/>
        </w:rPr>
        <w:t>Aule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, </w:t>
      </w:r>
      <w:r w:rsidRPr="00551B3F">
        <w:rPr>
          <w:rFonts w:ascii="Malgun Gothic" w:eastAsia="Malgun Gothic" w:hAnsi="Malgun Gothic"/>
          <w:color w:val="262626" w:themeColor="text1" w:themeTint="D9"/>
          <w:sz w:val="24"/>
          <w:szCs w:val="24"/>
          <w:u w:val="single"/>
        </w:rPr>
        <w:t>Eventi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, </w:t>
      </w:r>
      <w:r w:rsidRPr="00551B3F">
        <w:rPr>
          <w:rFonts w:ascii="Malgun Gothic" w:eastAsia="Malgun Gothic" w:hAnsi="Malgun Gothic"/>
          <w:color w:val="262626" w:themeColor="text1" w:themeTint="D9"/>
          <w:sz w:val="24"/>
          <w:szCs w:val="24"/>
          <w:u w:val="single"/>
        </w:rPr>
        <w:t>Gruppi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, </w:t>
      </w:r>
      <w:r w:rsidRPr="00551B3F">
        <w:rPr>
          <w:rFonts w:ascii="Malgun Gothic" w:eastAsia="Malgun Gothic" w:hAnsi="Malgun Gothic"/>
          <w:color w:val="262626" w:themeColor="text1" w:themeTint="D9"/>
          <w:sz w:val="24"/>
          <w:szCs w:val="24"/>
          <w:u w:val="single"/>
        </w:rPr>
        <w:t>Attrezzatura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). Tutte le schermate sono simili fra 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lastRenderedPageBreak/>
        <w:t xml:space="preserve">di loro, ma solo quella della gestione degli Eventi ha la possibilità di inserire nuovi eventi direttamente importando un file </w:t>
      </w:r>
      <w:r w:rsidRPr="00551B3F">
        <w:rPr>
          <w:rFonts w:ascii="Malgun Gothic" w:eastAsia="Malgun Gothic" w:hAnsi="Malgun Gothic"/>
          <w:color w:val="262626" w:themeColor="text1" w:themeTint="D9"/>
          <w:sz w:val="24"/>
          <w:szCs w:val="24"/>
          <w:u w:val="single"/>
        </w:rPr>
        <w:t>.CSV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>.</w:t>
      </w:r>
    </w:p>
    <w:p w14:paraId="41AE9643" w14:textId="0DCAF9E4" w:rsidR="00551B3F" w:rsidRPr="00AB258E" w:rsidRDefault="00551B3F" w:rsidP="00B63C66">
      <w:pPr>
        <w:jc w:val="both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>L’accesso verrà memorizzato, così che un Admin possa spostarsi fra la sezione “pubblica” e quella “riservata” in modo semplice.</w:t>
      </w:r>
    </w:p>
    <w:p w14:paraId="287CA3FF" w14:textId="77777777" w:rsidR="000503E9" w:rsidRDefault="000503E9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0B3C95B9" w14:textId="77777777" w:rsidR="00551B3F" w:rsidRDefault="00551B3F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5D1C78E4" w14:textId="77777777" w:rsidR="00551B3F" w:rsidRDefault="00551B3F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0742F966" w14:textId="77777777" w:rsidR="005268D8" w:rsidRDefault="005268D8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5D2F14DD" w14:textId="12803339" w:rsidR="00551B3F" w:rsidRDefault="00551B3F" w:rsidP="00551B3F">
      <w:pPr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</w:pPr>
      <w:r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  <w:t>Anteprima schermate principali del sito</w:t>
      </w:r>
      <w:r>
        <w:rPr>
          <w:rFonts w:ascii="Malgun Gothic" w:eastAsia="Malgun Gothic" w:hAnsi="Malgun Gothic" w:hint="eastAsia"/>
          <w:b/>
          <w:bCs/>
          <w:color w:val="4472C4" w:themeColor="accent1"/>
          <w:sz w:val="32"/>
          <w:szCs w:val="32"/>
        </w:rPr>
        <w:t>:</w:t>
      </w:r>
    </w:p>
    <w:p w14:paraId="68E6A0CB" w14:textId="77777777" w:rsidR="00551B3F" w:rsidRDefault="00551B3F" w:rsidP="00551B3F">
      <w:pPr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</w:pPr>
    </w:p>
    <w:p w14:paraId="761610FB" w14:textId="0A5AEC0E" w:rsidR="00551B3F" w:rsidRPr="00551B3F" w:rsidRDefault="00551B3F" w:rsidP="00B63C66">
      <w:pPr>
        <w:jc w:val="center"/>
        <w:rPr>
          <w:rFonts w:ascii="Malgun Gothic" w:eastAsia="Malgun Gothic" w:hAnsi="Malgun Gothic"/>
          <w:b/>
          <w:bCs/>
          <w:color w:val="262626" w:themeColor="text1" w:themeTint="D9"/>
          <w:sz w:val="28"/>
          <w:szCs w:val="28"/>
        </w:rPr>
      </w:pPr>
      <w:r>
        <w:rPr>
          <w:rFonts w:ascii="Malgun Gothic" w:eastAsia="Malgun Gothic" w:hAnsi="Malgun Gothic"/>
          <w:b/>
          <w:bCs/>
          <w:noProof/>
          <w:color w:val="262626" w:themeColor="text1" w:themeTint="D9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F2AB052" wp14:editId="47F107D4">
            <wp:simplePos x="0" y="0"/>
            <wp:positionH relativeFrom="column">
              <wp:posOffset>-400050</wp:posOffset>
            </wp:positionH>
            <wp:positionV relativeFrom="paragraph">
              <wp:posOffset>429895</wp:posOffset>
            </wp:positionV>
            <wp:extent cx="6983657" cy="3261360"/>
            <wp:effectExtent l="0" t="0" r="8255" b="0"/>
            <wp:wrapNone/>
            <wp:docPr id="1251339108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3657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1B3F">
        <w:rPr>
          <w:rFonts w:ascii="Malgun Gothic" w:eastAsia="Malgun Gothic" w:hAnsi="Malgun Gothic"/>
          <w:b/>
          <w:bCs/>
          <w:color w:val="262626" w:themeColor="text1" w:themeTint="D9"/>
          <w:sz w:val="28"/>
          <w:szCs w:val="28"/>
        </w:rPr>
        <w:t>HomePage (utente)</w:t>
      </w:r>
    </w:p>
    <w:p w14:paraId="1D46A37C" w14:textId="42F69FBD" w:rsidR="00551B3F" w:rsidRDefault="00551B3F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17CA46AA" w14:textId="77777777" w:rsidR="00551B3F" w:rsidRDefault="00551B3F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327C41BA" w14:textId="77777777" w:rsidR="00551B3F" w:rsidRDefault="00551B3F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61C778E0" w14:textId="77777777" w:rsidR="00551B3F" w:rsidRDefault="00551B3F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74DA4F2B" w14:textId="77777777" w:rsidR="00551B3F" w:rsidRDefault="00551B3F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3030AAD0" w14:textId="77777777" w:rsidR="00551B3F" w:rsidRDefault="00551B3F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1A5C2571" w14:textId="77777777" w:rsidR="00551B3F" w:rsidRDefault="00551B3F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2FDA30DF" w14:textId="77777777" w:rsidR="00551B3F" w:rsidRDefault="00551B3F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4EABF9B2" w14:textId="77777777" w:rsidR="00551B3F" w:rsidRDefault="00551B3F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5CC1ECED" w14:textId="77777777" w:rsidR="00551B3F" w:rsidRDefault="00551B3F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20CD9F3F" w14:textId="77777777" w:rsidR="00B45908" w:rsidRDefault="00B45908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0F1A9BF0" w14:textId="77777777" w:rsidR="00B45908" w:rsidRDefault="00B45908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3E8A4CCA" w14:textId="560D61A7" w:rsidR="00551B3F" w:rsidRDefault="00551B3F" w:rsidP="00B63C66">
      <w:pPr>
        <w:jc w:val="center"/>
        <w:rPr>
          <w:rFonts w:ascii="Malgun Gothic" w:eastAsia="Malgun Gothic" w:hAnsi="Malgun Gothic"/>
          <w:b/>
          <w:bCs/>
          <w:color w:val="262626" w:themeColor="text1" w:themeTint="D9"/>
          <w:sz w:val="28"/>
          <w:szCs w:val="28"/>
        </w:rPr>
      </w:pPr>
      <w:r w:rsidRPr="00551B3F">
        <w:rPr>
          <w:rFonts w:ascii="Malgun Gothic" w:eastAsia="Malgun Gothic" w:hAnsi="Malgun Gothic"/>
          <w:b/>
          <w:bCs/>
          <w:color w:val="262626" w:themeColor="text1" w:themeTint="D9"/>
          <w:sz w:val="28"/>
          <w:szCs w:val="28"/>
        </w:rPr>
        <w:lastRenderedPageBreak/>
        <w:t>HomePage (</w:t>
      </w:r>
      <w:r>
        <w:rPr>
          <w:rFonts w:ascii="Malgun Gothic" w:eastAsia="Malgun Gothic" w:hAnsi="Malgun Gothic"/>
          <w:b/>
          <w:bCs/>
          <w:color w:val="262626" w:themeColor="text1" w:themeTint="D9"/>
          <w:sz w:val="28"/>
          <w:szCs w:val="28"/>
        </w:rPr>
        <w:t>admin</w:t>
      </w:r>
      <w:r w:rsidRPr="00551B3F">
        <w:rPr>
          <w:rFonts w:ascii="Malgun Gothic" w:eastAsia="Malgun Gothic" w:hAnsi="Malgun Gothic"/>
          <w:b/>
          <w:bCs/>
          <w:color w:val="262626" w:themeColor="text1" w:themeTint="D9"/>
          <w:sz w:val="28"/>
          <w:szCs w:val="28"/>
        </w:rPr>
        <w:t>)</w:t>
      </w:r>
    </w:p>
    <w:p w14:paraId="736BCEB8" w14:textId="3502A6F4" w:rsidR="00B63C66" w:rsidRDefault="00B63C66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8"/>
          <w:szCs w:val="28"/>
        </w:rPr>
      </w:pPr>
      <w:r>
        <w:rPr>
          <w:rFonts w:ascii="Malgun Gothic" w:eastAsia="Malgun Gothic" w:hAnsi="Malgun Gothic"/>
          <w:b/>
          <w:bCs/>
          <w:noProof/>
          <w:color w:val="262626" w:themeColor="text1" w:themeTint="D9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0599102" wp14:editId="7C04D744">
            <wp:simplePos x="0" y="0"/>
            <wp:positionH relativeFrom="column">
              <wp:posOffset>-399415</wp:posOffset>
            </wp:positionH>
            <wp:positionV relativeFrom="paragraph">
              <wp:posOffset>250190</wp:posOffset>
            </wp:positionV>
            <wp:extent cx="6982828" cy="3243580"/>
            <wp:effectExtent l="0" t="0" r="8890" b="0"/>
            <wp:wrapNone/>
            <wp:docPr id="474521718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2828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6CB6B0" w14:textId="730931AA" w:rsidR="00B63C66" w:rsidRDefault="00B63C66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8"/>
          <w:szCs w:val="28"/>
        </w:rPr>
      </w:pPr>
    </w:p>
    <w:p w14:paraId="222880AD" w14:textId="14B9BFE0" w:rsidR="00551B3F" w:rsidRDefault="00551B3F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3D2F525A" w14:textId="77777777" w:rsidR="00B63C66" w:rsidRDefault="00B63C66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57383437" w14:textId="77777777" w:rsidR="00B63C66" w:rsidRDefault="00B63C66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581520D9" w14:textId="77777777" w:rsidR="00B63C66" w:rsidRDefault="00B63C66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5AE81A55" w14:textId="77777777" w:rsidR="00B63C66" w:rsidRDefault="00B63C66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627C5D20" w14:textId="77777777" w:rsidR="00B63C66" w:rsidRDefault="00B63C66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17816F53" w14:textId="77777777" w:rsidR="00B63C66" w:rsidRDefault="00B63C66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377D8AF4" w14:textId="77777777" w:rsidR="00BD551F" w:rsidRDefault="00BD551F" w:rsidP="00B63C66">
      <w:pPr>
        <w:jc w:val="center"/>
        <w:rPr>
          <w:rFonts w:ascii="Malgun Gothic" w:eastAsia="Malgun Gothic" w:hAnsi="Malgun Gothic"/>
          <w:b/>
          <w:bCs/>
          <w:color w:val="262626" w:themeColor="text1" w:themeTint="D9"/>
          <w:sz w:val="28"/>
          <w:szCs w:val="28"/>
        </w:rPr>
      </w:pPr>
    </w:p>
    <w:p w14:paraId="06597258" w14:textId="77777777" w:rsidR="00BD551F" w:rsidRDefault="00BD551F" w:rsidP="00B63C66">
      <w:pPr>
        <w:jc w:val="center"/>
        <w:rPr>
          <w:rFonts w:ascii="Malgun Gothic" w:eastAsia="Malgun Gothic" w:hAnsi="Malgun Gothic"/>
          <w:b/>
          <w:bCs/>
          <w:color w:val="262626" w:themeColor="text1" w:themeTint="D9"/>
          <w:sz w:val="28"/>
          <w:szCs w:val="28"/>
        </w:rPr>
      </w:pPr>
    </w:p>
    <w:p w14:paraId="3CBE0E59" w14:textId="30845709" w:rsidR="00B63C66" w:rsidRDefault="00B63C66" w:rsidP="00B63C66">
      <w:pPr>
        <w:jc w:val="center"/>
        <w:rPr>
          <w:rFonts w:ascii="Malgun Gothic" w:eastAsia="Malgun Gothic" w:hAnsi="Malgun Gothic"/>
          <w:b/>
          <w:bCs/>
          <w:color w:val="262626" w:themeColor="text1" w:themeTint="D9"/>
          <w:sz w:val="28"/>
          <w:szCs w:val="28"/>
        </w:rPr>
      </w:pPr>
      <w:r>
        <w:rPr>
          <w:rFonts w:ascii="Malgun Gothic" w:eastAsia="Malgun Gothic" w:hAnsi="Malgun Gothic"/>
          <w:b/>
          <w:bCs/>
          <w:color w:val="262626" w:themeColor="text1" w:themeTint="D9"/>
          <w:sz w:val="28"/>
          <w:szCs w:val="28"/>
        </w:rPr>
        <w:t>Gestione dati</w:t>
      </w:r>
      <w:r w:rsidRPr="00551B3F">
        <w:rPr>
          <w:rFonts w:ascii="Malgun Gothic" w:eastAsia="Malgun Gothic" w:hAnsi="Malgun Gothic"/>
          <w:b/>
          <w:bCs/>
          <w:color w:val="262626" w:themeColor="text1" w:themeTint="D9"/>
          <w:sz w:val="28"/>
          <w:szCs w:val="28"/>
        </w:rPr>
        <w:t xml:space="preserve"> (</w:t>
      </w:r>
      <w:r>
        <w:rPr>
          <w:rFonts w:ascii="Malgun Gothic" w:eastAsia="Malgun Gothic" w:hAnsi="Malgun Gothic"/>
          <w:b/>
          <w:bCs/>
          <w:color w:val="262626" w:themeColor="text1" w:themeTint="D9"/>
          <w:sz w:val="28"/>
          <w:szCs w:val="28"/>
        </w:rPr>
        <w:t>admin</w:t>
      </w:r>
      <w:r w:rsidRPr="00551B3F">
        <w:rPr>
          <w:rFonts w:ascii="Malgun Gothic" w:eastAsia="Malgun Gothic" w:hAnsi="Malgun Gothic"/>
          <w:b/>
          <w:bCs/>
          <w:color w:val="262626" w:themeColor="text1" w:themeTint="D9"/>
          <w:sz w:val="28"/>
          <w:szCs w:val="28"/>
        </w:rPr>
        <w:t>)</w:t>
      </w:r>
    </w:p>
    <w:p w14:paraId="5FEA92D4" w14:textId="5D4B17F1" w:rsidR="00B63C66" w:rsidRPr="000503E9" w:rsidRDefault="00B63C66" w:rsidP="00B63C66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  <w:r>
        <w:rPr>
          <w:rFonts w:ascii="Malgun Gothic" w:eastAsia="Malgun Gothic" w:hAnsi="Malgun Gothic"/>
          <w:b/>
          <w:bCs/>
          <w:noProof/>
          <w:color w:val="262626" w:themeColor="text1" w:themeTint="D9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D351A42" wp14:editId="7F58CEC3">
            <wp:simplePos x="0" y="0"/>
            <wp:positionH relativeFrom="column">
              <wp:posOffset>-468400</wp:posOffset>
            </wp:positionH>
            <wp:positionV relativeFrom="paragraph">
              <wp:posOffset>234315</wp:posOffset>
            </wp:positionV>
            <wp:extent cx="7108825" cy="3302107"/>
            <wp:effectExtent l="0" t="0" r="0" b="0"/>
            <wp:wrapNone/>
            <wp:docPr id="1018217362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8825" cy="3302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63C66" w:rsidRPr="000503E9" w:rsidSect="00551B3F">
      <w:pgSz w:w="11906" w:h="16838"/>
      <w:pgMar w:top="1276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31727"/>
    <w:multiLevelType w:val="hybridMultilevel"/>
    <w:tmpl w:val="F2EAB9AC"/>
    <w:lvl w:ilvl="0" w:tplc="D41831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23723F"/>
    <w:multiLevelType w:val="hybridMultilevel"/>
    <w:tmpl w:val="FF40C1C2"/>
    <w:lvl w:ilvl="0" w:tplc="9F029A46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D92AB1"/>
    <w:multiLevelType w:val="hybridMultilevel"/>
    <w:tmpl w:val="9F22734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331C01"/>
    <w:multiLevelType w:val="hybridMultilevel"/>
    <w:tmpl w:val="BAD055D8"/>
    <w:lvl w:ilvl="0" w:tplc="D41831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1E20D7"/>
    <w:multiLevelType w:val="hybridMultilevel"/>
    <w:tmpl w:val="CBA297C6"/>
    <w:lvl w:ilvl="0" w:tplc="D41831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2C4F16"/>
    <w:multiLevelType w:val="hybridMultilevel"/>
    <w:tmpl w:val="7C1A4F64"/>
    <w:lvl w:ilvl="0" w:tplc="D41831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1C3457"/>
    <w:multiLevelType w:val="hybridMultilevel"/>
    <w:tmpl w:val="373C4F1A"/>
    <w:lvl w:ilvl="0" w:tplc="EEDE820A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2E4BCC"/>
    <w:multiLevelType w:val="hybridMultilevel"/>
    <w:tmpl w:val="707E2064"/>
    <w:lvl w:ilvl="0" w:tplc="4FBA1E58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4863620">
    <w:abstractNumId w:val="1"/>
  </w:num>
  <w:num w:numId="2" w16cid:durableId="870262392">
    <w:abstractNumId w:val="6"/>
  </w:num>
  <w:num w:numId="3" w16cid:durableId="2125807764">
    <w:abstractNumId w:val="7"/>
  </w:num>
  <w:num w:numId="4" w16cid:durableId="1755738580">
    <w:abstractNumId w:val="3"/>
  </w:num>
  <w:num w:numId="5" w16cid:durableId="2105959337">
    <w:abstractNumId w:val="0"/>
  </w:num>
  <w:num w:numId="6" w16cid:durableId="161360343">
    <w:abstractNumId w:val="2"/>
  </w:num>
  <w:num w:numId="7" w16cid:durableId="423571985">
    <w:abstractNumId w:val="4"/>
  </w:num>
  <w:num w:numId="8" w16cid:durableId="19531350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601"/>
    <w:rsid w:val="00012B57"/>
    <w:rsid w:val="000503E9"/>
    <w:rsid w:val="000A1ADA"/>
    <w:rsid w:val="005268D8"/>
    <w:rsid w:val="00551B3F"/>
    <w:rsid w:val="00820021"/>
    <w:rsid w:val="00826B3E"/>
    <w:rsid w:val="009C23D9"/>
    <w:rsid w:val="00A52956"/>
    <w:rsid w:val="00AB258E"/>
    <w:rsid w:val="00AB5B05"/>
    <w:rsid w:val="00B11FE0"/>
    <w:rsid w:val="00B45908"/>
    <w:rsid w:val="00B63C66"/>
    <w:rsid w:val="00BB3617"/>
    <w:rsid w:val="00BC1E63"/>
    <w:rsid w:val="00BD551F"/>
    <w:rsid w:val="00BE32D4"/>
    <w:rsid w:val="00CC3601"/>
    <w:rsid w:val="00EA1CF0"/>
    <w:rsid w:val="00EA3D53"/>
    <w:rsid w:val="00F3010D"/>
    <w:rsid w:val="00F93FAB"/>
    <w:rsid w:val="00FB2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46E6FD"/>
  <w15:chartTrackingRefBased/>
  <w15:docId w15:val="{203D4F26-F798-4621-8FDF-29ED355FD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503E9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012B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831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1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7</Pages>
  <Words>659</Words>
  <Characters>3757</Characters>
  <Application>Microsoft Office Word</Application>
  <DocSecurity>0</DocSecurity>
  <Lines>31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Carmine Pittella</dc:creator>
  <cp:keywords/>
  <dc:description/>
  <cp:lastModifiedBy>Carmine Pittella</cp:lastModifiedBy>
  <cp:revision>16</cp:revision>
  <dcterms:created xsi:type="dcterms:W3CDTF">2023-07-12T19:43:00Z</dcterms:created>
  <dcterms:modified xsi:type="dcterms:W3CDTF">2023-07-12T21:16:00Z</dcterms:modified>
</cp:coreProperties>
</file>