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FF95" w14:textId="77777777" w:rsidR="00702558" w:rsidRDefault="00702558" w:rsidP="00702558">
      <w:pPr>
        <w:pStyle w:val="Titolo"/>
      </w:pPr>
    </w:p>
    <w:p w14:paraId="55B3B372" w14:textId="305F82CD" w:rsidR="00157ABC" w:rsidRDefault="00B75A69" w:rsidP="00702558">
      <w:pPr>
        <w:pStyle w:val="Titolo"/>
      </w:pPr>
      <w:proofErr w:type="spellStart"/>
      <w:r>
        <w:t>BariGo</w:t>
      </w:r>
      <w:proofErr w:type="spellEnd"/>
    </w:p>
    <w:p w14:paraId="69F7FEB8" w14:textId="101E6586" w:rsidR="00702558" w:rsidRPr="00702558" w:rsidRDefault="00B75A69" w:rsidP="00702558">
      <w:pPr>
        <w:jc w:val="center"/>
        <w:rPr>
          <w:rStyle w:val="Enfasigrassetto"/>
        </w:rPr>
      </w:pPr>
      <w:r>
        <w:rPr>
          <w:rStyle w:val="Enfasigrassetto"/>
        </w:rPr>
        <w:t>Un’avventura culturale</w:t>
      </w:r>
    </w:p>
    <w:p w14:paraId="69F3BEAB" w14:textId="77777777" w:rsidR="00702558" w:rsidRPr="00702558" w:rsidRDefault="00702558" w:rsidP="00702558"/>
    <w:p w14:paraId="46E6A08E" w14:textId="77777777" w:rsidR="00702558" w:rsidRDefault="00702558" w:rsidP="00702558"/>
    <w:p w14:paraId="18AA39C9" w14:textId="77777777" w:rsidR="00702558" w:rsidRDefault="00086FD8" w:rsidP="007025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ACA13" wp14:editId="21D71498">
                <wp:simplePos x="0" y="0"/>
                <wp:positionH relativeFrom="column">
                  <wp:posOffset>111183</wp:posOffset>
                </wp:positionH>
                <wp:positionV relativeFrom="paragraph">
                  <wp:posOffset>181148</wp:posOffset>
                </wp:positionV>
                <wp:extent cx="5339009" cy="2558473"/>
                <wp:effectExtent l="0" t="0" r="8255" b="698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009" cy="25584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F98BB" w14:textId="77777777" w:rsidR="00086FD8" w:rsidRDefault="00086FD8" w:rsidP="00086FD8">
                            <w:pPr>
                              <w:jc w:val="center"/>
                            </w:pPr>
                            <w:r>
                              <w:t>Versione documento 1.0</w:t>
                            </w:r>
                          </w:p>
                          <w:p w14:paraId="24F312D4" w14:textId="72BADBC2" w:rsidR="00086FD8" w:rsidRDefault="00086FD8" w:rsidP="00086FD8">
                            <w:pPr>
                              <w:jc w:val="center"/>
                            </w:pPr>
                            <w:r>
                              <w:t xml:space="preserve">del </w:t>
                            </w:r>
                            <w:r w:rsidR="00B75A69">
                              <w:t>20/04/2026</w:t>
                            </w:r>
                          </w:p>
                          <w:p w14:paraId="1C262124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7DD2188C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0004B517" w14:textId="0EB6BD2B" w:rsidR="00306314" w:rsidRDefault="00306314" w:rsidP="00086FD8">
                            <w:pPr>
                              <w:jc w:val="center"/>
                            </w:pPr>
                            <w:r>
                              <w:t xml:space="preserve">GRUPPO </w:t>
                            </w:r>
                            <w:r w:rsidR="00B75A69">
                              <w:t>69</w:t>
                            </w:r>
                          </w:p>
                          <w:p w14:paraId="4FA3DB24" w14:textId="77777777" w:rsidR="00086FD8" w:rsidRDefault="00086FD8" w:rsidP="00086FD8">
                            <w:pPr>
                              <w:jc w:val="center"/>
                            </w:pPr>
                            <w:r>
                              <w:t>AUTORI</w:t>
                            </w:r>
                          </w:p>
                          <w:p w14:paraId="5C1ADF3A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7238A480" w14:textId="77777777" w:rsidR="00B75A69" w:rsidRDefault="00B75A69" w:rsidP="00B75A69">
                            <w:pPr>
                              <w:jc w:val="center"/>
                            </w:pPr>
                            <w:r>
                              <w:t>Carmine Giove</w:t>
                            </w:r>
                          </w:p>
                          <w:p w14:paraId="020BBDB0" w14:textId="77777777" w:rsidR="00B75A69" w:rsidRDefault="00B75A69" w:rsidP="00B75A69">
                            <w:pPr>
                              <w:jc w:val="center"/>
                            </w:pPr>
                            <w:r>
                              <w:t>Simone Iozzi</w:t>
                            </w:r>
                          </w:p>
                          <w:p w14:paraId="3338444E" w14:textId="782FB296" w:rsidR="00086FD8" w:rsidRDefault="00B75A69" w:rsidP="00B75A69">
                            <w:pPr>
                              <w:jc w:val="center"/>
                            </w:pPr>
                            <w:r>
                              <w:t>Claudio Gualberti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ACA13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8.75pt;margin-top:14.25pt;width:420.4pt;height:20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" fillcolor="white [3201]" strokecolor="#4472c4 [3204]" strokeweight="1pt">
                <v:textbox>
                  <w:txbxContent>
                    <w:p w14:paraId="28DF98BB" w14:textId="77777777" w:rsidR="00086FD8" w:rsidRDefault="00086FD8" w:rsidP="00086FD8">
                      <w:pPr>
                        <w:jc w:val="center"/>
                      </w:pPr>
                      <w:r>
                        <w:t>Versione documento 1.0</w:t>
                      </w:r>
                    </w:p>
                    <w:p w14:paraId="24F312D4" w14:textId="72BADBC2" w:rsidR="00086FD8" w:rsidRDefault="00086FD8" w:rsidP="00086FD8">
                      <w:pPr>
                        <w:jc w:val="center"/>
                      </w:pPr>
                      <w:r>
                        <w:t xml:space="preserve">del </w:t>
                      </w:r>
                      <w:r w:rsidR="00B75A69">
                        <w:t>20/04/2026</w:t>
                      </w:r>
                    </w:p>
                    <w:p w14:paraId="1C262124" w14:textId="77777777" w:rsidR="00086FD8" w:rsidRDefault="00086FD8" w:rsidP="00086FD8">
                      <w:pPr>
                        <w:jc w:val="center"/>
                      </w:pPr>
                    </w:p>
                    <w:p w14:paraId="7DD2188C" w14:textId="77777777" w:rsidR="00086FD8" w:rsidRDefault="00086FD8" w:rsidP="00086FD8">
                      <w:pPr>
                        <w:jc w:val="center"/>
                      </w:pPr>
                    </w:p>
                    <w:p w14:paraId="0004B517" w14:textId="0EB6BD2B" w:rsidR="00306314" w:rsidRDefault="00306314" w:rsidP="00086FD8">
                      <w:pPr>
                        <w:jc w:val="center"/>
                      </w:pPr>
                      <w:r>
                        <w:t xml:space="preserve">GRUPPO </w:t>
                      </w:r>
                      <w:r w:rsidR="00B75A69">
                        <w:t>69</w:t>
                      </w:r>
                    </w:p>
                    <w:p w14:paraId="4FA3DB24" w14:textId="77777777" w:rsidR="00086FD8" w:rsidRDefault="00086FD8" w:rsidP="00086FD8">
                      <w:pPr>
                        <w:jc w:val="center"/>
                      </w:pPr>
                      <w:r>
                        <w:t>AUTORI</w:t>
                      </w:r>
                    </w:p>
                    <w:p w14:paraId="5C1ADF3A" w14:textId="77777777" w:rsidR="00086FD8" w:rsidRDefault="00086FD8" w:rsidP="00086FD8">
                      <w:pPr>
                        <w:jc w:val="center"/>
                      </w:pPr>
                    </w:p>
                    <w:p w14:paraId="7238A480" w14:textId="77777777" w:rsidR="00B75A69" w:rsidRDefault="00B75A69" w:rsidP="00B75A69">
                      <w:pPr>
                        <w:jc w:val="center"/>
                      </w:pPr>
                      <w:r>
                        <w:t>Carmine Giove</w:t>
                      </w:r>
                    </w:p>
                    <w:p w14:paraId="020BBDB0" w14:textId="77777777" w:rsidR="00B75A69" w:rsidRDefault="00B75A69" w:rsidP="00B75A69">
                      <w:pPr>
                        <w:jc w:val="center"/>
                      </w:pPr>
                      <w:r>
                        <w:t>Simone Iozzi</w:t>
                      </w:r>
                    </w:p>
                    <w:p w14:paraId="3338444E" w14:textId="782FB296" w:rsidR="00086FD8" w:rsidRDefault="00B75A69" w:rsidP="00B75A69">
                      <w:pPr>
                        <w:jc w:val="center"/>
                      </w:pPr>
                      <w:r>
                        <w:t>Claudio Gualberti</w:t>
                      </w:r>
                    </w:p>
                  </w:txbxContent>
                </v:textbox>
              </v:shape>
            </w:pict>
          </mc:Fallback>
        </mc:AlternateContent>
      </w:r>
    </w:p>
    <w:p w14:paraId="55779176" w14:textId="77777777" w:rsidR="00702558" w:rsidRDefault="00086FD8" w:rsidP="00702558">
      <w:r>
        <w:tab/>
      </w:r>
      <w:r>
        <w:tab/>
      </w:r>
      <w:r>
        <w:tab/>
      </w:r>
    </w:p>
    <w:p w14:paraId="6714339B" w14:textId="77777777" w:rsidR="00702558" w:rsidRDefault="00702558" w:rsidP="00702558"/>
    <w:p w14:paraId="0D0CB60D" w14:textId="77777777" w:rsidR="00702558" w:rsidRDefault="00702558" w:rsidP="00702558"/>
    <w:p w14:paraId="3BB0C40D" w14:textId="77777777" w:rsidR="00702558" w:rsidRDefault="00702558" w:rsidP="00702558"/>
    <w:p w14:paraId="075DEA76" w14:textId="77777777" w:rsidR="00702558" w:rsidRDefault="00702558" w:rsidP="00702558"/>
    <w:p w14:paraId="38F86C23" w14:textId="77777777" w:rsidR="00702558" w:rsidRDefault="00702558" w:rsidP="00702558"/>
    <w:p w14:paraId="2D594831" w14:textId="77777777" w:rsidR="00086FD8" w:rsidRDefault="00086FD8" w:rsidP="00702558"/>
    <w:p w14:paraId="55335298" w14:textId="77777777" w:rsidR="00702558" w:rsidRDefault="00702558" w:rsidP="00702558"/>
    <w:p w14:paraId="2CF48668" w14:textId="77777777" w:rsidR="00702558" w:rsidRDefault="00702558" w:rsidP="00702558"/>
    <w:p w14:paraId="3BD520EB" w14:textId="77777777" w:rsidR="00424FA6" w:rsidRDefault="00424FA6">
      <w:r>
        <w:br w:type="page"/>
      </w:r>
    </w:p>
    <w:p w14:paraId="7A5CA8BD" w14:textId="77777777" w:rsidR="00702558" w:rsidRPr="00BA5DA4" w:rsidRDefault="00BB191A" w:rsidP="00BA5DA4">
      <w:pPr>
        <w:pStyle w:val="Titolo1"/>
      </w:pPr>
      <w:bookmarkStart w:id="0" w:name="_Toc41400375"/>
      <w:r w:rsidRPr="00BA5DA4">
        <w:lastRenderedPageBreak/>
        <w:t>INDICE</w:t>
      </w:r>
      <w:bookmarkEnd w:id="0"/>
    </w:p>
    <w:p w14:paraId="4FC264E7" w14:textId="77777777" w:rsidR="00633A51" w:rsidRDefault="00EA19EC">
      <w:pPr>
        <w:pStyle w:val="Sommario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1400374" w:history="1">
        <w:r w:rsidR="00633A51" w:rsidRPr="00277B50">
          <w:rPr>
            <w:rStyle w:val="Collegamentoipertestuale"/>
            <w:noProof/>
          </w:rPr>
          <w:t>Titolo applicazione</w:t>
        </w:r>
        <w:r w:rsidR="00633A51">
          <w:rPr>
            <w:noProof/>
            <w:webHidden/>
          </w:rPr>
          <w:tab/>
        </w:r>
        <w:r w:rsidR="00633A51">
          <w:rPr>
            <w:noProof/>
            <w:webHidden/>
          </w:rPr>
          <w:fldChar w:fldCharType="begin"/>
        </w:r>
        <w:r w:rsidR="00633A51">
          <w:rPr>
            <w:noProof/>
            <w:webHidden/>
          </w:rPr>
          <w:instrText xml:space="preserve"> PAGEREF _Toc41400374 \h </w:instrText>
        </w:r>
        <w:r w:rsidR="00633A51">
          <w:rPr>
            <w:noProof/>
            <w:webHidden/>
          </w:rPr>
        </w:r>
        <w:r w:rsidR="00633A51">
          <w:rPr>
            <w:noProof/>
            <w:webHidden/>
          </w:rPr>
          <w:fldChar w:fldCharType="separate"/>
        </w:r>
        <w:r w:rsidR="00633A51">
          <w:rPr>
            <w:noProof/>
            <w:webHidden/>
          </w:rPr>
          <w:t>1</w:t>
        </w:r>
        <w:r w:rsidR="00633A51">
          <w:rPr>
            <w:noProof/>
            <w:webHidden/>
          </w:rPr>
          <w:fldChar w:fldCharType="end"/>
        </w:r>
      </w:hyperlink>
    </w:p>
    <w:p w14:paraId="6FA5D0B3" w14:textId="77777777" w:rsidR="00633A51" w:rsidRDefault="00633A51">
      <w:pPr>
        <w:pStyle w:val="Sommario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75" w:history="1">
        <w:r w:rsidRPr="00277B50">
          <w:rPr>
            <w:rStyle w:val="Collegamentoipertestuale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7445A9D" w14:textId="77777777" w:rsidR="00633A51" w:rsidRDefault="00633A51">
      <w:pPr>
        <w:pStyle w:val="Sommario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76" w:history="1">
        <w:r w:rsidRPr="00277B50">
          <w:rPr>
            <w:rStyle w:val="Collegamentoipertestuale"/>
            <w:noProof/>
          </w:rPr>
          <w:t>Pianificazione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550EFB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77" w:history="1">
        <w:r w:rsidRPr="00277B50">
          <w:rPr>
            <w:rStyle w:val="Collegamentoipertestuale"/>
            <w:noProof/>
          </w:rPr>
          <w:t>Scopo dell’applicazione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E2C73C5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78" w:history="1">
        <w:r w:rsidRPr="00277B50">
          <w:rPr>
            <w:rStyle w:val="Collegamentoipertestuale"/>
            <w:noProof/>
          </w:rPr>
          <w:t>Destinatari dell’applicazione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623C6F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79" w:history="1">
        <w:r w:rsidRPr="00277B50">
          <w:rPr>
            <w:rStyle w:val="Collegamentoipertestuale"/>
            <w:noProof/>
          </w:rPr>
          <w:t>I vincoli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B54F81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0" w:history="1">
        <w:r w:rsidRPr="00277B50">
          <w:rPr>
            <w:rStyle w:val="Collegamentoipertestuale"/>
            <w:noProof/>
          </w:rPr>
          <w:t>Manuale di stile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B7F841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1" w:history="1">
        <w:r w:rsidRPr="00277B50">
          <w:rPr>
            <w:rStyle w:val="Collegamentoipertestuale"/>
            <w:noProof/>
          </w:rPr>
          <w:t>Stimare i Costi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BBC122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2" w:history="1">
        <w:r w:rsidRPr="00277B50">
          <w:rPr>
            <w:rStyle w:val="Collegamentoipertestuale"/>
            <w:noProof/>
          </w:rPr>
          <w:t>Monitoraggio progetto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ED285E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3" w:history="1">
        <w:r w:rsidRPr="00277B50">
          <w:rPr>
            <w:rStyle w:val="Collegamentoipertestuale"/>
            <w:noProof/>
          </w:rPr>
          <w:t>Individuare e reperire le risorse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327105" w14:textId="77777777" w:rsidR="00633A51" w:rsidRDefault="00633A51">
      <w:pPr>
        <w:pStyle w:val="Sommario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4" w:history="1">
        <w:r w:rsidRPr="00277B50">
          <w:rPr>
            <w:rStyle w:val="Collegamentoipertestuale"/>
            <w:noProof/>
          </w:rPr>
          <w:t>Progettazione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26A29D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5" w:history="1">
        <w:r w:rsidRPr="00277B50">
          <w:rPr>
            <w:rStyle w:val="Collegamentoipertestuale"/>
            <w:noProof/>
          </w:rPr>
          <w:t>Definire i concetti da trasmettere attraverso il multimedia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3913AF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6" w:history="1">
        <w:r w:rsidRPr="00277B50">
          <w:rPr>
            <w:rStyle w:val="Collegamentoipertestuale"/>
            <w:noProof/>
          </w:rPr>
          <w:t>Definire le competenze (task) da trasmettere attraverso il multimedia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B518B0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7" w:history="1">
        <w:r w:rsidRPr="00277B50">
          <w:rPr>
            <w:rStyle w:val="Collegamentoipertestuale"/>
            <w:noProof/>
          </w:rPr>
          <w:t>Preparare una descrizione preliminare del programma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80E8F0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8" w:history="1">
        <w:r w:rsidRPr="00277B50">
          <w:rPr>
            <w:rStyle w:val="Collegamentoipertestuale"/>
            <w:noProof/>
          </w:rPr>
          <w:t>Dettagliare il progetto del multimedia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75003A" w14:textId="77777777" w:rsidR="00633A51" w:rsidRDefault="00633A51">
      <w:pPr>
        <w:pStyle w:val="Sommario3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89" w:history="1">
        <w:r w:rsidRPr="00277B50">
          <w:rPr>
            <w:rStyle w:val="Collegamentoipertestuale"/>
            <w:noProof/>
          </w:rPr>
          <w:t>Prototipi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967E06" w14:textId="77777777" w:rsidR="00633A51" w:rsidRDefault="00633A51">
      <w:pPr>
        <w:pStyle w:val="Sommario3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0" w:history="1">
        <w:r w:rsidRPr="00277B50">
          <w:rPr>
            <w:rStyle w:val="Collegamentoipertestuale"/>
            <w:noProof/>
          </w:rPr>
          <w:t>Flowchart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6D748F" w14:textId="77777777" w:rsidR="00633A51" w:rsidRDefault="00633A51">
      <w:pPr>
        <w:pStyle w:val="Sommario3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1" w:history="1">
        <w:r w:rsidRPr="00277B50">
          <w:rPr>
            <w:rStyle w:val="Collegamentoipertestuale"/>
            <w:noProof/>
          </w:rPr>
          <w:t>Storyboard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1D7D9F" w14:textId="77777777" w:rsidR="00633A51" w:rsidRDefault="00633A51">
      <w:pPr>
        <w:pStyle w:val="Sommario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2" w:history="1">
        <w:r w:rsidRPr="00277B50">
          <w:rPr>
            <w:rStyle w:val="Collegamentoipertestuale"/>
            <w:noProof/>
          </w:rPr>
          <w:t>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691746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3" w:history="1">
        <w:r w:rsidRPr="00277B50">
          <w:rPr>
            <w:rStyle w:val="Collegamentoipertestuale"/>
            <w:noProof/>
          </w:rPr>
          <w:t>Alpha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AEC274" w14:textId="77777777" w:rsidR="00633A51" w:rsidRDefault="00633A51">
      <w:pPr>
        <w:pStyle w:val="Sommario3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4" w:history="1">
        <w:r w:rsidRPr="00277B50">
          <w:rPr>
            <w:rStyle w:val="Collegamentoipertestuale"/>
            <w:noProof/>
          </w:rPr>
          <w:t>Test funzionale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66B6E2" w14:textId="77777777" w:rsidR="00633A51" w:rsidRDefault="00633A51">
      <w:pPr>
        <w:pStyle w:val="Sommario3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5" w:history="1">
        <w:r w:rsidRPr="00277B50">
          <w:rPr>
            <w:rStyle w:val="Collegamentoipertestuale"/>
            <w:noProof/>
          </w:rPr>
          <w:t>Test strutturale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82AE4D" w14:textId="77777777" w:rsidR="00633A51" w:rsidRDefault="00633A51">
      <w:pPr>
        <w:pStyle w:val="Sommario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41400396" w:history="1">
        <w:r w:rsidRPr="00277B50">
          <w:rPr>
            <w:rStyle w:val="Collegamentoipertestuale"/>
            <w:noProof/>
          </w:rPr>
          <w:t>Beta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_Toc41400396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65B4A4" w14:textId="77777777" w:rsidR="00BB191A" w:rsidRDefault="00EA19EC" w:rsidP="00702558">
      <w:r>
        <w:fldChar w:fldCharType="end"/>
      </w:r>
    </w:p>
    <w:p w14:paraId="29CFA3F0" w14:textId="77777777" w:rsidR="00BB191A" w:rsidRDefault="00BB191A" w:rsidP="00702558"/>
    <w:p w14:paraId="1DD0F60C" w14:textId="77777777" w:rsidR="009B05D1" w:rsidRDefault="009B05D1" w:rsidP="00702558"/>
    <w:p w14:paraId="747BE540" w14:textId="77777777" w:rsidR="009B05D1" w:rsidRDefault="009B05D1" w:rsidP="00702558"/>
    <w:p w14:paraId="5016BF9C" w14:textId="77777777" w:rsidR="009B05D1" w:rsidRDefault="009B05D1">
      <w:r>
        <w:br w:type="page"/>
      </w:r>
    </w:p>
    <w:p w14:paraId="13C1AB27" w14:textId="77777777" w:rsidR="00995791" w:rsidRPr="00995791" w:rsidRDefault="00995791" w:rsidP="00995791">
      <w:pPr>
        <w:pStyle w:val="Titolo1"/>
      </w:pPr>
      <w:bookmarkStart w:id="1" w:name="_Toc41400376"/>
      <w:r>
        <w:lastRenderedPageBreak/>
        <w:t>Pianificazione</w:t>
      </w:r>
      <w:bookmarkEnd w:id="1"/>
    </w:p>
    <w:p w14:paraId="07CFA4BA" w14:textId="77777777" w:rsidR="009B05D1" w:rsidRPr="00995791" w:rsidRDefault="009B05D1" w:rsidP="00995791">
      <w:pPr>
        <w:pStyle w:val="Titolo2"/>
      </w:pPr>
      <w:bookmarkStart w:id="2" w:name="_Toc41400377"/>
      <w:r w:rsidRPr="00995791">
        <w:t>Scopo dell’applicazione</w:t>
      </w:r>
      <w:bookmarkEnd w:id="2"/>
    </w:p>
    <w:p w14:paraId="43EF37D4" w14:textId="77777777" w:rsidR="009B05D1" w:rsidRDefault="009B05D1" w:rsidP="009B05D1"/>
    <w:p w14:paraId="7ADAF246" w14:textId="665A7643" w:rsidR="00B75A69" w:rsidRPr="00B75A69" w:rsidRDefault="00B75A69" w:rsidP="00B75A69">
      <w:pPr>
        <w:rPr>
          <w:sz w:val="28"/>
          <w:szCs w:val="28"/>
        </w:rPr>
      </w:pPr>
      <w:proofErr w:type="spellStart"/>
      <w:r w:rsidRPr="00B75A69">
        <w:rPr>
          <w:b/>
          <w:bCs/>
          <w:sz w:val="28"/>
          <w:szCs w:val="28"/>
        </w:rPr>
        <w:t>BariGo</w:t>
      </w:r>
      <w:proofErr w:type="spellEnd"/>
      <w:r w:rsidRPr="00B75A69">
        <w:rPr>
          <w:sz w:val="28"/>
          <w:szCs w:val="28"/>
        </w:rPr>
        <w:t xml:space="preserve"> è configurato come un </w:t>
      </w:r>
      <w:r w:rsidRPr="00B75A69">
        <w:rPr>
          <w:b/>
          <w:bCs/>
          <w:sz w:val="28"/>
          <w:szCs w:val="28"/>
        </w:rPr>
        <w:t>Serious Game</w:t>
      </w:r>
      <w:r w:rsidRPr="00B75A69">
        <w:rPr>
          <w:sz w:val="28"/>
          <w:szCs w:val="28"/>
        </w:rPr>
        <w:t xml:space="preserve"> in formato </w:t>
      </w:r>
      <w:r w:rsidRPr="00B75A69">
        <w:rPr>
          <w:b/>
          <w:bCs/>
          <w:sz w:val="28"/>
          <w:szCs w:val="28"/>
        </w:rPr>
        <w:t>RPG 2D con visuale dall'alto</w:t>
      </w:r>
      <w:r w:rsidRPr="00B75A69">
        <w:rPr>
          <w:sz w:val="28"/>
          <w:szCs w:val="28"/>
        </w:rPr>
        <w:t xml:space="preserve">, sviluppato attraverso il motore di gioco </w:t>
      </w:r>
      <w:r w:rsidRPr="00B75A69">
        <w:rPr>
          <w:b/>
          <w:bCs/>
          <w:sz w:val="28"/>
          <w:szCs w:val="28"/>
        </w:rPr>
        <w:t>Godot Engine</w:t>
      </w:r>
      <w:r w:rsidRPr="00B75A69">
        <w:rPr>
          <w:sz w:val="28"/>
          <w:szCs w:val="28"/>
        </w:rPr>
        <w:t>. L'obiettivo primario del prodotto è la valorizzazione del patrimonio culturale della città di Bari, trasformando la consultazione di dati storici in un'esperienza esplorativa attiva e coinvolgente.</w:t>
      </w:r>
    </w:p>
    <w:p w14:paraId="3C8D66BC" w14:textId="00DA3606" w:rsidR="00B75A69" w:rsidRPr="00B75A69" w:rsidRDefault="00B75A69" w:rsidP="00B75A69">
      <w:pPr>
        <w:rPr>
          <w:sz w:val="28"/>
          <w:szCs w:val="28"/>
        </w:rPr>
      </w:pPr>
      <w:r w:rsidRPr="00B75A69">
        <w:rPr>
          <w:sz w:val="28"/>
          <w:szCs w:val="28"/>
        </w:rPr>
        <w:t xml:space="preserve">Il prodotto mira a comunicare all'utente la dualità del </w:t>
      </w:r>
      <w:r>
        <w:rPr>
          <w:sz w:val="28"/>
          <w:szCs w:val="28"/>
        </w:rPr>
        <w:t>territorio culturale</w:t>
      </w:r>
      <w:r w:rsidRPr="00B75A69">
        <w:rPr>
          <w:sz w:val="28"/>
          <w:szCs w:val="28"/>
        </w:rPr>
        <w:t xml:space="preserve"> barese attraverso il concetto di </w:t>
      </w:r>
      <w:r w:rsidRPr="00B75A69">
        <w:rPr>
          <w:b/>
          <w:bCs/>
          <w:sz w:val="28"/>
          <w:szCs w:val="28"/>
        </w:rPr>
        <w:t>"Sopra" e "Sotto"</w:t>
      </w:r>
      <w:r w:rsidRPr="00B75A69">
        <w:rPr>
          <w:sz w:val="28"/>
          <w:szCs w:val="28"/>
        </w:rPr>
        <w:t>:</w:t>
      </w:r>
    </w:p>
    <w:p w14:paraId="17AB0527" w14:textId="768D3E89" w:rsidR="00B75A69" w:rsidRPr="00B75A69" w:rsidRDefault="00B75A69" w:rsidP="00B75A69">
      <w:pPr>
        <w:numPr>
          <w:ilvl w:val="0"/>
          <w:numId w:val="14"/>
        </w:numPr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Bari Sopra</w:t>
      </w:r>
      <w:r w:rsidRPr="00B75A69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B75A69">
        <w:rPr>
          <w:sz w:val="28"/>
          <w:szCs w:val="28"/>
        </w:rPr>
        <w:t>orni</w:t>
      </w:r>
      <w:r>
        <w:rPr>
          <w:sz w:val="28"/>
          <w:szCs w:val="28"/>
        </w:rPr>
        <w:t>sce</w:t>
      </w:r>
      <w:r w:rsidRPr="00B75A69">
        <w:rPr>
          <w:sz w:val="28"/>
          <w:szCs w:val="28"/>
        </w:rPr>
        <w:t xml:space="preserve"> nozioni accurate sugli aspetti architettonici e fisici dei monumenti e dei </w:t>
      </w:r>
      <w:proofErr w:type="gramStart"/>
      <w:r w:rsidRPr="00B75A69">
        <w:rPr>
          <w:sz w:val="28"/>
          <w:szCs w:val="28"/>
        </w:rPr>
        <w:t>6</w:t>
      </w:r>
      <w:proofErr w:type="gramEnd"/>
      <w:r w:rsidRPr="00B75A69">
        <w:rPr>
          <w:sz w:val="28"/>
          <w:szCs w:val="28"/>
        </w:rPr>
        <w:t xml:space="preserve"> teatri della rete (Petruzzelli, Piccinni, Margherita, Kismet, Team, Forma).</w:t>
      </w:r>
    </w:p>
    <w:p w14:paraId="16F16E41" w14:textId="404AFD87" w:rsidR="00B75A69" w:rsidRPr="00B75A69" w:rsidRDefault="00B75A69" w:rsidP="00B75A69">
      <w:pPr>
        <w:numPr>
          <w:ilvl w:val="0"/>
          <w:numId w:val="14"/>
        </w:numPr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Bari Sotto</w:t>
      </w:r>
      <w:r>
        <w:rPr>
          <w:sz w:val="28"/>
          <w:szCs w:val="28"/>
        </w:rPr>
        <w:t xml:space="preserve"> s</w:t>
      </w:r>
      <w:r w:rsidRPr="00B75A69">
        <w:rPr>
          <w:sz w:val="28"/>
          <w:szCs w:val="28"/>
        </w:rPr>
        <w:t>vela</w:t>
      </w:r>
      <w:r>
        <w:rPr>
          <w:sz w:val="28"/>
          <w:szCs w:val="28"/>
        </w:rPr>
        <w:t xml:space="preserve"> </w:t>
      </w:r>
      <w:r w:rsidRPr="00B75A69">
        <w:rPr>
          <w:sz w:val="28"/>
          <w:szCs w:val="28"/>
        </w:rPr>
        <w:t>il patrimonio immateriale, fatto di memorie orali, storie dei protagonisti e segreti dei mestieri dello spettacolo (sartorie, tecnici, scenografi).</w:t>
      </w:r>
    </w:p>
    <w:p w14:paraId="59B2C07F" w14:textId="77777777" w:rsidR="00B75A69" w:rsidRDefault="00B75A69" w:rsidP="00B75A69">
      <w:pPr>
        <w:ind w:left="360"/>
        <w:rPr>
          <w:b/>
          <w:bCs/>
          <w:sz w:val="28"/>
          <w:szCs w:val="28"/>
        </w:rPr>
      </w:pPr>
    </w:p>
    <w:p w14:paraId="471F7939" w14:textId="5709128A" w:rsidR="00B75A69" w:rsidRPr="00B75A69" w:rsidRDefault="00B75A69" w:rsidP="00B75A69">
      <w:pPr>
        <w:ind w:left="360"/>
        <w:rPr>
          <w:sz w:val="28"/>
          <w:szCs w:val="28"/>
        </w:rPr>
      </w:pPr>
      <w:r w:rsidRPr="00B75A69">
        <w:rPr>
          <w:sz w:val="28"/>
          <w:szCs w:val="28"/>
        </w:rPr>
        <w:t xml:space="preserve">Al termine dell'esperienza, l'utente avrà </w:t>
      </w:r>
      <w:r w:rsidR="003208F6">
        <w:rPr>
          <w:sz w:val="28"/>
          <w:szCs w:val="28"/>
        </w:rPr>
        <w:t xml:space="preserve">imparato a guardare la città con occhi diversi, avendo un quadro più generale dal punto di vista architettonico e culturale della città di Bari. </w:t>
      </w:r>
    </w:p>
    <w:p w14:paraId="1D7A4FBC" w14:textId="1219205C" w:rsidR="00B75A69" w:rsidRPr="00B75A69" w:rsidRDefault="00B75A69" w:rsidP="00B75A69">
      <w:pPr>
        <w:rPr>
          <w:b/>
          <w:bCs/>
          <w:sz w:val="28"/>
          <w:szCs w:val="28"/>
        </w:rPr>
      </w:pPr>
    </w:p>
    <w:p w14:paraId="78519278" w14:textId="77777777" w:rsidR="00B75A69" w:rsidRPr="00B75A69" w:rsidRDefault="00B75A69" w:rsidP="00B75A69">
      <w:pPr>
        <w:rPr>
          <w:sz w:val="28"/>
          <w:szCs w:val="28"/>
        </w:rPr>
      </w:pPr>
      <w:r w:rsidRPr="00B75A69">
        <w:rPr>
          <w:sz w:val="28"/>
          <w:szCs w:val="28"/>
        </w:rPr>
        <w:t>L'applicazione offre una ricostruzione ipotetica e stilizzata di Bari, dove il giocatore muove manualmente un avatar. La struttura funzionale si basa su tre pilastri:</w:t>
      </w:r>
    </w:p>
    <w:p w14:paraId="6C6D081E" w14:textId="77777777" w:rsidR="00B75A69" w:rsidRPr="00B75A69" w:rsidRDefault="00B75A69" w:rsidP="003208F6">
      <w:pPr>
        <w:ind w:left="720"/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Esplorazione Selettiva</w:t>
      </w:r>
      <w:r w:rsidRPr="00B75A69">
        <w:rPr>
          <w:sz w:val="28"/>
          <w:szCs w:val="28"/>
        </w:rPr>
        <w:t xml:space="preserve">: Mentre l'ambiente urbano circostante è composto da edifici generici per mantenere il focus narrativo, i </w:t>
      </w:r>
      <w:r w:rsidRPr="00B75A69">
        <w:rPr>
          <w:b/>
          <w:bCs/>
          <w:sz w:val="28"/>
          <w:szCs w:val="28"/>
        </w:rPr>
        <w:t>Punti di Interesse (POI)</w:t>
      </w:r>
      <w:r w:rsidRPr="00B75A69">
        <w:rPr>
          <w:sz w:val="28"/>
          <w:szCs w:val="28"/>
        </w:rPr>
        <w:t xml:space="preserve"> sono riproduzioni fedeli dei luoghi reali che il giocatore deve "scovare" per progredire.</w:t>
      </w:r>
    </w:p>
    <w:p w14:paraId="2DDD50EC" w14:textId="77777777" w:rsidR="00B75A69" w:rsidRPr="00B75A69" w:rsidRDefault="00B75A69" w:rsidP="003208F6">
      <w:pPr>
        <w:ind w:left="720"/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 xml:space="preserve">Sistema di Progressione e </w:t>
      </w:r>
      <w:proofErr w:type="spellStart"/>
      <w:r w:rsidRPr="00B75A69">
        <w:rPr>
          <w:b/>
          <w:bCs/>
          <w:sz w:val="28"/>
          <w:szCs w:val="28"/>
        </w:rPr>
        <w:t>Reward</w:t>
      </w:r>
      <w:proofErr w:type="spellEnd"/>
      <w:r w:rsidRPr="00B75A69">
        <w:rPr>
          <w:sz w:val="28"/>
          <w:szCs w:val="28"/>
        </w:rPr>
        <w:t xml:space="preserve">: Il gameplay è sostenuto da meccaniche di </w:t>
      </w:r>
      <w:r w:rsidRPr="00B75A69">
        <w:rPr>
          <w:b/>
          <w:bCs/>
          <w:sz w:val="28"/>
          <w:szCs w:val="28"/>
        </w:rPr>
        <w:t>gamification</w:t>
      </w:r>
      <w:r w:rsidRPr="00B75A69">
        <w:rPr>
          <w:sz w:val="28"/>
          <w:szCs w:val="28"/>
        </w:rPr>
        <w:t xml:space="preserve"> volte a incentivare la permanenza dell'utente:</w:t>
      </w:r>
    </w:p>
    <w:p w14:paraId="1E76487A" w14:textId="77777777" w:rsidR="00B75A69" w:rsidRPr="00B75A69" w:rsidRDefault="00B75A69" w:rsidP="00B75A69">
      <w:pPr>
        <w:numPr>
          <w:ilvl w:val="1"/>
          <w:numId w:val="15"/>
        </w:numPr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Accumulo di Esperienza (XP)</w:t>
      </w:r>
      <w:r w:rsidRPr="00B75A69">
        <w:rPr>
          <w:sz w:val="28"/>
          <w:szCs w:val="28"/>
        </w:rPr>
        <w:t>: Guadagnati completando quiz storici e sfide testuali.</w:t>
      </w:r>
    </w:p>
    <w:p w14:paraId="3AC72286" w14:textId="5F0A3CF4" w:rsidR="00B75A69" w:rsidRPr="00B75A69" w:rsidRDefault="00B75A69" w:rsidP="00B75A69">
      <w:pPr>
        <w:numPr>
          <w:ilvl w:val="1"/>
          <w:numId w:val="15"/>
        </w:numPr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Economia di Gioco (Monete)</w:t>
      </w:r>
      <w:r w:rsidRPr="00B75A69">
        <w:rPr>
          <w:sz w:val="28"/>
          <w:szCs w:val="28"/>
        </w:rPr>
        <w:t xml:space="preserve">: Durante l'esplorazione e il superamento delle prove nei POI, l'utente raccoglie </w:t>
      </w:r>
      <w:r w:rsidRPr="00B75A69">
        <w:rPr>
          <w:b/>
          <w:bCs/>
          <w:sz w:val="28"/>
          <w:szCs w:val="28"/>
        </w:rPr>
        <w:t>monete virtuali</w:t>
      </w:r>
      <w:r w:rsidRPr="00B75A69">
        <w:rPr>
          <w:sz w:val="28"/>
          <w:szCs w:val="28"/>
        </w:rPr>
        <w:t xml:space="preserve">. Queste possono essere utilizzate per </w:t>
      </w:r>
      <w:r w:rsidR="003208F6">
        <w:rPr>
          <w:sz w:val="28"/>
          <w:szCs w:val="28"/>
        </w:rPr>
        <w:t xml:space="preserve">acquistare il biglietto del teatro con lo scopo di sbloccare l’evento a quiz del POI </w:t>
      </w:r>
      <w:r w:rsidRPr="00B75A69">
        <w:rPr>
          <w:sz w:val="28"/>
          <w:szCs w:val="28"/>
        </w:rPr>
        <w:t xml:space="preserve">o </w:t>
      </w:r>
      <w:r w:rsidR="003208F6">
        <w:rPr>
          <w:sz w:val="28"/>
          <w:szCs w:val="28"/>
        </w:rPr>
        <w:t xml:space="preserve">per ottenere </w:t>
      </w:r>
      <w:r w:rsidRPr="00B75A69">
        <w:rPr>
          <w:sz w:val="28"/>
          <w:szCs w:val="28"/>
        </w:rPr>
        <w:t>"indizi" per agevolare le sfide più complesse.</w:t>
      </w:r>
    </w:p>
    <w:p w14:paraId="04843CFC" w14:textId="77777777" w:rsidR="00B75A69" w:rsidRPr="00B75A69" w:rsidRDefault="00B75A69" w:rsidP="00B75A69">
      <w:pPr>
        <w:numPr>
          <w:ilvl w:val="1"/>
          <w:numId w:val="15"/>
        </w:numPr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Badge e Classifiche</w:t>
      </w:r>
      <w:r w:rsidRPr="00B75A69">
        <w:rPr>
          <w:sz w:val="28"/>
          <w:szCs w:val="28"/>
        </w:rPr>
        <w:t>: Raggiungimento di obiettivi specifici e confronto dei risultati con la community attraverso classifiche social.</w:t>
      </w:r>
    </w:p>
    <w:p w14:paraId="60243BE7" w14:textId="77777777" w:rsidR="00B75A69" w:rsidRDefault="00B75A69" w:rsidP="003208F6">
      <w:pPr>
        <w:ind w:left="720"/>
        <w:rPr>
          <w:sz w:val="28"/>
          <w:szCs w:val="28"/>
        </w:rPr>
      </w:pPr>
      <w:r w:rsidRPr="00B75A69">
        <w:rPr>
          <w:b/>
          <w:bCs/>
          <w:sz w:val="28"/>
          <w:szCs w:val="28"/>
        </w:rPr>
        <w:t>Interazione Narrativa</w:t>
      </w:r>
      <w:r w:rsidRPr="00B75A69">
        <w:rPr>
          <w:sz w:val="28"/>
          <w:szCs w:val="28"/>
        </w:rPr>
        <w:t>: Al raggiungimento di ogni nodo culturale, si attiva un sistema di dialoghi testuali che guida l'utente nella scoperta dei segreti della città, rendendo la fruizione dei contenuti fluida e mai punitiva.</w:t>
      </w:r>
    </w:p>
    <w:p w14:paraId="44D8AA9D" w14:textId="77777777" w:rsidR="008E2362" w:rsidRDefault="008E2362" w:rsidP="003208F6">
      <w:pPr>
        <w:ind w:left="720"/>
        <w:rPr>
          <w:sz w:val="28"/>
          <w:szCs w:val="28"/>
        </w:rPr>
      </w:pPr>
    </w:p>
    <w:p w14:paraId="691AFB23" w14:textId="36F6097A" w:rsidR="00B75A69" w:rsidRPr="00B75A69" w:rsidRDefault="00B75A69" w:rsidP="00B75A69">
      <w:pPr>
        <w:rPr>
          <w:b/>
          <w:bCs/>
          <w:sz w:val="28"/>
          <w:szCs w:val="28"/>
        </w:rPr>
      </w:pPr>
    </w:p>
    <w:p w14:paraId="4B214EF9" w14:textId="77777777" w:rsidR="00B75A69" w:rsidRPr="00B75A69" w:rsidRDefault="00B75A69" w:rsidP="00B75A69">
      <w:pPr>
        <w:rPr>
          <w:sz w:val="28"/>
          <w:szCs w:val="28"/>
        </w:rPr>
      </w:pPr>
      <w:proofErr w:type="spellStart"/>
      <w:r w:rsidRPr="00B75A69">
        <w:rPr>
          <w:sz w:val="28"/>
          <w:szCs w:val="28"/>
        </w:rPr>
        <w:lastRenderedPageBreak/>
        <w:t>BariGo</w:t>
      </w:r>
      <w:proofErr w:type="spellEnd"/>
      <w:r w:rsidRPr="00B75A69">
        <w:rPr>
          <w:sz w:val="28"/>
          <w:szCs w:val="28"/>
        </w:rPr>
        <w:t xml:space="preserve"> non è pensato come un software isolato, ma come un </w:t>
      </w:r>
      <w:r w:rsidRPr="00B75A69">
        <w:rPr>
          <w:b/>
          <w:bCs/>
          <w:sz w:val="28"/>
          <w:szCs w:val="28"/>
        </w:rPr>
        <w:t>modello replicabile</w:t>
      </w:r>
      <w:r w:rsidRPr="00B75A69">
        <w:rPr>
          <w:sz w:val="28"/>
          <w:szCs w:val="28"/>
        </w:rPr>
        <w:t>. La logica di programmazione e il sistema di mappatura dei POI sono strutturati per poter essere esportati in altri contesti urbani, mantenendo intatta l'efficacia didattica del Serious Game.</w:t>
      </w:r>
    </w:p>
    <w:p w14:paraId="17FEB8CF" w14:textId="77777777" w:rsidR="009B05D1" w:rsidRDefault="009B05D1">
      <w:r>
        <w:br w:type="page"/>
      </w:r>
    </w:p>
    <w:p w14:paraId="22048C42" w14:textId="77777777" w:rsidR="009B05D1" w:rsidRDefault="009B05D1" w:rsidP="00995791">
      <w:pPr>
        <w:pStyle w:val="Titolo2"/>
      </w:pPr>
      <w:bookmarkStart w:id="3" w:name="_Toc41400378"/>
      <w:r>
        <w:lastRenderedPageBreak/>
        <w:t>Destinatari dell’applicazione</w:t>
      </w:r>
      <w:bookmarkEnd w:id="3"/>
    </w:p>
    <w:p w14:paraId="4E8994E9" w14:textId="77777777" w:rsidR="00BB55B8" w:rsidRPr="00BB55B8" w:rsidRDefault="00BB55B8" w:rsidP="00BB55B8">
      <w:proofErr w:type="spellStart"/>
      <w:r w:rsidRPr="00BB55B8">
        <w:t>BariGo</w:t>
      </w:r>
      <w:proofErr w:type="spellEnd"/>
      <w:r w:rsidRPr="00BB55B8">
        <w:t xml:space="preserve"> si rivolge a un pubblico vario con un'età compresa tra i </w:t>
      </w:r>
      <w:r w:rsidRPr="00BB55B8">
        <w:rPr>
          <w:b/>
          <w:bCs/>
        </w:rPr>
        <w:t>15 e i 45 anni</w:t>
      </w:r>
      <w:r w:rsidRPr="00BB55B8">
        <w:t>, una scelta che ci permette di coprire dagli studenti delle superiori fino agli adulti già inseriti nel mondo del lavoro. Abbiamo immaginato che l'approccio al gioco cambi molto in base a chi tiene in mano il mouse, e per questo lo abbiamo progettato per adattarsi a diversi profili.</w:t>
      </w:r>
    </w:p>
    <w:p w14:paraId="0F22A02A" w14:textId="77777777" w:rsidR="00BB55B8" w:rsidRPr="00BB55B8" w:rsidRDefault="00BB55B8" w:rsidP="00BB55B8">
      <w:r w:rsidRPr="00BB55B8">
        <w:t xml:space="preserve">C’è ad esempio il </w:t>
      </w:r>
      <w:r w:rsidRPr="00BB55B8">
        <w:rPr>
          <w:b/>
          <w:bCs/>
        </w:rPr>
        <w:t>ragazzo curioso</w:t>
      </w:r>
      <w:r w:rsidRPr="00BB55B8">
        <w:t xml:space="preserve"> che gioca per puro divertimento: lui si lascerà trasportare dalle meccaniche RPG, esplorerà ogni angolo della mappa per raccogliere tutte le monete possibili e userà i punti esperienza per scalare la classifica tra amici. Per lui, la scoperta della "Bari Sotto" è un premio, una curiosità in più che rende il mondo di gioco più vivo e interessante.</w:t>
      </w:r>
    </w:p>
    <w:p w14:paraId="3E6725DA" w14:textId="77777777" w:rsidR="00BB55B8" w:rsidRPr="00BB55B8" w:rsidRDefault="00BB55B8" w:rsidP="00BB55B8">
      <w:r w:rsidRPr="00BB55B8">
        <w:t xml:space="preserve">Discorso diverso vale per lo </w:t>
      </w:r>
      <w:r w:rsidRPr="00BB55B8">
        <w:rPr>
          <w:b/>
          <w:bCs/>
        </w:rPr>
        <w:t>studente "costretto" dal professore</w:t>
      </w:r>
      <w:r w:rsidRPr="00BB55B8">
        <w:t>: questo utente gioca perché l'attività è stata assegnata come preparazione a una gita scolastica. Il suo approccio sarà più mirato e veloce; cercherà di risolvere i quiz e di completare i percorsi nel minor tempo possibile per finire il "compito". Per questo profilo, il gioco deve essere estremamente chiaro e immediato, premiando la sua velocità con badge e posizioni in classifica che lo stimolino a non sfigurare davanti ai compagni di classe.</w:t>
      </w:r>
    </w:p>
    <w:p w14:paraId="1623F7B0" w14:textId="77777777" w:rsidR="00BB55B8" w:rsidRPr="00BB55B8" w:rsidRDefault="00BB55B8" w:rsidP="00BB55B8">
      <w:r w:rsidRPr="00BB55B8">
        <w:t xml:space="preserve">Infine, abbiamo pensato agli </w:t>
      </w:r>
      <w:r w:rsidRPr="00BB55B8">
        <w:rPr>
          <w:b/>
          <w:bCs/>
        </w:rPr>
        <w:t>adulti</w:t>
      </w:r>
      <w:r w:rsidRPr="00BB55B8">
        <w:t xml:space="preserve">, come il residente barese o il turista digitale. Il </w:t>
      </w:r>
      <w:r w:rsidRPr="00BB55B8">
        <w:rPr>
          <w:b/>
          <w:bCs/>
        </w:rPr>
        <w:t>residente</w:t>
      </w:r>
      <w:r w:rsidRPr="00BB55B8">
        <w:t xml:space="preserve"> si avvicinerà a </w:t>
      </w:r>
      <w:proofErr w:type="spellStart"/>
      <w:r w:rsidRPr="00BB55B8">
        <w:t>BariGo</w:t>
      </w:r>
      <w:proofErr w:type="spellEnd"/>
      <w:r w:rsidRPr="00BB55B8">
        <w:t xml:space="preserve"> con un pizzico di nostalgia e spirito critico, cercando di vedere come sono stati ricostruiti i "suoi" teatri e soffermandosi con più calma sulle storie dei mestieri e delle memorie cittadine. Il </w:t>
      </w:r>
      <w:r w:rsidRPr="00BB55B8">
        <w:rPr>
          <w:b/>
          <w:bCs/>
        </w:rPr>
        <w:t>turista</w:t>
      </w:r>
      <w:r w:rsidRPr="00BB55B8">
        <w:t xml:space="preserve">, invece, userà il gioco quasi come una guida interattiva, sfruttando la visuale dall'alto e i dialoghi testuali per farsi un’idea chiara dei monumenti che andrà a visitare dal vivo. Questa varietà di approcci garantisce che </w:t>
      </w:r>
      <w:proofErr w:type="spellStart"/>
      <w:r w:rsidRPr="00BB55B8">
        <w:t>BariGo</w:t>
      </w:r>
      <w:proofErr w:type="spellEnd"/>
      <w:r w:rsidRPr="00BB55B8">
        <w:t xml:space="preserve"> non sia solo un passatempo, ma un modello flessibile capace di istruire e intrattenere persone con motivazioni e interessi completamente diversi tra loro.</w:t>
      </w:r>
    </w:p>
    <w:p w14:paraId="52127628" w14:textId="77777777" w:rsidR="00306314" w:rsidRDefault="00306314" w:rsidP="00995791"/>
    <w:p w14:paraId="294BBB04" w14:textId="77777777" w:rsidR="00306314" w:rsidRDefault="00306314">
      <w:r>
        <w:br w:type="page"/>
      </w:r>
    </w:p>
    <w:p w14:paraId="5952642A" w14:textId="77777777" w:rsidR="00306314" w:rsidRPr="00995791" w:rsidRDefault="00306314" w:rsidP="00306314">
      <w:pPr>
        <w:pStyle w:val="Titolo2"/>
      </w:pPr>
      <w:bookmarkStart w:id="4" w:name="_Toc41400379"/>
      <w:r>
        <w:lastRenderedPageBreak/>
        <w:t>I vincoli</w:t>
      </w:r>
      <w:bookmarkEnd w:id="4"/>
    </w:p>
    <w:p w14:paraId="470A5D8C" w14:textId="77777777" w:rsidR="00BB55B8" w:rsidRPr="00BB55B8" w:rsidRDefault="00BB55B8" w:rsidP="00BB55B8">
      <w:r w:rsidRPr="00BB55B8">
        <w:t xml:space="preserve">Per quanto riguarda i vincoli del progetto </w:t>
      </w:r>
      <w:proofErr w:type="spellStart"/>
      <w:r w:rsidRPr="00BB55B8">
        <w:t>BariGo</w:t>
      </w:r>
      <w:proofErr w:type="spellEnd"/>
      <w:r w:rsidRPr="00BB55B8">
        <w:t xml:space="preserve">, abbiamo stabilito dei paletti precisi per assicurarci di chiudere il lavoro in tempo e con i mezzi che abbiamo a </w:t>
      </w:r>
      <w:proofErr w:type="gramStart"/>
      <w:r w:rsidRPr="00BB55B8">
        <w:t>disposizione .</w:t>
      </w:r>
      <w:proofErr w:type="gramEnd"/>
      <w:r w:rsidRPr="00BB55B8">
        <w:t xml:space="preserve"> Il primo limite è quello tecnologico: il gioco verrà sviluppato esclusivamente con il motore </w:t>
      </w:r>
      <w:r w:rsidRPr="00BB55B8">
        <w:rPr>
          <w:b/>
          <w:bCs/>
        </w:rPr>
        <w:t>Godot Engine</w:t>
      </w:r>
      <w:r w:rsidRPr="00BB55B8">
        <w:t xml:space="preserve">, una scelta dettata dalla necessità di avere un software gratuito e leggero che permetta di creare un RPG capace di girare su quasi tutti i PC, o direttamente via browser, senza richiedere componenti hardware troppo costosi o </w:t>
      </w:r>
      <w:proofErr w:type="gramStart"/>
      <w:r w:rsidRPr="00BB55B8">
        <w:t>potenti .</w:t>
      </w:r>
      <w:proofErr w:type="gramEnd"/>
    </w:p>
    <w:p w14:paraId="73B3A69D" w14:textId="77777777" w:rsidR="00BB55B8" w:rsidRPr="00BB55B8" w:rsidRDefault="00BB55B8" w:rsidP="00BB55B8">
      <w:r w:rsidRPr="00BB55B8">
        <w:t xml:space="preserve">Dal punto di vista economico, il budget è fissato a </w:t>
      </w:r>
      <w:r w:rsidRPr="00BB55B8">
        <w:rPr>
          <w:b/>
          <w:bCs/>
        </w:rPr>
        <w:t>zero euro</w:t>
      </w:r>
      <w:r w:rsidRPr="00BB55B8">
        <w:t xml:space="preserve">, trattandosi di un progetto a scopo puramente didattico; questo ci impone di utilizzare soltanto asset gratuiti, risorse generate da noi o strumenti open-source, evitando qualsiasi spesa per licenze software o materiali protetti da </w:t>
      </w:r>
      <w:proofErr w:type="gramStart"/>
      <w:r w:rsidRPr="00BB55B8">
        <w:t>copyright .</w:t>
      </w:r>
      <w:proofErr w:type="gramEnd"/>
      <w:r w:rsidRPr="00BB55B8">
        <w:t xml:space="preserve"> Anche il fattore tempo è un vincolo fondamentale: il lavoro è iniziato ad aprile 2026 e la consegna del prodotto finale è prevista per </w:t>
      </w:r>
      <w:r w:rsidRPr="00BB55B8">
        <w:rPr>
          <w:b/>
          <w:bCs/>
        </w:rPr>
        <w:t>giugno 2026</w:t>
      </w:r>
      <w:r w:rsidRPr="00BB55B8">
        <w:t xml:space="preserve">, con delle tappe intermedie che ci obbligano a consegnare prima la pianificazione e poi la progettazione dettagliata nei tempi stabiliti dal calendario </w:t>
      </w:r>
      <w:proofErr w:type="gramStart"/>
      <w:r w:rsidRPr="00BB55B8">
        <w:t>accademico .</w:t>
      </w:r>
      <w:proofErr w:type="gramEnd"/>
    </w:p>
    <w:p w14:paraId="4E0BBE4F" w14:textId="77777777" w:rsidR="00BB55B8" w:rsidRPr="00BB55B8" w:rsidRDefault="00BB55B8" w:rsidP="00BB55B8">
      <w:r w:rsidRPr="00BB55B8">
        <w:t xml:space="preserve">Infine, per quanto riguarda i contenuti e le responsabilità, il nostro riferimento principale è la professoressa nel ruolo di "cliente". A lei spetta il compito di convalidare la correttezza delle informazioni storiche sui </w:t>
      </w:r>
      <w:proofErr w:type="gramStart"/>
      <w:r w:rsidRPr="00BB55B8">
        <w:t>6</w:t>
      </w:r>
      <w:proofErr w:type="gramEnd"/>
      <w:r w:rsidRPr="00BB55B8">
        <w:t xml:space="preserve"> teatri della rete barese, mentre </w:t>
      </w:r>
      <w:proofErr w:type="gramStart"/>
      <w:r w:rsidRPr="00BB55B8">
        <w:t>il nostro team</w:t>
      </w:r>
      <w:proofErr w:type="gramEnd"/>
      <w:r w:rsidRPr="00BB55B8">
        <w:t xml:space="preserve"> ha la responsabilità di garantire che le meccaniche di gioco non oscurino i contenuti culturali, ma li rendano anzi più accessibili e facili da imparare per ogni tipo di </w:t>
      </w:r>
      <w:proofErr w:type="gramStart"/>
      <w:r w:rsidRPr="00BB55B8">
        <w:t>utente .</w:t>
      </w:r>
      <w:proofErr w:type="gramEnd"/>
    </w:p>
    <w:p w14:paraId="5BEA7007" w14:textId="77777777" w:rsidR="00306314" w:rsidRDefault="00306314" w:rsidP="009B05D1"/>
    <w:p w14:paraId="4BD89422" w14:textId="77777777" w:rsidR="00306314" w:rsidRDefault="00306314">
      <w:r>
        <w:br w:type="page"/>
      </w:r>
    </w:p>
    <w:p w14:paraId="4EB7C327" w14:textId="77777777" w:rsidR="00306314" w:rsidRPr="009B05D1" w:rsidRDefault="00306314" w:rsidP="00306314">
      <w:pPr>
        <w:pStyle w:val="Titolo2"/>
      </w:pPr>
      <w:bookmarkStart w:id="5" w:name="_Toc41400380"/>
      <w:r>
        <w:lastRenderedPageBreak/>
        <w:t>Manuale di stile</w:t>
      </w:r>
      <w:bookmarkEnd w:id="5"/>
    </w:p>
    <w:p w14:paraId="53AA0BA1" w14:textId="77777777" w:rsidR="005001D1" w:rsidRPr="005001D1" w:rsidRDefault="005001D1" w:rsidP="005001D1">
      <w:r w:rsidRPr="005001D1">
        <w:t xml:space="preserve">Per quanto riguarda l'aspetto di </w:t>
      </w:r>
      <w:proofErr w:type="spellStart"/>
      <w:r w:rsidRPr="005001D1">
        <w:rPr>
          <w:b/>
          <w:bCs/>
        </w:rPr>
        <w:t>BariGo</w:t>
      </w:r>
      <w:proofErr w:type="spellEnd"/>
      <w:r w:rsidRPr="005001D1">
        <w:t xml:space="preserve">, abbiamo scelto uno stile in </w:t>
      </w:r>
      <w:r w:rsidRPr="005001D1">
        <w:rPr>
          <w:b/>
          <w:bCs/>
        </w:rPr>
        <w:t>pixel art a 64-</w:t>
      </w:r>
      <w:proofErr w:type="gramStart"/>
      <w:r w:rsidRPr="005001D1">
        <w:rPr>
          <w:b/>
          <w:bCs/>
        </w:rPr>
        <w:t>bit</w:t>
      </w:r>
      <w:r w:rsidRPr="005001D1">
        <w:t xml:space="preserve"> .</w:t>
      </w:r>
      <w:proofErr w:type="gramEnd"/>
      <w:r w:rsidRPr="005001D1">
        <w:t xml:space="preserve"> Questa scelta ci permette di avere una qualità visiva molto alta: rispetto ai vecchi giochi del passato, i nostri personaggi e gli edifici di Bari saranno ricchi di dettagli, con colori più vivaci e animazioni più fluide. Vogliamo che l'impatto grafico sia moderno e piacevole, capace di far risaltare la bellezza dei teatri senza perdere quel tocco artistico che solo la pixel art sa dare.</w:t>
      </w:r>
    </w:p>
    <w:p w14:paraId="3D8CFEF3" w14:textId="77777777" w:rsidR="005001D1" w:rsidRPr="005001D1" w:rsidRDefault="005001D1" w:rsidP="005001D1">
      <w:r w:rsidRPr="005001D1">
        <w:t>Per quanto riguarda gli standard dell'applicazione:</w:t>
      </w:r>
    </w:p>
    <w:p w14:paraId="651D737C" w14:textId="77777777" w:rsidR="005001D1" w:rsidRPr="005001D1" w:rsidRDefault="005001D1" w:rsidP="005001D1">
      <w:pPr>
        <w:numPr>
          <w:ilvl w:val="0"/>
          <w:numId w:val="16"/>
        </w:numPr>
      </w:pPr>
      <w:r w:rsidRPr="005001D1">
        <w:rPr>
          <w:b/>
          <w:bCs/>
        </w:rPr>
        <w:t>Colori e Font</w:t>
      </w:r>
      <w:r w:rsidRPr="005001D1">
        <w:t>: Useremo una palette di colori che richiami i luoghi reali di Bari, come il rosso scuro del Petruzzelli e il bianco pietra dei palazzi storici. Per i testi useremo font chiari e semplici da leggere, per evitare che l'utente si stanchi durante i dialoghi o i quiz.</w:t>
      </w:r>
    </w:p>
    <w:p w14:paraId="35E459A1" w14:textId="77777777" w:rsidR="005001D1" w:rsidRPr="005001D1" w:rsidRDefault="005001D1" w:rsidP="005001D1">
      <w:pPr>
        <w:numPr>
          <w:ilvl w:val="0"/>
          <w:numId w:val="16"/>
        </w:numPr>
      </w:pPr>
      <w:r w:rsidRPr="005001D1">
        <w:rPr>
          <w:b/>
          <w:bCs/>
        </w:rPr>
        <w:t>Immagini</w:t>
      </w:r>
      <w:r w:rsidRPr="005001D1">
        <w:t>: Gli elementi principali, come i 6 teatri e i monumenti della "Bari Sopra", saranno disegnati con cura per essere facilmente riconoscibili, mentre gli sfondi aiuteranno a creare l'atmosfera della città.</w:t>
      </w:r>
    </w:p>
    <w:p w14:paraId="144F3974" w14:textId="77777777" w:rsidR="005001D1" w:rsidRPr="005001D1" w:rsidRDefault="005001D1" w:rsidP="005001D1">
      <w:pPr>
        <w:numPr>
          <w:ilvl w:val="0"/>
          <w:numId w:val="16"/>
        </w:numPr>
      </w:pPr>
      <w:r w:rsidRPr="005001D1">
        <w:rPr>
          <w:b/>
          <w:bCs/>
        </w:rPr>
        <w:t>Uso di pulsanti</w:t>
      </w:r>
      <w:r w:rsidRPr="005001D1">
        <w:t>: L'interfaccia sarà pulita, con pulsanti intuitivi per muoversi tra i menu, lo zaino per le monete e le schermate di dialogo, così che chiunque possa giocare senza aver bisogno di una guida.</w:t>
      </w:r>
    </w:p>
    <w:p w14:paraId="3E5BC0F3" w14:textId="77777777" w:rsidR="005001D1" w:rsidRPr="005001D1" w:rsidRDefault="005001D1" w:rsidP="005001D1">
      <w:pPr>
        <w:numPr>
          <w:ilvl w:val="0"/>
          <w:numId w:val="16"/>
        </w:numPr>
      </w:pPr>
      <w:r w:rsidRPr="005001D1">
        <w:rPr>
          <w:b/>
          <w:bCs/>
        </w:rPr>
        <w:t>Stile di scrittura</w:t>
      </w:r>
      <w:r w:rsidRPr="005001D1">
        <w:t>: Useremo un linguaggio semplice e diretto, evitando termini troppo pesanti. Vogliamo che le storie della "Bari Sotto" sembrino dei racconti curiosi tra amici, capaci di interessare sia lo studente che l'adulto.</w:t>
      </w:r>
    </w:p>
    <w:p w14:paraId="3894C8DC" w14:textId="77777777" w:rsidR="00306314" w:rsidRDefault="00306314">
      <w:r>
        <w:br w:type="page"/>
      </w:r>
    </w:p>
    <w:p w14:paraId="3EEA8214" w14:textId="77777777" w:rsidR="00306314" w:rsidRDefault="00306314" w:rsidP="00306314">
      <w:pPr>
        <w:pStyle w:val="Titolo2"/>
      </w:pPr>
      <w:bookmarkStart w:id="6" w:name="_Toc41400381"/>
      <w:r>
        <w:lastRenderedPageBreak/>
        <w:t>Stimare i Costi</w:t>
      </w:r>
      <w:bookmarkEnd w:id="6"/>
    </w:p>
    <w:p w14:paraId="7E4B891B" w14:textId="77777777" w:rsidR="005001D1" w:rsidRPr="005001D1" w:rsidRDefault="005001D1" w:rsidP="005001D1">
      <w:r w:rsidRPr="005001D1">
        <w:t xml:space="preserve">Trattandosi di un progetto universitario a budget zero, la stima dei costi si riferisce esclusivamente all'impegno orario </w:t>
      </w:r>
      <w:proofErr w:type="gramStart"/>
      <w:r w:rsidRPr="005001D1">
        <w:t>del team</w:t>
      </w:r>
      <w:proofErr w:type="gramEnd"/>
      <w:r w:rsidRPr="005001D1">
        <w:t xml:space="preserve"> per le diverse attività di </w:t>
      </w:r>
      <w:proofErr w:type="gramStart"/>
      <w:r w:rsidRPr="005001D1">
        <w:t>produzione .</w:t>
      </w:r>
      <w:proofErr w:type="gramEnd"/>
      <w:r w:rsidRPr="005001D1">
        <w:t xml:space="preserve"> Abbiamo ricalcolato le ore tenendo conto che non disegneremo gli elementi da zero, ma utilizzeremo strumenti di </w:t>
      </w:r>
      <w:r w:rsidRPr="005001D1">
        <w:rPr>
          <w:b/>
          <w:bCs/>
        </w:rPr>
        <w:t>Intelligenza Artificiale</w:t>
      </w:r>
      <w:r w:rsidRPr="005001D1">
        <w:t xml:space="preserve"> e database di </w:t>
      </w:r>
      <w:r w:rsidRPr="005001D1">
        <w:rPr>
          <w:b/>
          <w:bCs/>
        </w:rPr>
        <w:t xml:space="preserve">asset </w:t>
      </w:r>
      <w:proofErr w:type="gramStart"/>
      <w:r w:rsidRPr="005001D1">
        <w:rPr>
          <w:b/>
          <w:bCs/>
        </w:rPr>
        <w:t>online</w:t>
      </w:r>
      <w:r w:rsidRPr="005001D1">
        <w:t xml:space="preserve"> :</w:t>
      </w:r>
      <w:proofErr w:type="gramEnd"/>
    </w:p>
    <w:p w14:paraId="32D7C938" w14:textId="77777777" w:rsidR="005001D1" w:rsidRPr="005001D1" w:rsidRDefault="005001D1" w:rsidP="005001D1">
      <w:pPr>
        <w:numPr>
          <w:ilvl w:val="0"/>
          <w:numId w:val="17"/>
        </w:numPr>
      </w:pPr>
      <w:r w:rsidRPr="005001D1">
        <w:rPr>
          <w:b/>
          <w:bCs/>
        </w:rPr>
        <w:t>Acquisizione dei contenuti e stesura relazione</w:t>
      </w:r>
      <w:r w:rsidRPr="005001D1">
        <w:t xml:space="preserve">: Prevediamo </w:t>
      </w:r>
      <w:r w:rsidRPr="005001D1">
        <w:rPr>
          <w:b/>
          <w:bCs/>
        </w:rPr>
        <w:t>15 ore</w:t>
      </w:r>
      <w:r w:rsidRPr="005001D1">
        <w:t xml:space="preserve"> per la ricerca storica sui teatri e la preparazione dei testi per i quiz.</w:t>
      </w:r>
    </w:p>
    <w:p w14:paraId="1B4F3F4A" w14:textId="77777777" w:rsidR="005001D1" w:rsidRPr="005001D1" w:rsidRDefault="005001D1" w:rsidP="005001D1">
      <w:pPr>
        <w:numPr>
          <w:ilvl w:val="0"/>
          <w:numId w:val="17"/>
        </w:numPr>
      </w:pPr>
      <w:r w:rsidRPr="005001D1">
        <w:rPr>
          <w:b/>
          <w:bCs/>
        </w:rPr>
        <w:t>Sviluppo di standard e prompt engineering</w:t>
      </w:r>
      <w:r w:rsidRPr="005001D1">
        <w:t xml:space="preserve">: Dedicheremo </w:t>
      </w:r>
      <w:r w:rsidRPr="005001D1">
        <w:rPr>
          <w:b/>
          <w:bCs/>
        </w:rPr>
        <w:t>15 ore</w:t>
      </w:r>
      <w:r w:rsidRPr="005001D1">
        <w:t xml:space="preserve"> alla definizione degli standard grafici e allo studio dei prompt corretti per l'AI, così da ottenere immagini che siano tutte coerenti con lo stile 64-bit scelto.</w:t>
      </w:r>
    </w:p>
    <w:p w14:paraId="4A3BBA79" w14:textId="77777777" w:rsidR="005001D1" w:rsidRPr="005001D1" w:rsidRDefault="005001D1" w:rsidP="005001D1">
      <w:pPr>
        <w:numPr>
          <w:ilvl w:val="0"/>
          <w:numId w:val="17"/>
        </w:numPr>
      </w:pPr>
      <w:r w:rsidRPr="005001D1">
        <w:rPr>
          <w:b/>
          <w:bCs/>
        </w:rPr>
        <w:t>Reperimento e generazione di parti grafiche</w:t>
      </w:r>
      <w:r w:rsidRPr="005001D1">
        <w:t xml:space="preserve">: Abbiamo stimato </w:t>
      </w:r>
      <w:r w:rsidRPr="005001D1">
        <w:rPr>
          <w:b/>
          <w:bCs/>
        </w:rPr>
        <w:t>30 ore</w:t>
      </w:r>
      <w:r w:rsidRPr="005001D1">
        <w:t xml:space="preserve"> per la generazione dei monumenti tramite AI e la ricerca di </w:t>
      </w:r>
      <w:proofErr w:type="spellStart"/>
      <w:r w:rsidRPr="005001D1">
        <w:t>sprite</w:t>
      </w:r>
      <w:proofErr w:type="spellEnd"/>
      <w:r w:rsidRPr="005001D1">
        <w:t xml:space="preserve"> pronti su internet. In questa fase è incluso anche il tempo necessario per "pulire" le immagini (rimozione sfondi, ritagli e ottimizzazione per Godot).</w:t>
      </w:r>
    </w:p>
    <w:p w14:paraId="706D7D76" w14:textId="77777777" w:rsidR="005001D1" w:rsidRPr="005001D1" w:rsidRDefault="005001D1" w:rsidP="005001D1">
      <w:pPr>
        <w:numPr>
          <w:ilvl w:val="0"/>
          <w:numId w:val="17"/>
        </w:numPr>
      </w:pPr>
      <w:r w:rsidRPr="005001D1">
        <w:rPr>
          <w:b/>
          <w:bCs/>
        </w:rPr>
        <w:t>Realizzazione di parti interattive</w:t>
      </w:r>
      <w:r w:rsidRPr="005001D1">
        <w:t xml:space="preserve">: Sono previste </w:t>
      </w:r>
      <w:r w:rsidRPr="005001D1">
        <w:rPr>
          <w:b/>
          <w:bCs/>
        </w:rPr>
        <w:t>45 ore</w:t>
      </w:r>
      <w:r w:rsidRPr="005001D1">
        <w:t xml:space="preserve"> per lo sviluppo tecnico su Godot Engine, che comprende la gestione del movimento, il sistema di monete e l'integrazione della classifica.</w:t>
      </w:r>
    </w:p>
    <w:p w14:paraId="3372F8FA" w14:textId="77777777" w:rsidR="005001D1" w:rsidRPr="005001D1" w:rsidRDefault="005001D1" w:rsidP="005001D1">
      <w:pPr>
        <w:numPr>
          <w:ilvl w:val="0"/>
          <w:numId w:val="17"/>
        </w:numPr>
      </w:pPr>
      <w:r w:rsidRPr="005001D1">
        <w:rPr>
          <w:b/>
          <w:bCs/>
        </w:rPr>
        <w:t>Test, revisione e manualistica</w:t>
      </w:r>
      <w:r w:rsidRPr="005001D1">
        <w:t xml:space="preserve">: Prevediamo </w:t>
      </w:r>
      <w:r w:rsidRPr="005001D1">
        <w:rPr>
          <w:b/>
          <w:bCs/>
        </w:rPr>
        <w:t>15 ore</w:t>
      </w:r>
      <w:r w:rsidRPr="005001D1">
        <w:t xml:space="preserve"> finali per correggere eventuali bug (beta test) e preparare il manuale d'uso digitale per </w:t>
      </w:r>
      <w:proofErr w:type="gramStart"/>
      <w:r w:rsidRPr="005001D1">
        <w:t>l'utente .</w:t>
      </w:r>
      <w:proofErr w:type="gramEnd"/>
    </w:p>
    <w:p w14:paraId="5CC651E1" w14:textId="77777777" w:rsidR="005001D1" w:rsidRPr="005001D1" w:rsidRDefault="005001D1" w:rsidP="005001D1">
      <w:r w:rsidRPr="005001D1">
        <w:t xml:space="preserve">In totale, l'impegno previsto per </w:t>
      </w:r>
      <w:proofErr w:type="spellStart"/>
      <w:r w:rsidRPr="005001D1">
        <w:t>BariGo</w:t>
      </w:r>
      <w:proofErr w:type="spellEnd"/>
      <w:r w:rsidRPr="005001D1">
        <w:t xml:space="preserve"> è di circa </w:t>
      </w:r>
      <w:r w:rsidRPr="005001D1">
        <w:rPr>
          <w:b/>
          <w:bCs/>
        </w:rPr>
        <w:t>120 ore di lavoro</w:t>
      </w:r>
      <w:r w:rsidRPr="005001D1">
        <w:t xml:space="preserve">, ottimizzate grazie all'uso di tecnologie moderne per garantire un risultato professionale nei tempi </w:t>
      </w:r>
      <w:proofErr w:type="gramStart"/>
      <w:r w:rsidRPr="005001D1">
        <w:t>stabiliti .</w:t>
      </w:r>
      <w:proofErr w:type="gramEnd"/>
    </w:p>
    <w:p w14:paraId="23D639AA" w14:textId="77777777" w:rsidR="00306314" w:rsidRPr="005001D1" w:rsidRDefault="00306314" w:rsidP="00306314">
      <w:pPr>
        <w:rPr>
          <w:u w:val="single"/>
        </w:rPr>
      </w:pPr>
    </w:p>
    <w:p w14:paraId="6C6EEC7F" w14:textId="77777777" w:rsidR="00306314" w:rsidRDefault="00306314">
      <w:r>
        <w:br w:type="page"/>
      </w:r>
    </w:p>
    <w:p w14:paraId="7673B7C0" w14:textId="77777777" w:rsidR="00306314" w:rsidRDefault="00306314" w:rsidP="00306314">
      <w:pPr>
        <w:pStyle w:val="Titolo2"/>
      </w:pPr>
      <w:bookmarkStart w:id="7" w:name="_Toc41400382"/>
      <w:r>
        <w:lastRenderedPageBreak/>
        <w:t>Monitoraggio progetto</w:t>
      </w:r>
      <w:bookmarkEnd w:id="7"/>
      <w:r>
        <w:t xml:space="preserve"> </w:t>
      </w:r>
    </w:p>
    <w:p w14:paraId="505D2514" w14:textId="77777777" w:rsidR="00306314" w:rsidRDefault="00306314" w:rsidP="00306314">
      <w:r>
        <w:t>Documento di monitoraggio che consenta di seguire il rispetto del budget e del tempo</w:t>
      </w:r>
    </w:p>
    <w:p w14:paraId="20645280" w14:textId="77777777" w:rsidR="00306314" w:rsidRDefault="00306314" w:rsidP="00306314"/>
    <w:p w14:paraId="43BDB0FF" w14:textId="77777777" w:rsidR="00306314" w:rsidRDefault="00306314">
      <w:r>
        <w:br w:type="page"/>
      </w:r>
    </w:p>
    <w:p w14:paraId="5F3BFED3" w14:textId="77777777" w:rsidR="00306314" w:rsidRDefault="00306314" w:rsidP="00306314">
      <w:pPr>
        <w:pStyle w:val="Titolo2"/>
      </w:pPr>
      <w:bookmarkStart w:id="8" w:name="_Toc41400383"/>
      <w:r w:rsidRPr="00306314">
        <w:lastRenderedPageBreak/>
        <w:t>Individuare e reperire le risorse</w:t>
      </w:r>
      <w:bookmarkEnd w:id="8"/>
    </w:p>
    <w:p w14:paraId="1BABDCD7" w14:textId="77777777" w:rsidR="00306314" w:rsidRPr="00306314" w:rsidRDefault="00306314" w:rsidP="00306314">
      <w:r>
        <w:t xml:space="preserve">Se </w:t>
      </w:r>
      <w:r w:rsidRPr="00306314">
        <w:t xml:space="preserve">necessario fare una pianificazione delle risorse di cui il team di progetto avrà bisogno </w:t>
      </w:r>
    </w:p>
    <w:p w14:paraId="2B43E512" w14:textId="77777777" w:rsidR="00306314" w:rsidRPr="00306314" w:rsidRDefault="00306314" w:rsidP="00306314">
      <w:r w:rsidRPr="00306314">
        <w:t xml:space="preserve">Le risorse </w:t>
      </w:r>
      <w:r>
        <w:t>possono</w:t>
      </w:r>
      <w:r w:rsidRPr="00306314">
        <w:t xml:space="preserve"> riguarda</w:t>
      </w:r>
      <w:r>
        <w:t>re</w:t>
      </w:r>
      <w:r w:rsidRPr="00306314">
        <w:t>:</w:t>
      </w:r>
    </w:p>
    <w:p w14:paraId="66B7A985" w14:textId="77777777" w:rsidR="00306314" w:rsidRPr="00306314" w:rsidRDefault="00306314" w:rsidP="00306314">
      <w:pPr>
        <w:pStyle w:val="Paragrafoelenco"/>
        <w:numPr>
          <w:ilvl w:val="0"/>
          <w:numId w:val="6"/>
        </w:numPr>
      </w:pPr>
      <w:r w:rsidRPr="00306314">
        <w:t>L’argomento da trattare</w:t>
      </w:r>
    </w:p>
    <w:p w14:paraId="2EEF462F" w14:textId="77777777" w:rsidR="00306314" w:rsidRPr="00306314" w:rsidRDefault="00306314" w:rsidP="00306314">
      <w:pPr>
        <w:pStyle w:val="Paragrafoelenco"/>
        <w:numPr>
          <w:ilvl w:val="0"/>
          <w:numId w:val="6"/>
        </w:numPr>
      </w:pPr>
      <w:r w:rsidRPr="00306314">
        <w:t>L’erogazione dei contenuti</w:t>
      </w:r>
    </w:p>
    <w:p w14:paraId="2C643E03" w14:textId="77777777" w:rsidR="00306314" w:rsidRDefault="00306314" w:rsidP="00306314">
      <w:pPr>
        <w:pStyle w:val="Paragrafoelenco"/>
        <w:numPr>
          <w:ilvl w:val="0"/>
          <w:numId w:val="6"/>
        </w:numPr>
      </w:pPr>
      <w:r w:rsidRPr="00306314">
        <w:t>L’HW e il SW da utilizzare</w:t>
      </w:r>
    </w:p>
    <w:p w14:paraId="1CABB0C4" w14:textId="77777777" w:rsidR="002A6AF7" w:rsidRDefault="002A6AF7">
      <w:r>
        <w:br w:type="page"/>
      </w:r>
    </w:p>
    <w:p w14:paraId="01A9011C" w14:textId="77777777" w:rsidR="002A6AF7" w:rsidRDefault="002A6AF7" w:rsidP="002A6AF7">
      <w:pPr>
        <w:pStyle w:val="Titolo1"/>
      </w:pPr>
      <w:bookmarkStart w:id="9" w:name="_Toc41400384"/>
      <w:r>
        <w:lastRenderedPageBreak/>
        <w:t>Progettazione</w:t>
      </w:r>
      <w:bookmarkEnd w:id="9"/>
    </w:p>
    <w:p w14:paraId="4B9C4199" w14:textId="77777777" w:rsidR="001C7EF9" w:rsidRDefault="000F29E5" w:rsidP="001C7EF9">
      <w:pPr>
        <w:pStyle w:val="Titolo2"/>
      </w:pPr>
      <w:bookmarkStart w:id="10" w:name="_Toc41400385"/>
      <w:r w:rsidRPr="000F29E5">
        <w:t>Definire i concetti da trasmettere attraverso il multimedia</w:t>
      </w:r>
      <w:bookmarkEnd w:id="10"/>
    </w:p>
    <w:p w14:paraId="448D6DCA" w14:textId="77777777" w:rsidR="00780CD6" w:rsidRPr="00780CD6" w:rsidRDefault="00780CD6" w:rsidP="001827B4">
      <w:r w:rsidRPr="00780CD6">
        <w:t xml:space="preserve">Una volta individuati i concetti </w:t>
      </w:r>
      <w:r>
        <w:t>è necessario definirli in modo preciso e non a</w:t>
      </w:r>
      <w:r w:rsidRPr="00780CD6">
        <w:t>mbiguo</w:t>
      </w:r>
      <w:r w:rsidR="001827B4">
        <w:t>. In questa fase viene anche definita un’</w:t>
      </w:r>
      <w:r w:rsidRPr="00780CD6">
        <w:t>appropriata sequenza di presentazione dei contenuti, cioè dell’informazione che l’utente deve acquisire</w:t>
      </w:r>
      <w:r w:rsidR="001827B4">
        <w:t>.</w:t>
      </w:r>
    </w:p>
    <w:p w14:paraId="00B9B035" w14:textId="77777777" w:rsidR="00780CD6" w:rsidRPr="00780CD6" w:rsidRDefault="00780CD6" w:rsidP="001827B4"/>
    <w:p w14:paraId="6EA9A237" w14:textId="77777777" w:rsidR="001C7EF9" w:rsidRDefault="001C7EF9" w:rsidP="001C7EF9"/>
    <w:p w14:paraId="7CC10453" w14:textId="77777777" w:rsidR="001C7EF9" w:rsidRDefault="001C7EF9">
      <w:pPr>
        <w:rPr>
          <w:rFonts w:eastAsiaTheme="majorEastAsia" w:cstheme="majorBidi"/>
          <w:color w:val="2F5496" w:themeColor="accent1" w:themeShade="BF"/>
          <w:sz w:val="32"/>
          <w:szCs w:val="26"/>
        </w:rPr>
      </w:pPr>
      <w:r>
        <w:br w:type="page"/>
      </w:r>
    </w:p>
    <w:p w14:paraId="13CFE28F" w14:textId="77777777" w:rsidR="000F29E5" w:rsidRDefault="000F29E5" w:rsidP="001C7EF9">
      <w:pPr>
        <w:pStyle w:val="Titolo2"/>
      </w:pPr>
      <w:bookmarkStart w:id="11" w:name="_Toc41400386"/>
      <w:r w:rsidRPr="000F29E5">
        <w:lastRenderedPageBreak/>
        <w:t>Definire le competenze (task) da trasmettere attraverso il multimedia</w:t>
      </w:r>
      <w:bookmarkEnd w:id="11"/>
    </w:p>
    <w:p w14:paraId="29334BE9" w14:textId="77777777" w:rsidR="001C7EF9" w:rsidRPr="001C7EF9" w:rsidRDefault="001C7EF9" w:rsidP="001C7EF9">
      <w:r>
        <w:t>D</w:t>
      </w:r>
      <w:r w:rsidRPr="001C7EF9">
        <w:t>efinire quali skill (competenze) deve acquisire l’utente mediante l’utilizzo del multimedia</w:t>
      </w:r>
    </w:p>
    <w:p w14:paraId="2FF3F9D2" w14:textId="77777777" w:rsidR="001C7EF9" w:rsidRPr="001C7EF9" w:rsidRDefault="001C7EF9" w:rsidP="001C7EF9">
      <w:r w:rsidRPr="001C7EF9">
        <w:t>A tal fine è utile suddividere skill complessi in sequenze di skill elementari</w:t>
      </w:r>
      <w:r>
        <w:t xml:space="preserve"> per </w:t>
      </w:r>
      <w:r w:rsidRPr="001C7EF9">
        <w:t>consent</w:t>
      </w:r>
      <w:r>
        <w:t>ire</w:t>
      </w:r>
      <w:r w:rsidRPr="001C7EF9">
        <w:t xml:space="preserve"> di individuare una appropriata sequenza di presentazione dei concetti</w:t>
      </w:r>
    </w:p>
    <w:p w14:paraId="3DC3AE67" w14:textId="77777777" w:rsidR="001C7EF9" w:rsidRPr="001C7EF9" w:rsidRDefault="001C7EF9" w:rsidP="001C7EF9"/>
    <w:p w14:paraId="17067957" w14:textId="77777777" w:rsidR="001C7EF9" w:rsidRDefault="001C7EF9">
      <w:pPr>
        <w:rPr>
          <w:rFonts w:eastAsiaTheme="majorEastAsia" w:cstheme="majorBidi"/>
          <w:color w:val="2F5496" w:themeColor="accent1" w:themeShade="BF"/>
          <w:sz w:val="32"/>
          <w:szCs w:val="26"/>
        </w:rPr>
      </w:pPr>
      <w:r>
        <w:br w:type="page"/>
      </w:r>
    </w:p>
    <w:p w14:paraId="6E69C2DD" w14:textId="77777777" w:rsidR="000F29E5" w:rsidRPr="000F29E5" w:rsidRDefault="000F29E5" w:rsidP="001C7EF9">
      <w:pPr>
        <w:pStyle w:val="Titolo2"/>
      </w:pPr>
      <w:bookmarkStart w:id="12" w:name="_Toc41400387"/>
      <w:r w:rsidRPr="000F29E5">
        <w:lastRenderedPageBreak/>
        <w:t>Preparare una descrizione preliminare del programma</w:t>
      </w:r>
      <w:bookmarkEnd w:id="12"/>
    </w:p>
    <w:p w14:paraId="6A658454" w14:textId="77777777" w:rsidR="001C7EF9" w:rsidRPr="001C7EF9" w:rsidRDefault="001C7EF9" w:rsidP="001C7EF9">
      <w:r w:rsidRPr="001C7EF9">
        <w:t>Stabilire la metodologia da adottare, tenendo conto di:</w:t>
      </w:r>
    </w:p>
    <w:p w14:paraId="53928805" w14:textId="77777777" w:rsidR="001C7EF9" w:rsidRPr="001C7EF9" w:rsidRDefault="001C7EF9" w:rsidP="001C7EF9">
      <w:pPr>
        <w:pStyle w:val="Paragrafoelenco"/>
        <w:numPr>
          <w:ilvl w:val="0"/>
          <w:numId w:val="10"/>
        </w:numPr>
      </w:pPr>
      <w:r w:rsidRPr="001C7EF9">
        <w:t>Idee generate in fase di brainstorming</w:t>
      </w:r>
    </w:p>
    <w:p w14:paraId="37790B2C" w14:textId="77777777" w:rsidR="001C7EF9" w:rsidRPr="001C7EF9" w:rsidRDefault="001C7EF9" w:rsidP="001C7EF9">
      <w:pPr>
        <w:pStyle w:val="Paragrafoelenco"/>
        <w:numPr>
          <w:ilvl w:val="0"/>
          <w:numId w:val="10"/>
        </w:numPr>
      </w:pPr>
      <w:r w:rsidRPr="001C7EF9">
        <w:t>Limitazioni della piattaforma utente</w:t>
      </w:r>
    </w:p>
    <w:p w14:paraId="39AE6B48" w14:textId="77777777" w:rsidR="001C7EF9" w:rsidRPr="001C7EF9" w:rsidRDefault="001C7EF9" w:rsidP="001C7EF9">
      <w:pPr>
        <w:pStyle w:val="Paragrafoelenco"/>
        <w:numPr>
          <w:ilvl w:val="0"/>
          <w:numId w:val="10"/>
        </w:numPr>
      </w:pPr>
      <w:r w:rsidRPr="001C7EF9">
        <w:t>Livello di cultura dell’utente</w:t>
      </w:r>
    </w:p>
    <w:p w14:paraId="735669E4" w14:textId="77777777" w:rsidR="001C7EF9" w:rsidRPr="001C7EF9" w:rsidRDefault="001C7EF9" w:rsidP="001C7EF9">
      <w:pPr>
        <w:pStyle w:val="Paragrafoelenco"/>
        <w:numPr>
          <w:ilvl w:val="0"/>
          <w:numId w:val="10"/>
        </w:numPr>
      </w:pPr>
      <w:r w:rsidRPr="001C7EF9">
        <w:t>Eventuali meccanismi di apprendimento</w:t>
      </w:r>
    </w:p>
    <w:p w14:paraId="55294DA2" w14:textId="77777777" w:rsidR="001C7EF9" w:rsidRPr="001C7EF9" w:rsidRDefault="001C7EF9" w:rsidP="001C7EF9">
      <w:pPr>
        <w:pStyle w:val="Paragrafoelenco"/>
        <w:numPr>
          <w:ilvl w:val="0"/>
          <w:numId w:val="10"/>
        </w:numPr>
      </w:pPr>
      <w:r w:rsidRPr="001C7EF9">
        <w:t xml:space="preserve">Definizione iniziale del look del multimedia (fase di pianificazione) </w:t>
      </w:r>
    </w:p>
    <w:p w14:paraId="2C9418CB" w14:textId="77777777" w:rsidR="001C7EF9" w:rsidRDefault="001C7EF9">
      <w:pPr>
        <w:rPr>
          <w:rFonts w:eastAsiaTheme="majorEastAsia" w:cstheme="majorBidi"/>
          <w:color w:val="2F5496" w:themeColor="accent1" w:themeShade="BF"/>
          <w:sz w:val="32"/>
          <w:szCs w:val="26"/>
        </w:rPr>
      </w:pPr>
      <w:r>
        <w:br w:type="page"/>
      </w:r>
    </w:p>
    <w:p w14:paraId="4887EE86" w14:textId="77777777" w:rsidR="000F29E5" w:rsidRDefault="000F29E5" w:rsidP="001C7EF9">
      <w:pPr>
        <w:pStyle w:val="Titolo2"/>
      </w:pPr>
      <w:bookmarkStart w:id="13" w:name="_Toc41400388"/>
      <w:r w:rsidRPr="000F29E5">
        <w:lastRenderedPageBreak/>
        <w:t>Dettagliare il progetto del multimedia</w:t>
      </w:r>
      <w:bookmarkEnd w:id="13"/>
    </w:p>
    <w:p w14:paraId="21D66F29" w14:textId="77777777" w:rsidR="001C7EF9" w:rsidRPr="001C7EF9" w:rsidRDefault="001C7EF9" w:rsidP="001C7EF9">
      <w:r w:rsidRPr="001C7EF9">
        <w:t>Definire i dettagli dell’applicazione mediante la creazione di documenti di design</w:t>
      </w:r>
      <w:r>
        <w:t>.</w:t>
      </w:r>
    </w:p>
    <w:p w14:paraId="3A7341A0" w14:textId="77777777" w:rsidR="001C7EF9" w:rsidRPr="003D16E7" w:rsidRDefault="001C7EF9" w:rsidP="001C7EF9">
      <w:pPr>
        <w:pStyle w:val="Titolo3"/>
        <w:rPr>
          <w:lang w:val="en-US"/>
        </w:rPr>
      </w:pPr>
      <w:bookmarkStart w:id="14" w:name="_Toc41400389"/>
      <w:proofErr w:type="spellStart"/>
      <w:r w:rsidRPr="003D16E7">
        <w:rPr>
          <w:lang w:val="en-US"/>
        </w:rPr>
        <w:t>Prototipi</w:t>
      </w:r>
      <w:bookmarkEnd w:id="14"/>
      <w:proofErr w:type="spellEnd"/>
    </w:p>
    <w:p w14:paraId="72A966C5" w14:textId="77777777" w:rsidR="001C7EF9" w:rsidRPr="003D16E7" w:rsidRDefault="001C7EF9" w:rsidP="001C7EF9">
      <w:pPr>
        <w:pStyle w:val="Titolo3"/>
        <w:rPr>
          <w:lang w:val="en-US"/>
        </w:rPr>
      </w:pPr>
      <w:bookmarkStart w:id="15" w:name="_Toc41400390"/>
      <w:r w:rsidRPr="003D16E7">
        <w:rPr>
          <w:lang w:val="en-US"/>
        </w:rPr>
        <w:t>Flowchart</w:t>
      </w:r>
      <w:bookmarkEnd w:id="15"/>
    </w:p>
    <w:p w14:paraId="67D896FD" w14:textId="77777777" w:rsidR="001C7EF9" w:rsidRPr="003D16E7" w:rsidRDefault="001C7EF9" w:rsidP="001C7EF9">
      <w:pPr>
        <w:pStyle w:val="Titolo3"/>
        <w:rPr>
          <w:lang w:val="en-US"/>
        </w:rPr>
      </w:pPr>
      <w:bookmarkStart w:id="16" w:name="_Toc41400391"/>
      <w:r w:rsidRPr="003D16E7">
        <w:rPr>
          <w:lang w:val="en-US"/>
        </w:rPr>
        <w:t>Storyboard</w:t>
      </w:r>
      <w:bookmarkEnd w:id="16"/>
    </w:p>
    <w:p w14:paraId="7B2558D3" w14:textId="77777777" w:rsidR="00633A51" w:rsidRPr="003D16E7" w:rsidRDefault="00633A51">
      <w:pPr>
        <w:rPr>
          <w:lang w:val="en-US"/>
        </w:rPr>
      </w:pPr>
      <w:r w:rsidRPr="003D16E7">
        <w:rPr>
          <w:lang w:val="en-US"/>
        </w:rPr>
        <w:br w:type="page"/>
      </w:r>
    </w:p>
    <w:p w14:paraId="62CD8C96" w14:textId="77777777" w:rsidR="00633A51" w:rsidRPr="003D16E7" w:rsidRDefault="00633A51" w:rsidP="00633A51">
      <w:pPr>
        <w:pStyle w:val="Titolo1"/>
        <w:rPr>
          <w:lang w:val="en-US"/>
        </w:rPr>
      </w:pPr>
      <w:bookmarkStart w:id="17" w:name="_Toc41400392"/>
      <w:r w:rsidRPr="003D16E7">
        <w:rPr>
          <w:lang w:val="en-US"/>
        </w:rPr>
        <w:lastRenderedPageBreak/>
        <w:t>Test</w:t>
      </w:r>
      <w:bookmarkEnd w:id="17"/>
    </w:p>
    <w:p w14:paraId="0297531A" w14:textId="77777777" w:rsidR="00633A51" w:rsidRPr="003D16E7" w:rsidRDefault="00633A51" w:rsidP="00633A51">
      <w:pPr>
        <w:pStyle w:val="Titolo2"/>
        <w:rPr>
          <w:lang w:val="en-US"/>
        </w:rPr>
      </w:pPr>
      <w:bookmarkStart w:id="18" w:name="_Toc41400393"/>
      <w:r w:rsidRPr="003D16E7">
        <w:rPr>
          <w:lang w:val="en-US"/>
        </w:rPr>
        <w:t>Alpha test</w:t>
      </w:r>
      <w:bookmarkEnd w:id="18"/>
    </w:p>
    <w:p w14:paraId="025BC28C" w14:textId="77777777" w:rsidR="00633A51" w:rsidRPr="00633A51" w:rsidRDefault="00633A51" w:rsidP="00633A51">
      <w:r>
        <w:t>Test effettuato dal gruppo di sviluppo</w:t>
      </w:r>
    </w:p>
    <w:p w14:paraId="15432DE3" w14:textId="77777777" w:rsidR="00633A51" w:rsidRDefault="00633A51" w:rsidP="00633A51">
      <w:pPr>
        <w:pStyle w:val="Titolo3"/>
      </w:pPr>
      <w:bookmarkStart w:id="19" w:name="_Toc41400394"/>
      <w:r>
        <w:t>Test funzionale</w:t>
      </w:r>
      <w:bookmarkEnd w:id="19"/>
    </w:p>
    <w:p w14:paraId="4D440A57" w14:textId="77777777" w:rsidR="00633A51" w:rsidRDefault="00633A51" w:rsidP="00633A51">
      <w:pPr>
        <w:pStyle w:val="Titolo3"/>
      </w:pPr>
      <w:bookmarkStart w:id="20" w:name="_Toc41400395"/>
      <w:r>
        <w:t>Test strutturale</w:t>
      </w:r>
      <w:bookmarkEnd w:id="20"/>
    </w:p>
    <w:p w14:paraId="464D9C9E" w14:textId="77777777" w:rsidR="00633A51" w:rsidRDefault="00633A51" w:rsidP="00633A51"/>
    <w:p w14:paraId="2A7E2813" w14:textId="77777777" w:rsidR="00633A51" w:rsidRDefault="00633A51" w:rsidP="00633A51">
      <w:pPr>
        <w:pStyle w:val="Titolo2"/>
      </w:pPr>
      <w:bookmarkStart w:id="21" w:name="_Toc41400396"/>
      <w:r>
        <w:t>Beta test</w:t>
      </w:r>
      <w:bookmarkEnd w:id="21"/>
    </w:p>
    <w:p w14:paraId="44D4301A" w14:textId="77777777" w:rsidR="00633A51" w:rsidRDefault="00633A51" w:rsidP="00633A51">
      <w:r>
        <w:t>Test con gli utenti</w:t>
      </w:r>
    </w:p>
    <w:p w14:paraId="1B462F10" w14:textId="77777777" w:rsidR="00633A51" w:rsidRDefault="00633A51" w:rsidP="00633A51"/>
    <w:p w14:paraId="6E883594" w14:textId="77777777" w:rsidR="00633A51" w:rsidRDefault="00633A51" w:rsidP="00633A51"/>
    <w:p w14:paraId="7A7C5484" w14:textId="77777777" w:rsidR="00633A51" w:rsidRDefault="00633A51" w:rsidP="00633A51"/>
    <w:p w14:paraId="0EC33F92" w14:textId="77777777" w:rsidR="00633A51" w:rsidRDefault="00633A51">
      <w:r>
        <w:br w:type="page"/>
      </w:r>
    </w:p>
    <w:p w14:paraId="736A8200" w14:textId="77777777" w:rsidR="00633A51" w:rsidRDefault="00633A51" w:rsidP="00633A51">
      <w:pPr>
        <w:pStyle w:val="Titolo1"/>
      </w:pPr>
      <w:r>
        <w:lastRenderedPageBreak/>
        <w:t>Appendice A</w:t>
      </w:r>
    </w:p>
    <w:p w14:paraId="580A4285" w14:textId="77777777" w:rsidR="00633A51" w:rsidRPr="00633A51" w:rsidRDefault="00633A51" w:rsidP="00633A51">
      <w:pPr>
        <w:pStyle w:val="Titolo2"/>
      </w:pPr>
      <w:r w:rsidRPr="00633A51">
        <w:t xml:space="preserve">Questionario SUS (System </w:t>
      </w:r>
      <w:proofErr w:type="spellStart"/>
      <w:r w:rsidRPr="00633A51">
        <w:t>Usability</w:t>
      </w:r>
      <w:proofErr w:type="spellEnd"/>
      <w:r w:rsidRPr="00633A51">
        <w:t xml:space="preserve"> Scale)</w:t>
      </w:r>
    </w:p>
    <w:p w14:paraId="1CA6C05C" w14:textId="77777777" w:rsidR="00633A51" w:rsidRDefault="00633A51" w:rsidP="00633A51">
      <w:pPr>
        <w:rPr>
          <w:rFonts w:asciiTheme="majorHAnsi" w:hAnsiTheme="majorHAnsi"/>
        </w:rPr>
      </w:pPr>
    </w:p>
    <w:p w14:paraId="442E4D4F" w14:textId="77777777" w:rsidR="00633A51" w:rsidRPr="00C258A7" w:rsidRDefault="00633A51" w:rsidP="00633A51">
      <w:pPr>
        <w:rPr>
          <w:rFonts w:asciiTheme="majorHAnsi" w:hAnsiTheme="majorHAnsi"/>
        </w:rPr>
      </w:pPr>
      <w:r w:rsidRPr="00C258A7">
        <w:rPr>
          <w:rFonts w:asciiTheme="majorHAnsi" w:hAnsiTheme="majorHAnsi"/>
        </w:rPr>
        <w:t xml:space="preserve">Di seguito si riporta una scheda di esempio per la compilazione del questionario SUS (System </w:t>
      </w:r>
      <w:proofErr w:type="spellStart"/>
      <w:r w:rsidRPr="00C258A7">
        <w:rPr>
          <w:rFonts w:asciiTheme="majorHAnsi" w:hAnsiTheme="majorHAnsi"/>
        </w:rPr>
        <w:t>Usability</w:t>
      </w:r>
      <w:proofErr w:type="spellEnd"/>
      <w:r w:rsidRPr="00C258A7">
        <w:rPr>
          <w:rFonts w:asciiTheme="majorHAnsi" w:hAnsiTheme="majorHAnsi"/>
        </w:rPr>
        <w:t xml:space="preserve"> Scale.</w:t>
      </w:r>
    </w:p>
    <w:p w14:paraId="3F5898E8" w14:textId="77777777" w:rsidR="00633A51" w:rsidRDefault="00633A51" w:rsidP="00633A51">
      <w:pPr>
        <w:rPr>
          <w:rFonts w:asciiTheme="majorHAnsi" w:hAnsiTheme="majorHAnsi"/>
        </w:rPr>
      </w:pPr>
      <w:r>
        <w:rPr>
          <w:rFonts w:asciiTheme="majorHAnsi" w:hAnsiTheme="majorHAnsi"/>
        </w:rPr>
        <w:br/>
      </w:r>
      <w:r w:rsidRPr="00C258A7">
        <w:rPr>
          <w:rFonts w:asciiTheme="majorHAnsi" w:hAnsiTheme="majorHAnsi"/>
        </w:rPr>
        <w:t>Il calcolo del punteggio si può effettuare</w:t>
      </w:r>
      <w:r>
        <w:rPr>
          <w:rFonts w:asciiTheme="majorHAnsi" w:hAnsiTheme="majorHAnsi"/>
        </w:rPr>
        <w:t xml:space="preserve"> usando la seguente procedura</w:t>
      </w:r>
      <w:r w:rsidRPr="00C258A7">
        <w:rPr>
          <w:rFonts w:asciiTheme="majorHAnsi" w:hAnsiTheme="majorHAnsi"/>
        </w:rPr>
        <w:t>:</w:t>
      </w:r>
    </w:p>
    <w:p w14:paraId="44EEC184" w14:textId="77777777" w:rsidR="00633A51" w:rsidRPr="00C258A7" w:rsidRDefault="00633A51" w:rsidP="00633A51">
      <w:pPr>
        <w:rPr>
          <w:rFonts w:asciiTheme="majorHAnsi" w:hAnsiTheme="majorHAnsi"/>
        </w:rPr>
      </w:pPr>
    </w:p>
    <w:p w14:paraId="1682B880" w14:textId="77777777" w:rsidR="00633A51" w:rsidRPr="00C258A7" w:rsidRDefault="00633A51" w:rsidP="00633A51">
      <w:pPr>
        <w:ind w:left="708"/>
        <w:rPr>
          <w:rFonts w:asciiTheme="majorHAnsi" w:hAnsiTheme="majorHAnsi"/>
        </w:rPr>
      </w:pPr>
      <w:r w:rsidRPr="00C258A7">
        <w:rPr>
          <w:rFonts w:ascii="Segoe UI Symbol" w:hAnsi="Segoe UI Symbol" w:cs="Segoe UI Symbol"/>
        </w:rPr>
        <w:t>✓</w:t>
      </w:r>
      <w:r>
        <w:rPr>
          <w:rFonts w:asciiTheme="majorHAnsi" w:hAnsiTheme="majorHAnsi"/>
        </w:rPr>
        <w:t xml:space="preserve"> </w:t>
      </w:r>
      <w:r w:rsidRPr="00C258A7">
        <w:rPr>
          <w:rFonts w:asciiTheme="majorHAnsi" w:hAnsiTheme="majorHAnsi"/>
        </w:rPr>
        <w:t>per gli item dispari (1, 3, 5, 7, 9) effettuare il calcolo: punteggio assegnato d</w:t>
      </w:r>
      <w:r w:rsidRPr="007B19BE">
        <w:rPr>
          <w:rFonts w:asciiTheme="majorHAnsi" w:hAnsiTheme="majorHAnsi"/>
        </w:rPr>
        <w:t>al partecipante</w:t>
      </w:r>
      <w:r w:rsidRPr="00C258A7">
        <w:rPr>
          <w:rFonts w:asciiTheme="majorHAnsi" w:hAnsiTheme="majorHAnsi"/>
        </w:rPr>
        <w:t xml:space="preserve"> -1 (meno 1);</w:t>
      </w:r>
    </w:p>
    <w:p w14:paraId="2FECCE48" w14:textId="77777777" w:rsidR="00633A51" w:rsidRPr="00C258A7" w:rsidRDefault="00633A51" w:rsidP="00633A51">
      <w:pPr>
        <w:ind w:left="708"/>
        <w:rPr>
          <w:rFonts w:asciiTheme="majorHAnsi" w:hAnsiTheme="majorHAnsi"/>
        </w:rPr>
      </w:pPr>
      <w:r w:rsidRPr="00C258A7">
        <w:rPr>
          <w:rFonts w:ascii="Segoe UI Symbol" w:hAnsi="Segoe UI Symbol" w:cs="Segoe UI Symbol"/>
        </w:rPr>
        <w:t>✓</w:t>
      </w:r>
      <w:r w:rsidRPr="00C258A7">
        <w:rPr>
          <w:rFonts w:asciiTheme="majorHAnsi" w:hAnsiTheme="majorHAnsi"/>
        </w:rPr>
        <w:t xml:space="preserve"> per gli item pari (2, 4, 6, 8, 10) effettuare il calcolo: 5 – (meno) punteggio assegnato dal</w:t>
      </w:r>
      <w:r>
        <w:rPr>
          <w:rFonts w:asciiTheme="majorHAnsi" w:hAnsiTheme="majorHAnsi"/>
        </w:rPr>
        <w:t xml:space="preserve"> partecipante</w:t>
      </w:r>
      <w:r w:rsidRPr="00C258A7">
        <w:rPr>
          <w:rFonts w:asciiTheme="majorHAnsi" w:hAnsiTheme="majorHAnsi"/>
        </w:rPr>
        <w:t>;</w:t>
      </w:r>
    </w:p>
    <w:p w14:paraId="2AB27A72" w14:textId="77777777" w:rsidR="00633A51" w:rsidRPr="00C258A7" w:rsidRDefault="00633A51" w:rsidP="00633A51">
      <w:pPr>
        <w:ind w:left="708"/>
        <w:rPr>
          <w:rFonts w:asciiTheme="majorHAnsi" w:hAnsiTheme="majorHAnsi"/>
        </w:rPr>
      </w:pPr>
      <w:r w:rsidRPr="00C258A7">
        <w:rPr>
          <w:rFonts w:ascii="Segoe UI Symbol" w:hAnsi="Segoe UI Symbol" w:cs="Segoe UI Symbol"/>
        </w:rPr>
        <w:t>✓</w:t>
      </w:r>
      <w:r>
        <w:rPr>
          <w:rFonts w:asciiTheme="majorHAnsi" w:hAnsiTheme="majorHAnsi"/>
        </w:rPr>
        <w:t xml:space="preserve"> </w:t>
      </w:r>
      <w:r w:rsidRPr="00C258A7">
        <w:rPr>
          <w:rFonts w:asciiTheme="majorHAnsi" w:hAnsiTheme="majorHAnsi"/>
        </w:rPr>
        <w:t>sommare i punteggi ricalcolati;</w:t>
      </w:r>
    </w:p>
    <w:p w14:paraId="1C103C89" w14:textId="77777777" w:rsidR="00633A51" w:rsidRPr="00C258A7" w:rsidRDefault="00633A51" w:rsidP="00633A51">
      <w:pPr>
        <w:ind w:left="708"/>
        <w:rPr>
          <w:rFonts w:asciiTheme="majorHAnsi" w:hAnsiTheme="majorHAnsi"/>
        </w:rPr>
      </w:pPr>
      <w:r w:rsidRPr="00C258A7">
        <w:rPr>
          <w:rFonts w:ascii="Segoe UI Symbol" w:hAnsi="Segoe UI Symbol" w:cs="Segoe UI Symbol"/>
        </w:rPr>
        <w:t>✓</w:t>
      </w:r>
      <w:r>
        <w:rPr>
          <w:rFonts w:asciiTheme="majorHAnsi" w:hAnsiTheme="majorHAnsi"/>
        </w:rPr>
        <w:t xml:space="preserve"> </w:t>
      </w:r>
      <w:r w:rsidRPr="00C258A7">
        <w:rPr>
          <w:rFonts w:asciiTheme="majorHAnsi" w:hAnsiTheme="majorHAnsi"/>
        </w:rPr>
        <w:t>moltiplicare il valore ottenuto per 2,5 (si ottiene un punteggio che oscilla tra un minimo di “0” e un massimo di “100”).</w:t>
      </w:r>
    </w:p>
    <w:p w14:paraId="35EF146F" w14:textId="77777777" w:rsidR="00633A51" w:rsidRPr="00C258A7" w:rsidRDefault="00633A51" w:rsidP="00633A51">
      <w:pPr>
        <w:rPr>
          <w:rFonts w:asciiTheme="majorHAnsi" w:hAnsiTheme="majorHAnsi"/>
        </w:rPr>
      </w:pPr>
      <w:r w:rsidRPr="00C258A7">
        <w:rPr>
          <w:rFonts w:asciiTheme="majorHAnsi" w:hAnsiTheme="majorHAnsi"/>
        </w:rPr>
        <w:t xml:space="preserve"> </w:t>
      </w:r>
    </w:p>
    <w:p w14:paraId="2FEFB6CC" w14:textId="77777777" w:rsidR="00633A51" w:rsidRDefault="00633A51" w:rsidP="00633A51">
      <w:pPr>
        <w:rPr>
          <w:rFonts w:asciiTheme="majorHAnsi" w:hAnsiTheme="majorHAnsi"/>
        </w:rPr>
      </w:pPr>
      <w:r w:rsidRPr="00C258A7">
        <w:rPr>
          <w:rFonts w:asciiTheme="majorHAnsi" w:hAnsiTheme="majorHAnsi"/>
        </w:rPr>
        <w:t>La media dei valori globali ottenuti dal SUS rappresenta il livello di soddisfazione medio del campione utilizzato dal conduttore. Data la non rappresentatività del campione utilizzato per l’analisi esplorativa, i risultati rimangono assolutamente non generalizzabili, ma solamente indicativi di possibili aree problematiche.</w:t>
      </w:r>
    </w:p>
    <w:p w14:paraId="1A448D19" w14:textId="77777777" w:rsidR="00633A51" w:rsidRDefault="00633A51" w:rsidP="00633A51">
      <w:pPr>
        <w:rPr>
          <w:rFonts w:asciiTheme="majorHAnsi" w:hAnsiTheme="majorHAns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6"/>
        <w:gridCol w:w="4100"/>
      </w:tblGrid>
      <w:tr w:rsidR="00633A51" w:rsidRPr="00285789" w14:paraId="18E91435" w14:textId="77777777" w:rsidTr="00DD4451">
        <w:trPr>
          <w:trHeight w:val="1464"/>
        </w:trPr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2E5BB84" w14:textId="77777777" w:rsidR="00633A51" w:rsidRPr="00285789" w:rsidRDefault="00633A51" w:rsidP="00DD4451">
            <w:pPr>
              <w:rPr>
                <w:rFonts w:ascii="Times" w:eastAsia="Times New Roman" w:hAnsi="Times" w:cs="Times New Roman"/>
                <w:sz w:val="1"/>
                <w:szCs w:val="20"/>
              </w:rPr>
            </w:pP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356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4"/>
              <w:gridCol w:w="396"/>
              <w:gridCol w:w="397"/>
              <w:gridCol w:w="396"/>
              <w:gridCol w:w="1109"/>
            </w:tblGrid>
            <w:tr w:rsidR="00633A51" w:rsidRPr="00285789" w14:paraId="1444440A" w14:textId="77777777" w:rsidTr="00DD4451">
              <w:tc>
                <w:tcPr>
                  <w:tcW w:w="129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</w:tcPr>
                <w:p w14:paraId="5257A313" w14:textId="77777777" w:rsidR="00633A51" w:rsidRPr="00285789" w:rsidRDefault="00633A51" w:rsidP="00DD4451">
                  <w:pPr>
                    <w:spacing w:before="200" w:after="200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18"/>
                      <w:szCs w:val="18"/>
                    </w:rPr>
                    <w:t>Fortemente</w:t>
                  </w:r>
                </w:p>
                <w:p w14:paraId="0717EDDE" w14:textId="77777777" w:rsidR="00633A51" w:rsidRPr="00285789" w:rsidRDefault="00633A51" w:rsidP="00DD4451">
                  <w:pPr>
                    <w:spacing w:before="200" w:after="200" w:line="0" w:lineRule="atLeast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18"/>
                      <w:szCs w:val="18"/>
                    </w:rPr>
                    <w:t>in disaccordo</w:t>
                  </w:r>
                </w:p>
              </w:tc>
              <w:tc>
                <w:tcPr>
                  <w:tcW w:w="4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</w:tcPr>
                <w:p w14:paraId="3C0D089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</w:tcPr>
                <w:p w14:paraId="5B0F190A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</w:tcPr>
                <w:p w14:paraId="6D407776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</w:tcPr>
                <w:p w14:paraId="5D33DA1C" w14:textId="77777777" w:rsidR="00633A51" w:rsidRPr="00285789" w:rsidRDefault="00633A51" w:rsidP="00DD4451">
                  <w:pPr>
                    <w:spacing w:before="200" w:after="200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18"/>
                      <w:szCs w:val="18"/>
                    </w:rPr>
                    <w:t>Fortemente</w:t>
                  </w:r>
                </w:p>
                <w:p w14:paraId="294341E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18"/>
                      <w:szCs w:val="18"/>
                    </w:rPr>
                    <w:t>d’accordo</w:t>
                  </w:r>
                </w:p>
              </w:tc>
            </w:tr>
          </w:tbl>
          <w:p w14:paraId="19F2F68C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3990816C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0B8E356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1.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Penso che mi piacerebbe utilizzare questo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frequentemente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355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394"/>
              <w:gridCol w:w="342"/>
              <w:gridCol w:w="422"/>
              <w:gridCol w:w="1110"/>
            </w:tblGrid>
            <w:tr w:rsidR="00633A51" w:rsidRPr="00285789" w14:paraId="0A4AA78A" w14:textId="77777777" w:rsidTr="00DD4451">
              <w:trPr>
                <w:trHeight w:val="20"/>
              </w:trPr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FF628EC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18C8E9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84650A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C90F9CB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0CBECDC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31C6D5A0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D0A1705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39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7221C5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2A71E3D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03FC6B4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1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9B6B83D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33FE3052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028044E5" w14:textId="77777777" w:rsidTr="00DD4451">
        <w:trPr>
          <w:trHeight w:val="992"/>
        </w:trPr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7C1D895" w14:textId="77777777" w:rsidR="00633A51" w:rsidRPr="00285789" w:rsidRDefault="00633A51" w:rsidP="00DD4451">
            <w:pPr>
              <w:spacing w:before="200" w:after="200" w:line="0" w:lineRule="atLeast"/>
              <w:ind w:left="360" w:firstLine="360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2.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Ho trovato il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inutilmente complesso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342"/>
              <w:gridCol w:w="425"/>
              <w:gridCol w:w="1134"/>
            </w:tblGrid>
            <w:tr w:rsidR="00633A51" w:rsidRPr="00285789" w14:paraId="18F34F41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29ECFDA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198C4A0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CBBED3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0882E93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36F894D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33A67DB0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93422E4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02B5A18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A2C3FA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E93E4E2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AC07072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15308C3A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30F17946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DDFC509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3.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Ho trovato il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molto semplice da usare      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ab/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342"/>
              <w:gridCol w:w="425"/>
              <w:gridCol w:w="1134"/>
            </w:tblGrid>
            <w:tr w:rsidR="00633A51" w:rsidRPr="00285789" w14:paraId="48D020DD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C96947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7CA211A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06498B2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E42AB9E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EBECD2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5CE750C6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38988C3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E508FC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3A9D27C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4FCDA9A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35B3405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3112952C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7A636A18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AC6466D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lastRenderedPageBreak/>
              <w:t>4.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Penso che avrei bisogno del supporto di una persona già in grado di utilizzare il </w:t>
            </w:r>
            <w:r w:rsidR="003D16E7">
              <w:rPr>
                <w:rFonts w:ascii="Calibri" w:hAnsi="Calibri" w:cs="Times New Roman"/>
                <w:color w:val="000000"/>
                <w:sz w:val="20"/>
                <w:szCs w:val="20"/>
              </w:rPr>
              <w:t>gioco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342"/>
              <w:gridCol w:w="425"/>
              <w:gridCol w:w="1134"/>
            </w:tblGrid>
            <w:tr w:rsidR="00633A51" w:rsidRPr="00285789" w14:paraId="22B1DED0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3888ED3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8DC1C9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F41312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306B74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3B0DA42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74DE1CDE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CBD8AF6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E88B817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E0B1116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99B64D1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9776802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08067281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5D3AA7FD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2EA1381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5.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Ho trovato le varie funzionalità del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bene integrate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342"/>
              <w:gridCol w:w="425"/>
              <w:gridCol w:w="1134"/>
            </w:tblGrid>
            <w:tr w:rsidR="00633A51" w:rsidRPr="00285789" w14:paraId="74BDBA67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8FB0E3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25CF8FF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3C91E49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59BB394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1452589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43F9BEF6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DA5061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EE87AC0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7B9E707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1E0B1C4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41064D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5F1FACF2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3F539466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E4B7A37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6.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Ho trovato incoerenze tra le varie funzionalità del </w:t>
            </w:r>
            <w:r w:rsidR="003D16E7">
              <w:rPr>
                <w:rFonts w:ascii="Calibri" w:hAnsi="Calibri" w:cs="Times New Roman"/>
                <w:color w:val="000000"/>
                <w:sz w:val="20"/>
                <w:szCs w:val="20"/>
              </w:rPr>
              <w:t>gioco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426"/>
              <w:gridCol w:w="400"/>
              <w:gridCol w:w="1134"/>
            </w:tblGrid>
            <w:tr w:rsidR="00633A51" w:rsidRPr="00285789" w14:paraId="1453B0B5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09C59A3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9278AE6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D08545F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399B0E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A247970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6B79B853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9AEBC42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F792C21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69EED5F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A0500E5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D00318C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37A13AA5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278F39B0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70D956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7.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Penso che la maggior parte delle persone possano imparare ad utilizzare il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facilmente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426"/>
              <w:gridCol w:w="342"/>
              <w:gridCol w:w="1134"/>
            </w:tblGrid>
            <w:tr w:rsidR="00633A51" w:rsidRPr="00285789" w14:paraId="3007328B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84E684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3030976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68EF15F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4CEACF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7CD74D0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6C905625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F2AD650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96C9068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4ECBB5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8DC2FC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222CFF2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7845C478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77E89E68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A4E5C9" w14:textId="77777777" w:rsidR="00633A51" w:rsidRPr="00285789" w:rsidRDefault="00633A51" w:rsidP="00DD4451">
            <w:pPr>
              <w:spacing w:before="200" w:after="200" w:line="0" w:lineRule="atLeast"/>
              <w:ind w:left="360" w:firstLine="360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8.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Ho trovato il 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gioco 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molto difficile da utilizzare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426"/>
              <w:gridCol w:w="342"/>
              <w:gridCol w:w="1134"/>
            </w:tblGrid>
            <w:tr w:rsidR="00633A51" w:rsidRPr="00285789" w14:paraId="099BD705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D10297D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0144F3E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630C52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8085BE2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3B9CA8B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0F48B461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A9487D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F2C700A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6D3122B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A6CA9B4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5B72D10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733CA090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30572CD3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21203C7" w14:textId="77777777" w:rsidR="00633A51" w:rsidRPr="00285789" w:rsidRDefault="00633A51" w:rsidP="00DD4451">
            <w:pPr>
              <w:spacing w:before="200" w:after="200" w:line="0" w:lineRule="atLeast"/>
              <w:ind w:left="360" w:firstLine="360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9.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Mi sono sentito a mio agio nell’utilizzare il </w:t>
            </w:r>
            <w:r w:rsidR="003D16E7">
              <w:rPr>
                <w:rFonts w:ascii="Calibri" w:hAnsi="Calibri" w:cs="Times New Roman"/>
                <w:color w:val="000000"/>
                <w:sz w:val="20"/>
                <w:szCs w:val="20"/>
              </w:rPr>
              <w:t>gioco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426"/>
              <w:gridCol w:w="342"/>
              <w:gridCol w:w="1134"/>
            </w:tblGrid>
            <w:tr w:rsidR="00633A51" w:rsidRPr="00285789" w14:paraId="35AA573B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827B6D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69E563C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35F06A7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F8EF9C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B1026B8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46345813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2E14BF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82C6B9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B297645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60AB283B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2133403E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6123AAAA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633A51" w:rsidRPr="00285789" w14:paraId="157C1931" w14:textId="77777777" w:rsidTr="00DD4451">
        <w:tc>
          <w:tcPr>
            <w:tcW w:w="5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B5F782A" w14:textId="77777777" w:rsidR="00633A51" w:rsidRPr="00285789" w:rsidRDefault="00633A51" w:rsidP="00DD4451">
            <w:pPr>
              <w:spacing w:before="200" w:after="200" w:line="0" w:lineRule="atLeast"/>
              <w:ind w:left="1295" w:hanging="575"/>
              <w:rPr>
                <w:rFonts w:ascii="Times" w:hAnsi="Times" w:cs="Times New Roman"/>
                <w:sz w:val="20"/>
                <w:szCs w:val="20"/>
              </w:rPr>
            </w:pP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10.</w:t>
            </w:r>
            <w:r w:rsidRPr="00285789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          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>Ho avuto b</w:t>
            </w:r>
            <w:r>
              <w:rPr>
                <w:rFonts w:ascii="Calibri" w:hAnsi="Calibri" w:cs="Times New Roman"/>
                <w:color w:val="000000"/>
                <w:sz w:val="20"/>
                <w:szCs w:val="20"/>
              </w:rPr>
              <w:t>iso</w:t>
            </w:r>
            <w:r w:rsidRPr="00285789">
              <w:rPr>
                <w:rFonts w:ascii="Calibri" w:hAnsi="Calibri" w:cs="Times New Roman"/>
                <w:color w:val="000000"/>
                <w:sz w:val="20"/>
                <w:szCs w:val="20"/>
              </w:rPr>
              <w:t xml:space="preserve">gno di imparare molti processi prima di riuscire ad utilizzare al meglio il </w:t>
            </w:r>
            <w:r w:rsidR="003D16E7">
              <w:rPr>
                <w:rFonts w:ascii="Calibri" w:hAnsi="Calibri" w:cs="Times New Roman"/>
                <w:color w:val="000000"/>
                <w:sz w:val="20"/>
                <w:szCs w:val="20"/>
              </w:rPr>
              <w:t>gio</w:t>
            </w:r>
          </w:p>
        </w:tc>
        <w:tc>
          <w:tcPr>
            <w:tcW w:w="4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5" w:type="dxa"/>
              <w:left w:w="120" w:type="dxa"/>
              <w:bottom w:w="105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425"/>
              <w:gridCol w:w="426"/>
              <w:gridCol w:w="342"/>
              <w:gridCol w:w="1134"/>
            </w:tblGrid>
            <w:tr w:rsidR="00633A51" w:rsidRPr="00285789" w14:paraId="633A901E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3891B11C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8444E72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F824BFE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44AA54A5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57E2411" w14:textId="77777777" w:rsidR="00633A51" w:rsidRPr="00285789" w:rsidRDefault="00633A51" w:rsidP="00DD4451">
                  <w:pPr>
                    <w:rPr>
                      <w:rFonts w:ascii="Times" w:eastAsia="Times New Roman" w:hAnsi="Times" w:cs="Times New Roman"/>
                      <w:sz w:val="1"/>
                      <w:szCs w:val="20"/>
                    </w:rPr>
                  </w:pPr>
                </w:p>
              </w:tc>
            </w:tr>
            <w:tr w:rsidR="00633A51" w:rsidRPr="00285789" w14:paraId="48A9A047" w14:textId="77777777" w:rsidTr="00DD4451">
              <w:tc>
                <w:tcPr>
                  <w:tcW w:w="12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58B7B6F9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1AF353C3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3E12980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4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7001B5D1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05" w:type="dxa"/>
                    <w:left w:w="120" w:type="dxa"/>
                    <w:bottom w:w="105" w:type="dxa"/>
                    <w:right w:w="120" w:type="dxa"/>
                  </w:tcMar>
                  <w:vAlign w:val="bottom"/>
                </w:tcPr>
                <w:p w14:paraId="0CA8F41C" w14:textId="77777777" w:rsidR="00633A51" w:rsidRPr="00285789" w:rsidRDefault="00633A51" w:rsidP="00DD4451">
                  <w:pPr>
                    <w:spacing w:before="200" w:after="200" w:line="0" w:lineRule="atLeast"/>
                    <w:jc w:val="center"/>
                    <w:rPr>
                      <w:rFonts w:ascii="Times" w:hAnsi="Times" w:cs="Times New Roman"/>
                      <w:sz w:val="20"/>
                      <w:szCs w:val="20"/>
                    </w:rPr>
                  </w:pPr>
                  <w:r w:rsidRPr="00285789">
                    <w:rPr>
                      <w:rFonts w:ascii="Calibri" w:hAnsi="Calibri" w:cs="Times New Roman"/>
                      <w:color w:val="000000"/>
                      <w:sz w:val="20"/>
                      <w:szCs w:val="20"/>
                    </w:rPr>
                    <w:t>5</w:t>
                  </w:r>
                </w:p>
              </w:tc>
            </w:tr>
          </w:tbl>
          <w:p w14:paraId="2E768FEC" w14:textId="77777777" w:rsidR="00633A51" w:rsidRPr="00285789" w:rsidRDefault="00633A51" w:rsidP="00DD4451">
            <w:pPr>
              <w:spacing w:line="0" w:lineRule="atLeast"/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</w:tbl>
    <w:p w14:paraId="54DF3914" w14:textId="77777777" w:rsidR="00633A51" w:rsidRDefault="00633A51" w:rsidP="00633A51">
      <w:pPr>
        <w:rPr>
          <w:rFonts w:asciiTheme="majorHAnsi" w:hAnsiTheme="majorHAnsi"/>
        </w:rPr>
      </w:pPr>
    </w:p>
    <w:p w14:paraId="129D8AA9" w14:textId="77777777" w:rsidR="00633A51" w:rsidRPr="00285789" w:rsidRDefault="00633A51" w:rsidP="00633A51">
      <w:pPr>
        <w:rPr>
          <w:rFonts w:ascii="Times" w:eastAsia="Times New Roman" w:hAnsi="Times" w:cs="Times New Roman"/>
          <w:sz w:val="20"/>
          <w:szCs w:val="20"/>
        </w:rPr>
      </w:pPr>
    </w:p>
    <w:p w14:paraId="40DD396E" w14:textId="77777777" w:rsidR="00633A51" w:rsidRDefault="00633A51" w:rsidP="00633A51">
      <w:pPr>
        <w:rPr>
          <w:rFonts w:asciiTheme="majorHAnsi" w:hAnsiTheme="majorHAnsi"/>
        </w:rPr>
      </w:pPr>
    </w:p>
    <w:p w14:paraId="01F1081B" w14:textId="77777777" w:rsidR="00633A51" w:rsidRPr="00C258A7" w:rsidRDefault="00633A51" w:rsidP="00633A51">
      <w:pPr>
        <w:rPr>
          <w:rFonts w:asciiTheme="majorHAnsi" w:hAnsiTheme="majorHAnsi"/>
        </w:rPr>
      </w:pPr>
    </w:p>
    <w:p w14:paraId="16D0B0CE" w14:textId="77777777" w:rsidR="00633A51" w:rsidRPr="00633A51" w:rsidRDefault="00633A51" w:rsidP="00633A51"/>
    <w:p w14:paraId="5F1B7CC5" w14:textId="77777777" w:rsidR="002A6AF7" w:rsidRPr="002A6AF7" w:rsidRDefault="002A6AF7" w:rsidP="002A6AF7">
      <w:pPr>
        <w:pStyle w:val="Titolo2"/>
      </w:pPr>
    </w:p>
    <w:p w14:paraId="3C8E694F" w14:textId="77777777" w:rsidR="00306314" w:rsidRPr="00306314" w:rsidRDefault="00306314" w:rsidP="00306314"/>
    <w:sectPr w:rsidR="00306314" w:rsidRPr="00306314" w:rsidSect="00424FA6">
      <w:headerReference w:type="default" r:id="rId7"/>
      <w:footerReference w:type="even" r:id="rId8"/>
      <w:footerReference w:type="default" r:id="rId9"/>
      <w:pgSz w:w="11900" w:h="16840"/>
      <w:pgMar w:top="213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123A7" w14:textId="77777777" w:rsidR="00227058" w:rsidRDefault="00227058" w:rsidP="00702558">
      <w:r>
        <w:separator/>
      </w:r>
    </w:p>
  </w:endnote>
  <w:endnote w:type="continuationSeparator" w:id="0">
    <w:p w14:paraId="5C1AECC1" w14:textId="77777777" w:rsidR="00227058" w:rsidRDefault="00227058" w:rsidP="0070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710180993"/>
      <w:docPartObj>
        <w:docPartGallery w:val="Page Numbers (Bottom of Page)"/>
        <w:docPartUnique/>
      </w:docPartObj>
    </w:sdtPr>
    <w:sdtContent>
      <w:p w14:paraId="171EA1F6" w14:textId="77777777" w:rsidR="0012669A" w:rsidRDefault="0012669A" w:rsidP="00700D5E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14:paraId="0D3812DE" w14:textId="77777777" w:rsidR="0012669A" w:rsidRDefault="0012669A" w:rsidP="0012669A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1010491907"/>
      <w:docPartObj>
        <w:docPartGallery w:val="Page Numbers (Bottom of Page)"/>
        <w:docPartUnique/>
      </w:docPartObj>
    </w:sdtPr>
    <w:sdtContent>
      <w:p w14:paraId="01A59A25" w14:textId="77777777" w:rsidR="0012669A" w:rsidRDefault="0012669A" w:rsidP="00700D5E">
        <w:pPr>
          <w:pStyle w:val="Pidipagina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2</w:t>
        </w:r>
        <w:r>
          <w:rPr>
            <w:rStyle w:val="Numeropagina"/>
          </w:rPr>
          <w:fldChar w:fldCharType="end"/>
        </w:r>
      </w:p>
    </w:sdtContent>
  </w:sdt>
  <w:p w14:paraId="49173E67" w14:textId="77777777" w:rsidR="0012669A" w:rsidRDefault="0012669A" w:rsidP="0012669A">
    <w:pPr>
      <w:pStyle w:val="Pidipagina"/>
      <w:ind w:right="360"/>
    </w:pPr>
    <w:r>
      <w:fldChar w:fldCharType="begin"/>
    </w:r>
    <w:r>
      <w:instrText xml:space="preserve"> TITLE \* Upper \* MERGEFORMAT </w:instrText>
    </w:r>
    <w:r>
      <w:fldChar w:fldCharType="end"/>
    </w:r>
    <w:r w:rsidR="006B6CE1">
      <w:t xml:space="preserve">Titolo dell’applicazione – PPM documentazione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2FF6" w14:textId="77777777" w:rsidR="00227058" w:rsidRDefault="00227058" w:rsidP="00702558">
      <w:r>
        <w:separator/>
      </w:r>
    </w:p>
  </w:footnote>
  <w:footnote w:type="continuationSeparator" w:id="0">
    <w:p w14:paraId="6E00F114" w14:textId="77777777" w:rsidR="00227058" w:rsidRDefault="00227058" w:rsidP="00702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1D96" w14:textId="77777777" w:rsidR="00702558" w:rsidRDefault="00702558">
    <w:pPr>
      <w:pStyle w:val="Intestazion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E9F8E8" wp14:editId="4CFE8352">
              <wp:simplePos x="0" y="0"/>
              <wp:positionH relativeFrom="column">
                <wp:posOffset>3327570</wp:posOffset>
              </wp:positionH>
              <wp:positionV relativeFrom="paragraph">
                <wp:posOffset>-181015</wp:posOffset>
              </wp:positionV>
              <wp:extent cx="3158254" cy="754540"/>
              <wp:effectExtent l="0" t="0" r="0" b="0"/>
              <wp:wrapNone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8254" cy="754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98E662" w14:textId="77777777" w:rsidR="00702558" w:rsidRP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 w:rsidRPr="00702558">
                            <w:rPr>
                              <w:rFonts w:ascii="Garamond" w:hAnsi="Garamond"/>
                            </w:rPr>
                            <w:t>Dipartimento di Informatica</w:t>
                          </w:r>
                        </w:p>
                        <w:p w14:paraId="41CB2F7E" w14:textId="77777777" w:rsid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proofErr w:type="spellStart"/>
                          <w:r>
                            <w:rPr>
                              <w:rFonts w:ascii="Garamond" w:hAnsi="Garamond"/>
                            </w:rPr>
                            <w:t>CdS</w:t>
                          </w:r>
                          <w:proofErr w:type="spellEnd"/>
                          <w:r w:rsidRPr="00702558">
                            <w:rPr>
                              <w:rFonts w:ascii="Garamond" w:hAnsi="Garamond"/>
                            </w:rPr>
                            <w:t xml:space="preserve"> in Informatica e Tecnologie per la Produzione del Software</w:t>
                          </w:r>
                        </w:p>
                        <w:p w14:paraId="2AE9D236" w14:textId="77777777" w:rsidR="00702558" w:rsidRPr="00702558" w:rsidRDefault="00702558" w:rsidP="00702558">
                          <w:pPr>
                            <w:pStyle w:val="Intestazione"/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Progettazione e Produzione Multimediale</w:t>
                          </w:r>
                        </w:p>
                        <w:p w14:paraId="6732287F" w14:textId="77777777" w:rsidR="00702558" w:rsidRPr="00702558" w:rsidRDefault="00702558">
                          <w:pPr>
                            <w:rPr>
                              <w:rFonts w:ascii="Garamond" w:hAnsi="Garamond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E9F8E8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7" type="#_x0000_t202" style="position:absolute;margin-left:262pt;margin-top:-14.25pt;width:248.7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" filled="f" stroked="f" strokeweight=".5pt">
              <v:textbox>
                <w:txbxContent>
                  <w:p w14:paraId="6198E662" w14:textId="77777777" w:rsidR="00702558" w:rsidRP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 w:rsidRPr="00702558">
                      <w:rPr>
                        <w:rFonts w:ascii="Garamond" w:hAnsi="Garamond"/>
                      </w:rPr>
                      <w:t>Dipartimento di Informatica</w:t>
                    </w:r>
                  </w:p>
                  <w:p w14:paraId="41CB2F7E" w14:textId="77777777" w:rsid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proofErr w:type="spellStart"/>
                    <w:r>
                      <w:rPr>
                        <w:rFonts w:ascii="Garamond" w:hAnsi="Garamond"/>
                      </w:rPr>
                      <w:t>CdS</w:t>
                    </w:r>
                    <w:proofErr w:type="spellEnd"/>
                    <w:r w:rsidRPr="00702558">
                      <w:rPr>
                        <w:rFonts w:ascii="Garamond" w:hAnsi="Garamond"/>
                      </w:rPr>
                      <w:t xml:space="preserve"> in Informatica e Tecnologie per la Produzione del Software</w:t>
                    </w:r>
                  </w:p>
                  <w:p w14:paraId="2AE9D236" w14:textId="77777777" w:rsidR="00702558" w:rsidRPr="00702558" w:rsidRDefault="00702558" w:rsidP="00702558">
                    <w:pPr>
                      <w:pStyle w:val="Intestazione"/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Progettazione e Produzione Multimediale</w:t>
                    </w:r>
                  </w:p>
                  <w:p w14:paraId="6732287F" w14:textId="77777777" w:rsidR="00702558" w:rsidRPr="00702558" w:rsidRDefault="00702558">
                    <w:pPr>
                      <w:rPr>
                        <w:rFonts w:ascii="Garamond" w:hAnsi="Garamond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5B00AC9D" wp14:editId="43EAFC58">
          <wp:extent cx="1917700" cy="638810"/>
          <wp:effectExtent l="0" t="0" r="0" b="0"/>
          <wp:docPr id="1" name="Immagine 1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NIBA_CMY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700" cy="638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7ECA"/>
    <w:multiLevelType w:val="multilevel"/>
    <w:tmpl w:val="9DE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B6AF5"/>
    <w:multiLevelType w:val="hybridMultilevel"/>
    <w:tmpl w:val="F26006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44161"/>
    <w:multiLevelType w:val="multilevel"/>
    <w:tmpl w:val="C97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C0D0B"/>
    <w:multiLevelType w:val="hybridMultilevel"/>
    <w:tmpl w:val="2DC43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96556"/>
    <w:multiLevelType w:val="multilevel"/>
    <w:tmpl w:val="A3D2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03E53"/>
    <w:multiLevelType w:val="hybridMultilevel"/>
    <w:tmpl w:val="5EC084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8483B"/>
    <w:multiLevelType w:val="hybridMultilevel"/>
    <w:tmpl w:val="8C0E8858"/>
    <w:lvl w:ilvl="0" w:tplc="2242B36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326228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20F0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EA04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6453E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E4D3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8C1FEC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22E594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2C4C50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533E4D"/>
    <w:multiLevelType w:val="hybridMultilevel"/>
    <w:tmpl w:val="BE5E8CC0"/>
    <w:lvl w:ilvl="0" w:tplc="0E0A1014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02FD0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102F6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628D4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FE4BA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1008AA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72FC3C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009954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9CCE2E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673FE"/>
    <w:multiLevelType w:val="hybridMultilevel"/>
    <w:tmpl w:val="6BDC56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904F9"/>
    <w:multiLevelType w:val="hybridMultilevel"/>
    <w:tmpl w:val="E864F5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B458C"/>
    <w:multiLevelType w:val="hybridMultilevel"/>
    <w:tmpl w:val="8E84E038"/>
    <w:lvl w:ilvl="0" w:tplc="85160DD6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09F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A03D3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BB54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F6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6ACBC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72C29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C836A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439D4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12226"/>
    <w:multiLevelType w:val="multilevel"/>
    <w:tmpl w:val="9C2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ED6E7F"/>
    <w:multiLevelType w:val="hybridMultilevel"/>
    <w:tmpl w:val="9EBAB2AC"/>
    <w:lvl w:ilvl="0" w:tplc="ED4640C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38995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8FA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8460F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EED718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9E09A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0C80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202D7E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CEBE7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B25D2"/>
    <w:multiLevelType w:val="hybridMultilevel"/>
    <w:tmpl w:val="41AA79F6"/>
    <w:lvl w:ilvl="0" w:tplc="5A0CE300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80BE4A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0283C2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62B50A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F8AC12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D42516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805A7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9A3630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C85260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75655"/>
    <w:multiLevelType w:val="hybridMultilevel"/>
    <w:tmpl w:val="80FA8FC4"/>
    <w:lvl w:ilvl="0" w:tplc="E214BCBA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A89F8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EED08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E2275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D0210C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4A80E8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1017CA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444F3C8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38BE5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6608C3"/>
    <w:multiLevelType w:val="hybridMultilevel"/>
    <w:tmpl w:val="B2BA3CD2"/>
    <w:lvl w:ilvl="0" w:tplc="AD3E9CB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4A4568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028B08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A4219A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92A8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F4598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4FBF6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22D66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12AE2E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24EB0"/>
    <w:multiLevelType w:val="hybridMultilevel"/>
    <w:tmpl w:val="E2FC9B5A"/>
    <w:lvl w:ilvl="0" w:tplc="529697EC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F41C2A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C60ABC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0416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84680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4034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1825C2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668C0A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8474C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37158910">
    <w:abstractNumId w:val="16"/>
  </w:num>
  <w:num w:numId="2" w16cid:durableId="273756632">
    <w:abstractNumId w:val="12"/>
  </w:num>
  <w:num w:numId="3" w16cid:durableId="1177311014">
    <w:abstractNumId w:val="5"/>
  </w:num>
  <w:num w:numId="4" w16cid:durableId="125124671">
    <w:abstractNumId w:val="8"/>
  </w:num>
  <w:num w:numId="5" w16cid:durableId="2013338285">
    <w:abstractNumId w:val="10"/>
  </w:num>
  <w:num w:numId="6" w16cid:durableId="371927425">
    <w:abstractNumId w:val="9"/>
  </w:num>
  <w:num w:numId="7" w16cid:durableId="971255121">
    <w:abstractNumId w:val="14"/>
  </w:num>
  <w:num w:numId="8" w16cid:durableId="786313748">
    <w:abstractNumId w:val="13"/>
  </w:num>
  <w:num w:numId="9" w16cid:durableId="2113042258">
    <w:abstractNumId w:val="15"/>
  </w:num>
  <w:num w:numId="10" w16cid:durableId="824050838">
    <w:abstractNumId w:val="1"/>
  </w:num>
  <w:num w:numId="11" w16cid:durableId="431512072">
    <w:abstractNumId w:val="7"/>
  </w:num>
  <w:num w:numId="12" w16cid:durableId="2135170521">
    <w:abstractNumId w:val="6"/>
  </w:num>
  <w:num w:numId="13" w16cid:durableId="1404335612">
    <w:abstractNumId w:val="3"/>
  </w:num>
  <w:num w:numId="14" w16cid:durableId="2082020818">
    <w:abstractNumId w:val="0"/>
  </w:num>
  <w:num w:numId="15" w16cid:durableId="2112626556">
    <w:abstractNumId w:val="11"/>
  </w:num>
  <w:num w:numId="16" w16cid:durableId="1655642439">
    <w:abstractNumId w:val="4"/>
  </w:num>
  <w:num w:numId="17" w16cid:durableId="90494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FC"/>
    <w:rsid w:val="00086FD8"/>
    <w:rsid w:val="000B636C"/>
    <w:rsid w:val="000E2877"/>
    <w:rsid w:val="000F29E5"/>
    <w:rsid w:val="0012669A"/>
    <w:rsid w:val="00134512"/>
    <w:rsid w:val="00157ABC"/>
    <w:rsid w:val="001827B4"/>
    <w:rsid w:val="001C7EF9"/>
    <w:rsid w:val="00227058"/>
    <w:rsid w:val="00272300"/>
    <w:rsid w:val="002A6AF7"/>
    <w:rsid w:val="002E356C"/>
    <w:rsid w:val="00306314"/>
    <w:rsid w:val="00315C89"/>
    <w:rsid w:val="003208F6"/>
    <w:rsid w:val="003D16E7"/>
    <w:rsid w:val="004028DB"/>
    <w:rsid w:val="00424FA6"/>
    <w:rsid w:val="00475A2C"/>
    <w:rsid w:val="005001D1"/>
    <w:rsid w:val="00633A51"/>
    <w:rsid w:val="006B6CE1"/>
    <w:rsid w:val="006C63B5"/>
    <w:rsid w:val="00702558"/>
    <w:rsid w:val="00780CD6"/>
    <w:rsid w:val="007A4E40"/>
    <w:rsid w:val="007F7F54"/>
    <w:rsid w:val="008D0688"/>
    <w:rsid w:val="008E2362"/>
    <w:rsid w:val="008F0F96"/>
    <w:rsid w:val="00963B31"/>
    <w:rsid w:val="00995791"/>
    <w:rsid w:val="009B05D1"/>
    <w:rsid w:val="00A54DF8"/>
    <w:rsid w:val="00B75A69"/>
    <w:rsid w:val="00BA5DA4"/>
    <w:rsid w:val="00BB191A"/>
    <w:rsid w:val="00BB55B8"/>
    <w:rsid w:val="00C222DC"/>
    <w:rsid w:val="00E215FC"/>
    <w:rsid w:val="00EA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E13DD"/>
  <w15:chartTrackingRefBased/>
  <w15:docId w15:val="{B888FB86-A845-B84B-A2EA-7AB0C1B0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B05D1"/>
    <w:rPr>
      <w:rFonts w:ascii="Avenir Book" w:hAnsi="Avenir Book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995791"/>
    <w:pPr>
      <w:keepNext/>
      <w:keepLines/>
      <w:spacing w:before="240" w:after="240"/>
      <w:outlineLvl w:val="0"/>
    </w:pPr>
    <w:rPr>
      <w:rFonts w:eastAsiaTheme="majorEastAsia" w:cstheme="majorBidi"/>
      <w:b/>
      <w:color w:val="2F5496" w:themeColor="accent1" w:themeShade="BF"/>
      <w:sz w:val="40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95791"/>
    <w:pPr>
      <w:keepNext/>
      <w:keepLines/>
      <w:spacing w:before="240" w:after="2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itolo3">
    <w:name w:val="heading 3"/>
    <w:basedOn w:val="Titolo2"/>
    <w:next w:val="Normale"/>
    <w:link w:val="Titolo3Carattere"/>
    <w:uiPriority w:val="9"/>
    <w:unhideWhenUsed/>
    <w:qFormat/>
    <w:rsid w:val="001C7EF9"/>
    <w:pPr>
      <w:outlineLvl w:val="2"/>
    </w:pPr>
    <w:rPr>
      <w:i/>
      <w:iCs/>
      <w:sz w:val="28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33A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02558"/>
    <w:pPr>
      <w:spacing w:before="240" w:after="24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2558"/>
    <w:rPr>
      <w:rFonts w:ascii="Avenir Book" w:eastAsiaTheme="majorEastAsia" w:hAnsi="Avenir Book" w:cstheme="majorBidi"/>
      <w:b/>
      <w:spacing w:val="-10"/>
      <w:kern w:val="28"/>
      <w:sz w:val="72"/>
      <w:szCs w:val="56"/>
    </w:rPr>
  </w:style>
  <w:style w:type="paragraph" w:styleId="Intestazione">
    <w:name w:val="header"/>
    <w:basedOn w:val="Normale"/>
    <w:link w:val="Intestazione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02558"/>
  </w:style>
  <w:style w:type="paragraph" w:styleId="Pidipagina">
    <w:name w:val="footer"/>
    <w:basedOn w:val="Normale"/>
    <w:link w:val="PidipaginaCarattere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02558"/>
  </w:style>
  <w:style w:type="character" w:styleId="Enfasigrassetto">
    <w:name w:val="Strong"/>
    <w:basedOn w:val="Carpredefinitoparagrafo"/>
    <w:uiPriority w:val="22"/>
    <w:qFormat/>
    <w:rsid w:val="00702558"/>
    <w:rPr>
      <w:b/>
      <w:bCs/>
    </w:rPr>
  </w:style>
  <w:style w:type="character" w:customStyle="1" w:styleId="Titolo1Carattere">
    <w:name w:val="Titolo 1 Carattere"/>
    <w:basedOn w:val="Carpredefinitoparagrafo"/>
    <w:link w:val="Titolo1"/>
    <w:uiPriority w:val="9"/>
    <w:rsid w:val="00995791"/>
    <w:rPr>
      <w:rFonts w:ascii="Avenir Book" w:eastAsiaTheme="majorEastAsia" w:hAnsi="Avenir Book" w:cstheme="majorBidi"/>
      <w:b/>
      <w:color w:val="2F5496" w:themeColor="accent1" w:themeShade="BF"/>
      <w:sz w:val="40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95791"/>
    <w:rPr>
      <w:rFonts w:ascii="Avenir Book" w:eastAsiaTheme="majorEastAsia" w:hAnsi="Avenir Book" w:cstheme="majorBidi"/>
      <w:color w:val="2F5496" w:themeColor="accent1" w:themeShade="BF"/>
      <w:sz w:val="32"/>
      <w:szCs w:val="26"/>
    </w:rPr>
  </w:style>
  <w:style w:type="paragraph" w:styleId="Sommario1">
    <w:name w:val="toc 1"/>
    <w:basedOn w:val="Normale"/>
    <w:next w:val="Normale"/>
    <w:autoRedefine/>
    <w:uiPriority w:val="39"/>
    <w:unhideWhenUsed/>
    <w:rsid w:val="00EA19EC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A19EC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A19EC"/>
    <w:rPr>
      <w:color w:val="0563C1" w:themeColor="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12669A"/>
  </w:style>
  <w:style w:type="paragraph" w:styleId="Paragrafoelenco">
    <w:name w:val="List Paragraph"/>
    <w:basedOn w:val="Normale"/>
    <w:uiPriority w:val="34"/>
    <w:qFormat/>
    <w:rsid w:val="00306314"/>
    <w:pPr>
      <w:ind w:left="720"/>
      <w:contextualSpacing/>
    </w:pPr>
  </w:style>
  <w:style w:type="character" w:customStyle="1" w:styleId="Titolo3Carattere">
    <w:name w:val="Titolo 3 Carattere"/>
    <w:basedOn w:val="Carpredefinitoparagrafo"/>
    <w:link w:val="Titolo3"/>
    <w:uiPriority w:val="9"/>
    <w:rsid w:val="001C7EF9"/>
    <w:rPr>
      <w:rFonts w:ascii="Avenir Book" w:eastAsiaTheme="majorEastAsia" w:hAnsi="Avenir Book" w:cstheme="majorBidi"/>
      <w:i/>
      <w:iCs/>
      <w:color w:val="2F5496" w:themeColor="accent1" w:themeShade="BF"/>
      <w:sz w:val="28"/>
    </w:rPr>
  </w:style>
  <w:style w:type="paragraph" w:styleId="Sommario3">
    <w:name w:val="toc 3"/>
    <w:basedOn w:val="Normale"/>
    <w:next w:val="Normale"/>
    <w:autoRedefine/>
    <w:uiPriority w:val="39"/>
    <w:unhideWhenUsed/>
    <w:rsid w:val="000E2877"/>
    <w:pPr>
      <w:spacing w:after="100"/>
      <w:ind w:left="480"/>
    </w:p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33A5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43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9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16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570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2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3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0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97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7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1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4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8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876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6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9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1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2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3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3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87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658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45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89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9947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0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3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94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07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992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79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61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189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73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2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11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2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0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07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3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2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7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0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6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17</Pages>
  <Words>2219</Words>
  <Characters>12653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Rossano</dc:creator>
  <cp:keywords/>
  <dc:description/>
  <cp:lastModifiedBy>IOZZI SIMONE</cp:lastModifiedBy>
  <cp:revision>18</cp:revision>
  <dcterms:created xsi:type="dcterms:W3CDTF">2020-04-02T06:23:00Z</dcterms:created>
  <dcterms:modified xsi:type="dcterms:W3CDTF">2026-04-20T14:43:00Z</dcterms:modified>
</cp:coreProperties>
</file>