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AUREFOLD BOOK ONE</w:t>
      </w:r>
    </w:p>
    <w:p>
      <w:pPr>
        <w:pStyle w:val="Subtitle"/>
        <w:jc w:val="center"/>
      </w:pPr>
      <w:r>
        <w:t>Timeline v1.0 | The Bell of Silence | 396 A.U. | 18 July 2026</w:t>
      </w:r>
    </w:p>
    <w:p>
      <w:pPr>
        <w:jc w:val="center"/>
      </w:pPr>
      <w:r>
        <w:rPr>
          <w:b/>
          <w:color w:val="5A6970"/>
          <w:sz w:val="17"/>
        </w:rPr>
        <w:t>Aurelion Project | Aurefold | Book One</w:t>
      </w:r>
    </w:p>
    <w:p/>
    <w:p>
      <w:r>
        <w:rPr>
          <w:b/>
        </w:rPr>
        <w:t xml:space="preserve">Authority status: </w:t>
      </w:r>
      <w:r>
        <w:t>GOVERNING BOOK-SPECIFIC CHRONOLOGY. Relative sequence is controlling where exact dates are not yet named. Book One begins in 396 A.U., four years before the Jubilee.</w:t>
      </w:r>
    </w:p>
    <w:p>
      <w:pPr>
        <w:pStyle w:val="Heading1"/>
      </w:pPr>
      <w:r>
        <w:t>1. Chronology principles</w:t>
      </w:r>
    </w:p>
    <w:p>
      <w:pPr>
        <w:pStyle w:val="ListBullet"/>
      </w:pPr>
      <w:r>
        <w:t>No Gregorian month or Christian feast naming is used.</w:t>
      </w:r>
    </w:p>
    <w:p>
      <w:pPr>
        <w:pStyle w:val="ListBullet"/>
      </w:pPr>
      <w:r>
        <w:t>Relative durations stated in prose control over inferred calendar placement.</w:t>
      </w:r>
    </w:p>
    <w:p>
      <w:pPr>
        <w:pStyle w:val="ListBullet"/>
      </w:pPr>
      <w:r>
        <w:t>The prologue occurs early enough for Perrin’s twenty-nine-day journey and later Whitehart events within 396 A.U.; an exact date is not publication-locked.</w:t>
      </w:r>
    </w:p>
    <w:p>
      <w:pPr>
        <w:pStyle w:val="ListBullet"/>
      </w:pPr>
      <w:r>
        <w:t>Book One ends with Sela east of Whitehart; she reaches Vey Crossing on the tenth travel day under cross-book continuity, but that journey is outside Book 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Date / interval</w:t>
            </w:r>
          </w:p>
        </w:tc>
        <w:tc>
          <w:tcPr>
            <w:tcW w:type="dxa" w:w="1152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Chapter(s)</w:t>
            </w:r>
          </w:p>
        </w:tc>
        <w:tc>
          <w:tcPr>
            <w:tcW w:type="dxa" w:w="6408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Event</w:t>
            </w:r>
          </w:p>
        </w:tc>
        <w:tc>
          <w:tcPr>
            <w:tcW w:type="dxa" w:w="2880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Control note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396 A.U.; before deep winter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Prologue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Crown-watch reviews Whitehart records for Jubilee use. Perrin receives commission.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Jubilee is four years away.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Trial night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1–2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Sela undergoes inconclusive trial; Tomas burns note; Alaine’s private uncertainty revealed.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Same night.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Next morning; Tuesday pattern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3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Selas work, food, seating, and objects are socially reclassified.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Immediate consequence of trial.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Following morning and evening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4–5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Sela goes to valley; family economy and Harl’s knife established; she learns Ledger consequences.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Ledger discussion follows return.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First snow, after midday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6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Sela speaks Col’s name; Merta and Whitehart react.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Seasonal anchor.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Fourth morning after first snow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7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East Shoulder grave opens under thaw seam; later reclosed.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Exact identity unresolved.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By end of following week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8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Road fires and pilgrim camp multiply; “nothing happened” travels as sign.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Rumor expansion.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After twenty-nine days of Perrin’s travel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9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Perrin reaches Whitehart.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Commission-to-arrival duration explicit.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Following Thursdays / early investigation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10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Nessa’s routine and Fens history revealed while Perrin interviews him.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Five years of private “Mind your back” precede novel.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Later in same investigation phase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11–12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Wren arrives; grave reconstruction and Col age correction occur.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No exact day required.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Four weeks earlier than expected; Tuesday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13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Major thaw begins; routes, deposits, and stories destabilize.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Material seasonal turn.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Following Monday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14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Harl leaves before daylight with nine fares.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Explicit.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Two days after pilgrim left neck / immediate rescue phase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15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Roderick, Tam, Sela and others respond; accounts diverge.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Harl dies during/after rescue sequence.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Immediate aftermath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16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Four bodies received, identified, and buried; narrative simplification begins.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Permanent deaths.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Five days after Harl’s burial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17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Alaine announces Sela alone may speak to Fen.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Explicit.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Same movement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18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Alaine assesses consequences of the six-word rule.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No exact day needed.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Later thaw / camp growth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19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Lio dies; wells are counted and closed; illness-control system imposed.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Water crisis precedes major counting.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Two-day count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20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Wren produces four incompatible camp counts; Nella’s carts known as dispatched but unpromised.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Explicit two days.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Next infrastructure phase; roughly eight construction days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21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Tervan’s runnel built, fails, is corrected, and creates competing queues.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Construction duration preserved in prose.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Roan after three months on road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22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Work companies formed; representation and unplaced labor appear.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Travel duration explicit.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Following planning days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23–24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Yrsa’s plan, six-hour Sela work, permanent pegs, oven, streets, and land claims.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Sequence controlling; exact dates unnecessary.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After pegs begin to lean; summons crosses flooded roads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25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Orla arrives and rules on authority to close.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Travel delay implied.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After ruling / before ration crisis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26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Perrin departs; leaves requests and systems running.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Pre-closure.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Three-day senior debate; nine ration days remain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27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Movement, disease, gate mechanics, and admission choices debated. Alaine orders closure at first light.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Nine is a ration horizon, not duration of debate.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Closed-gate days 1–5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28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Waiting, speakers, rain, cold, infant lift, then fifth-morning crush.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Five-day closure sequence explicit.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Dawn and day after crush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29–30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Bodies processed; Wilda confesses; Fen tells Merta and returns to Whitehart.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Fen leaves at first light and returns later.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Six days after crush; four-day investigation inside that period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31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Wren measures gate and divides report; grain carts appear at dawn after report completion.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Explicit.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Arrival day through sixth night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32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Grain distributed; Nella publishes price; on day three offers Sela work; on sixth night Corrin is attacked.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Explicit day markers.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Following pre-dawn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33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False quotation reaches Whitehart; Tomas leaves page blank; Tam gives Sela knife; farewells.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Sela crosses yard before first light.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Departure dawn through next midday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Ch. 34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Alaine does not call her back; Sela descends, sleeps without roof, hears Bell, continues east.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Book One endpoint.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sz w:val="15"/>
              </w:rPr>
              <w:t>Travel days 1–10 after departure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Cross-book only</w:t>
            </w:r>
          </w:p>
        </w:tc>
        <w:tc>
          <w:tcPr>
            <w:tcW w:type="dxa" w:w="6408"/>
            <w:vAlign w:val="top"/>
          </w:tcPr>
          <w:p>
            <w:r>
              <w:rPr>
                <w:sz w:val="15"/>
              </w:rPr>
              <w:t>Sela obtains little food through sexual exchange under material pressure and reaches Vey Crossing on day ten.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Not dramatized in Book One.</w:t>
            </w:r>
          </w:p>
        </w:tc>
      </w:tr>
    </w:tbl>
    <w:p/>
    <w:p>
      <w:pPr>
        <w:pStyle w:val="Heading1"/>
      </w:pPr>
      <w:r>
        <w:t>2. Historical anchors</w:t>
      </w:r>
    </w:p>
    <w:p>
      <w:pPr>
        <w:pStyle w:val="ListBullet"/>
      </w:pPr>
      <w:r>
        <w:t>0 A.U.: War of the Unification / start of present dating era.</w:t>
      </w:r>
    </w:p>
    <w:p>
      <w:pPr>
        <w:pStyle w:val="ListBullet"/>
      </w:pPr>
      <w:r>
        <w:t>396 A.U.: Book One.</w:t>
      </w:r>
    </w:p>
    <w:p>
      <w:pPr>
        <w:pStyle w:val="ListBullet"/>
      </w:pPr>
      <w:r>
        <w:t>400 A.U.: Four-Hundred-Year Jubilee.</w:t>
      </w:r>
    </w:p>
    <w:p>
      <w:pPr>
        <w:pStyle w:val="ListBullet"/>
      </w:pPr>
      <w:r>
        <w:t>Ancient Aurelion fell approximately two thousand years before Book One and is not the origin of A.U. dating.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5A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667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A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6E7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Aurefold Book One Timeline v1.0</dc:title>
  <dc:subject>Aurefold Book One continuity and publication control</dc:subject>
  <dc:creator>Aurelion Project</dc:creator>
  <cp:keywords/>
  <dc:description>generated by python-docx</dc:description>
  <cp:lastModifiedBy>Aurelion Project</cp:lastModifiedBy>
  <cp:revision>1</cp:revision>
  <dcterms:created xsi:type="dcterms:W3CDTF">2013-12-23T23:15:00Z</dcterms:created>
  <dcterms:modified xsi:type="dcterms:W3CDTF">2013-12-23T23:15:00Z</dcterms:modified>
  <cp:category/>
</cp:coreProperties>
</file>