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7F938560" w14:textId="79F05183" w:rsidR="007E6BF9" w:rsidRDefault="008454ED">
      <w:r>
        <w:t>KPI1: Inserción en el mercado</w:t>
      </w:r>
    </w:p>
    <w:p w14:paraId="64C79D3F" w14:textId="4FC63AD5" w:rsidR="008454ED" w:rsidRDefault="008454ED">
      <w:r>
        <w:t>PG= Proporción de viajes en taxi verde en un periodo</w:t>
      </w:r>
    </w:p>
    <w:p w14:paraId="5ACA59A7" w14:textId="77ED7894" w:rsidR="008454ED" w:rsidRDefault="008454ED">
      <w:r>
        <w:t xml:space="preserve">M= Meta </w:t>
      </w:r>
    </w:p>
    <w:p w14:paraId="796CD47D" w14:textId="4F4D63ED" w:rsidR="0006018E" w:rsidRDefault="0006018E">
      <w:r>
        <w:t>t= periodo actual</w:t>
      </w:r>
    </w:p>
    <w:p w14:paraId="61CA087A" w14:textId="77777777" w:rsidR="008454ED" w:rsidRDefault="008454ED"/>
    <w:p w14:paraId="0120F415" w14:textId="34D69FD1" w:rsidR="008454ED" w:rsidRPr="00F620B1" w:rsidRDefault="008454ED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&gt;M</m:t>
          </m:r>
        </m:oMath>
      </m:oMathPara>
    </w:p>
    <w:p w14:paraId="177B1E07" w14:textId="77777777" w:rsidR="008454ED" w:rsidRDefault="008454ED">
      <w:pPr>
        <w:rPr>
          <w:rFonts w:eastAsiaTheme="minorEastAsia"/>
        </w:rPr>
      </w:pPr>
    </w:p>
    <w:p w14:paraId="7C1D7D57" w14:textId="125E66AD" w:rsidR="00F620B1" w:rsidRPr="00FA4D6E" w:rsidRDefault="00F620B1">
      <w:pPr>
        <w:rPr>
          <w:rFonts w:eastAsiaTheme="minorEastAsia"/>
          <w:color w:val="0070C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PG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PG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PG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32"/>
                      <w:szCs w:val="32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32"/>
              <w:szCs w:val="32"/>
            </w:rPr>
            <m:t>&gt;M</m:t>
          </m:r>
        </m:oMath>
      </m:oMathPara>
    </w:p>
    <w:p w14:paraId="319BF122" w14:textId="01C4F5FC" w:rsidR="008454ED" w:rsidRDefault="008454ED">
      <w:pPr>
        <w:rPr>
          <w:rFonts w:eastAsiaTheme="minorEastAsia"/>
        </w:rPr>
      </w:pPr>
      <w:r>
        <w:rPr>
          <w:rFonts w:eastAsiaTheme="minorEastAsia"/>
        </w:rPr>
        <w:t xml:space="preserve">KPI2: </w:t>
      </w:r>
      <w:r w:rsidR="0006018E">
        <w:rPr>
          <w:rFonts w:eastAsiaTheme="minorEastAsia"/>
        </w:rPr>
        <w:t>Desempeño de la tarifa media (tarifa media de viaje en taxi ecológico inferior a tarifa media de viaje en taxi tradicional) como factor de competitividad.</w:t>
      </w:r>
    </w:p>
    <w:p w14:paraId="330B0F7C" w14:textId="647ADAE4" w:rsidR="0006018E" w:rsidRDefault="0006018E">
      <w:pPr>
        <w:rPr>
          <w:rFonts w:eastAsiaTheme="minorEastAsia"/>
        </w:rPr>
      </w:pPr>
      <w:r>
        <w:rPr>
          <w:rFonts w:eastAsiaTheme="minorEastAsia"/>
        </w:rPr>
        <w:t>TG= Tarifa taxi ecológico (TG barra ‘media’)</w:t>
      </w:r>
    </w:p>
    <w:p w14:paraId="4D84CEC4" w14:textId="5FC23458" w:rsidR="0006018E" w:rsidRDefault="0006018E">
      <w:pPr>
        <w:rPr>
          <w:rFonts w:eastAsiaTheme="minorEastAsia"/>
        </w:rPr>
      </w:pPr>
      <w:r>
        <w:rPr>
          <w:rFonts w:eastAsiaTheme="minorEastAsia"/>
        </w:rPr>
        <w:t>TY=Tarifa taxi tradicional (amarillo) (TY barra ‘media’)</w:t>
      </w:r>
    </w:p>
    <w:p w14:paraId="09119FBE" w14:textId="1EBEA9F3" w:rsidR="0006018E" w:rsidRPr="00F620B1" w:rsidRDefault="0006018E">
      <w:pPr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&gt;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sub>
              </m:sSub>
            </m:e>
          </m:acc>
        </m:oMath>
      </m:oMathPara>
    </w:p>
    <w:p w14:paraId="4789EC76" w14:textId="77777777" w:rsidR="0006018E" w:rsidRDefault="0006018E">
      <w:pPr>
        <w:rPr>
          <w:rFonts w:eastAsiaTheme="minorEastAsia"/>
        </w:rPr>
      </w:pPr>
    </w:p>
    <w:p w14:paraId="74FD1206" w14:textId="77777777" w:rsidR="00F620B1" w:rsidRPr="00FA4D6E" w:rsidRDefault="00F620B1" w:rsidP="00F620B1">
      <w:pPr>
        <w:rPr>
          <w:rFonts w:eastAsiaTheme="minorEastAsia"/>
          <w:color w:val="0070C0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TY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&gt;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TG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32"/>
                      <w:szCs w:val="32"/>
                    </w:rPr>
                    <m:t>t</m:t>
                  </m:r>
                </m:sub>
              </m:sSub>
            </m:e>
          </m:acc>
        </m:oMath>
      </m:oMathPara>
    </w:p>
    <w:p w14:paraId="0BBD373F" w14:textId="77777777" w:rsidR="00F620B1" w:rsidRDefault="00F620B1">
      <w:pPr>
        <w:rPr>
          <w:rFonts w:eastAsiaTheme="minorEastAsia"/>
        </w:rPr>
      </w:pPr>
    </w:p>
    <w:p w14:paraId="0FF8854D" w14:textId="787A6D3A" w:rsidR="0006018E" w:rsidRDefault="0006018E">
      <w:pPr>
        <w:rPr>
          <w:rFonts w:eastAsiaTheme="minorEastAsia"/>
        </w:rPr>
      </w:pPr>
      <w:r>
        <w:rPr>
          <w:rFonts w:eastAsiaTheme="minorEastAsia"/>
        </w:rPr>
        <w:t>KPI3: Desempeño de la velocidad como índice de seguridad y eficiencia</w:t>
      </w:r>
    </w:p>
    <w:p w14:paraId="0F01212A" w14:textId="703E6118" w:rsidR="0006018E" w:rsidRDefault="0006018E">
      <w:pPr>
        <w:rPr>
          <w:rFonts w:eastAsiaTheme="minorEastAsia"/>
        </w:rPr>
      </w:pPr>
      <w:r>
        <w:rPr>
          <w:rFonts w:eastAsiaTheme="minorEastAsia"/>
        </w:rPr>
        <w:t>V=velocidad (V barra ‘media</w:t>
      </w:r>
      <w:r w:rsidR="00501A8F">
        <w:rPr>
          <w:rFonts w:eastAsiaTheme="minorEastAsia"/>
        </w:rPr>
        <w:t>’)</w:t>
      </w:r>
    </w:p>
    <w:p w14:paraId="73AC587F" w14:textId="1FE5A9C4" w:rsidR="00501A8F" w:rsidRDefault="00501A8F">
      <w:pPr>
        <w:rPr>
          <w:rFonts w:eastAsiaTheme="minorEastAsia"/>
        </w:rPr>
      </w:pPr>
      <w:r>
        <w:rPr>
          <w:rFonts w:eastAsiaTheme="minorEastAsia"/>
        </w:rPr>
        <w:t xml:space="preserve">SD = desviación estándar </w:t>
      </w:r>
    </w:p>
    <w:p w14:paraId="6B84F99A" w14:textId="4DF5BDB9" w:rsidR="00501A8F" w:rsidRDefault="00501A8F">
      <w:pPr>
        <w:rPr>
          <w:rFonts w:eastAsiaTheme="minorEastAsia"/>
        </w:rPr>
      </w:pPr>
      <w:r>
        <w:rPr>
          <w:rFonts w:eastAsiaTheme="minorEastAsia"/>
        </w:rPr>
        <w:t>M=Promedio de velocidad máximo</w:t>
      </w:r>
    </w:p>
    <w:p w14:paraId="6BCFE99A" w14:textId="77777777" w:rsidR="00501A8F" w:rsidRDefault="00501A8F">
      <w:pPr>
        <w:rPr>
          <w:rFonts w:eastAsiaTheme="minorEastAsia"/>
        </w:rPr>
      </w:pPr>
    </w:p>
    <w:p w14:paraId="26C76B20" w14:textId="2B5FA9E0" w:rsidR="00501A8F" w:rsidRPr="00FA4D6E" w:rsidRDefault="00501A8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M&lt;(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0D598288" w14:textId="5795EC2E" w:rsidR="0006018E" w:rsidRPr="00FA4D6E" w:rsidRDefault="00FA4D6E">
      <w:pPr>
        <w:rPr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M&lt;(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SD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70C0"/>
              <w:sz w:val="32"/>
              <w:szCs w:val="32"/>
            </w:rPr>
            <m:t>)</m:t>
          </m:r>
        </m:oMath>
      </m:oMathPara>
    </w:p>
    <w:sectPr w:rsidR="0006018E" w:rsidRPr="00FA4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ED"/>
    <w:rsid w:val="0006018E"/>
    <w:rsid w:val="00501A8F"/>
    <w:rsid w:val="00553D5E"/>
    <w:rsid w:val="005C6A93"/>
    <w:rsid w:val="007E6BF9"/>
    <w:rsid w:val="008454ED"/>
    <w:rsid w:val="00990846"/>
    <w:rsid w:val="00A06531"/>
    <w:rsid w:val="00F2248E"/>
    <w:rsid w:val="00F620B1"/>
    <w:rsid w:val="00F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4EB1"/>
  <w15:chartTrackingRefBased/>
  <w15:docId w15:val="{163F293D-7BF3-45FA-A305-3F4168C0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4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4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4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4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4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4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4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4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4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4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4ED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454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CHARRIA PRADA</dc:creator>
  <cp:keywords/>
  <dc:description/>
  <cp:lastModifiedBy>WALTER CHARRIA PRADA</cp:lastModifiedBy>
  <cp:revision>2</cp:revision>
  <dcterms:created xsi:type="dcterms:W3CDTF">2024-11-07T17:31:00Z</dcterms:created>
  <dcterms:modified xsi:type="dcterms:W3CDTF">2024-11-07T18:04:00Z</dcterms:modified>
</cp:coreProperties>
</file>