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pStyle w:val="Heading1"/>
        <w:spacing w:after="200" w:before="360"/>
      </w:pPr>
      <w:r>
        <w:rPr>
          <w:rFonts w:ascii="Arial" w:cs="Arial" w:eastAsia="Arial" w:hAnsi="Arial"/>
          <w:b/>
          <w:bCs/>
          <w:color w:val="1F4E79"/>
          <w:sz w:val="32"/>
          <w:szCs w:val="32"/>
        </w:rPr>
        <w:t xml:space="preserve">CAPÍTULO 2</w:t>
      </w:r>
    </w:p>
    <w:p>
      <w:pPr>
        <w:pStyle w:val="Heading1"/>
        <w:spacing w:after="200" w:before="360"/>
      </w:pPr>
      <w:r>
        <w:rPr>
          <w:rFonts w:ascii="Arial" w:cs="Arial" w:eastAsia="Arial" w:hAnsi="Arial"/>
          <w:b/>
          <w:bCs/>
          <w:color w:val="1F4E79"/>
          <w:sz w:val="32"/>
          <w:szCs w:val="32"/>
        </w:rPr>
        <w:t xml:space="preserve">MARCO TEÓRICO</w:t>
      </w:r>
    </w:p>
    <w:p>
      <w:pPr>
        <w:spacing w:after="80"/>
      </w:pPr>
    </w:p>
    <w:p>
      <w:pPr>
        <w:pStyle w:val="Heading2"/>
        <w:spacing w:after="160" w:before="280"/>
      </w:pPr>
      <w:r>
        <w:rPr>
          <w:rFonts w:ascii="Arial" w:cs="Arial" w:eastAsia="Arial" w:hAnsi="Arial"/>
          <w:b/>
          <w:bCs/>
          <w:color w:val="2E75B6"/>
          <w:sz w:val="26"/>
          <w:szCs w:val="26"/>
        </w:rPr>
        <w:t xml:space="preserve">2.1. Fundamento Teórico</w:t>
      </w:r>
    </w:p>
    <w:p>
      <w:pPr>
        <w:spacing w:after="80"/>
      </w:pPr>
    </w:p>
    <w:p>
      <w:pPr>
        <w:pStyle w:val="Heading3"/>
        <w:spacing w:after="120" w:before="200"/>
      </w:pPr>
      <w:r>
        <w:rPr>
          <w:rFonts w:ascii="Arial" w:cs="Arial" w:eastAsia="Arial" w:hAnsi="Arial"/>
          <w:b/>
          <w:bCs/>
          <w:color w:val="404040"/>
          <w:sz w:val="22"/>
          <w:szCs w:val="22"/>
        </w:rPr>
        <w:t xml:space="preserve">2.1.1. Sistemas de Información</w:t>
      </w:r>
    </w:p>
    <w:p>
      <w:pPr>
        <w:spacing w:after="120"/>
        <w:jc w:val="both"/>
      </w:pPr>
      <w:r>
        <w:rPr>
          <w:rFonts w:ascii="Arial" w:cs="Arial" w:eastAsia="Arial" w:hAnsi="Arial"/>
          <w:b w:val="false"/>
          <w:bCs w:val="false"/>
          <w:i w:val="false"/>
          <w:iCs w:val="false"/>
          <w:sz w:val="22"/>
          <w:szCs w:val="22"/>
        </w:rPr>
        <w:t xml:space="preserve">Un sistema de información es un conjunto organizado de elementos (hardware, software, datos, personas y procedimientos) que interactúan para recopilar, procesar, almacenar y distribuir información destinada a apoyar la toma de decisiones, la coordinación y el control en una organización. En el contexto de SpaceWork Perú, el sistema de información automatiza la gestión de reservas de espacios de coworking, reemplazando procesos manuales con flujos digitales eficientes.</w:t>
      </w:r>
    </w:p>
    <w:p>
      <w:pPr>
        <w:pStyle w:val="Heading3"/>
        <w:spacing w:after="120" w:before="200"/>
      </w:pPr>
      <w:r>
        <w:rPr>
          <w:rFonts w:ascii="Arial" w:cs="Arial" w:eastAsia="Arial" w:hAnsi="Arial"/>
          <w:b/>
          <w:bCs/>
          <w:color w:val="404040"/>
          <w:sz w:val="22"/>
          <w:szCs w:val="22"/>
        </w:rPr>
        <w:t xml:space="preserve">2.1.2. Arquitectura REST (Representational State Transfer)</w:t>
      </w:r>
    </w:p>
    <w:p>
      <w:pPr>
        <w:spacing w:after="120"/>
        <w:jc w:val="both"/>
      </w:pPr>
      <w:r>
        <w:rPr>
          <w:rFonts w:ascii="Arial" w:cs="Arial" w:eastAsia="Arial" w:hAnsi="Arial"/>
          <w:b w:val="false"/>
          <w:bCs w:val="false"/>
          <w:i w:val="false"/>
          <w:iCs w:val="false"/>
          <w:sz w:val="22"/>
          <w:szCs w:val="22"/>
        </w:rPr>
        <w:t xml:space="preserve">REST es un estilo arquitectónico para sistemas distribuidos que se basa en el protocolo HTTP. Sus principios fundamentales incluyen: interfaz uniforme, sin estado (stateless), cacheable, sistema en capas y código bajo demanda opcional. SpaceWork 2.0 implementa una API RESTful con endpoints claros para cada recurso (espacios, clientes, reservas, horarios bloqueados, autenticación), utilizando los métodos HTTP estándar: GET para consultar, POST para crear, PUT para actualizar y DELETE para eliminar.</w:t>
      </w:r>
    </w:p>
    <w:p>
      <w:pPr>
        <w:pStyle w:val="Heading3"/>
        <w:spacing w:after="120" w:before="200"/>
      </w:pPr>
      <w:r>
        <w:rPr>
          <w:rFonts w:ascii="Arial" w:cs="Arial" w:eastAsia="Arial" w:hAnsi="Arial"/>
          <w:b/>
          <w:bCs/>
          <w:color w:val="404040"/>
          <w:sz w:val="22"/>
          <w:szCs w:val="22"/>
        </w:rPr>
        <w:t xml:space="preserve">2.1.3. Patrón de Diseño MVC (Modelo-Vista-Controlador)</w:t>
      </w:r>
    </w:p>
    <w:p>
      <w:pPr>
        <w:spacing w:after="120"/>
        <w:jc w:val="both"/>
      </w:pPr>
      <w:r>
        <w:rPr>
          <w:rFonts w:ascii="Arial" w:cs="Arial" w:eastAsia="Arial" w:hAnsi="Arial"/>
          <w:b w:val="false"/>
          <w:bCs w:val="false"/>
          <w:i w:val="false"/>
          <w:iCs w:val="false"/>
          <w:sz w:val="22"/>
          <w:szCs w:val="22"/>
        </w:rPr>
        <w:t xml:space="preserve">El patrón MVC separa la aplicación en tres componentes principales: el Modelo (lógica de negocio y acceso a datos), la Vista (interfaz de usuario) y el Controlador (intermediario que procesa las solicitudes). En SpaceWork 2.0, el Modelo está representado por las clases DAO (Data Access Object) que interactúan con Oracle; la Vista es la interfaz web construida con HTML5, CSS3 y JavaScript; y el Controlador corresponde a los RestController de Java que manejan los endpoints de la API.</w:t>
      </w:r>
    </w:p>
    <w:p>
      <w:pPr>
        <w:pStyle w:val="Heading3"/>
        <w:spacing w:after="120" w:before="200"/>
      </w:pPr>
      <w:r>
        <w:rPr>
          <w:rFonts w:ascii="Arial" w:cs="Arial" w:eastAsia="Arial" w:hAnsi="Arial"/>
          <w:b/>
          <w:bCs/>
          <w:color w:val="404040"/>
          <w:sz w:val="22"/>
          <w:szCs w:val="22"/>
        </w:rPr>
        <w:t xml:space="preserve">2.1.4. Patrón DAO (Data Access Object)</w:t>
      </w:r>
    </w:p>
    <w:p>
      <w:pPr>
        <w:spacing w:after="120"/>
        <w:jc w:val="both"/>
      </w:pPr>
      <w:r>
        <w:rPr>
          <w:rFonts w:ascii="Arial" w:cs="Arial" w:eastAsia="Arial" w:hAnsi="Arial"/>
          <w:b w:val="false"/>
          <w:bCs w:val="false"/>
          <w:i w:val="false"/>
          <w:iCs w:val="false"/>
          <w:sz w:val="22"/>
          <w:szCs w:val="22"/>
        </w:rPr>
        <w:t xml:space="preserve">El patrón DAO proporciona una interfaz abstracta para acceder a la base de datos, separando la lógica de persistencia de la lógica de negocio. SpaceWork implementa los siguientes DAOs: ReservaDAO (operaciones CRUD y validaciones de disponibilidad), ClienteDAO (gestión de clientes con validación de DNI único), EspacioDAO (catálogo de espacios con precios y capacidades), UsuarioDAO (autenticación y roles), y HorarioBloqueadoDAO (gestión de bloqueos de mantenimiento).</w:t>
      </w:r>
    </w:p>
    <w:p>
      <w:pPr>
        <w:pStyle w:val="Heading3"/>
        <w:spacing w:after="120" w:before="200"/>
      </w:pPr>
      <w:r>
        <w:rPr>
          <w:rFonts w:ascii="Arial" w:cs="Arial" w:eastAsia="Arial" w:hAnsi="Arial"/>
          <w:b/>
          <w:bCs/>
          <w:color w:val="404040"/>
          <w:sz w:val="22"/>
          <w:szCs w:val="22"/>
        </w:rPr>
        <w:t xml:space="preserve">2.1.5. Base de Datos Relacional (Oracle)</w:t>
      </w:r>
    </w:p>
    <w:p>
      <w:pPr>
        <w:spacing w:after="120"/>
        <w:jc w:val="both"/>
      </w:pPr>
      <w:r>
        <w:rPr>
          <w:rFonts w:ascii="Arial" w:cs="Arial" w:eastAsia="Arial" w:hAnsi="Arial"/>
          <w:b w:val="false"/>
          <w:bCs w:val="false"/>
          <w:i w:val="false"/>
          <w:iCs w:val="false"/>
          <w:sz w:val="22"/>
          <w:szCs w:val="22"/>
        </w:rPr>
        <w:t xml:space="preserve">Oracle Database es un sistema de gestión de bases de datos relacional (RDBMS) que utiliza SQL como lenguaje de consulta. SpaceWork utiliza Oracle XE 11g+ con tablas normalizadas, constraints de integridad referencial (llaves primarias, foráneas, CHECK), secuencias para generación automática de IDs e índices para optimización de consultas. La normalización asegura consistencia, elimina redundancia y facilita el mantenimiento de los datos.</w:t>
      </w:r>
    </w:p>
    <w:p>
      <w:pPr>
        <w:pStyle w:val="Heading3"/>
        <w:spacing w:after="120" w:before="200"/>
      </w:pPr>
      <w:r>
        <w:rPr>
          <w:rFonts w:ascii="Arial" w:cs="Arial" w:eastAsia="Arial" w:hAnsi="Arial"/>
          <w:b/>
          <w:bCs/>
          <w:color w:val="404040"/>
          <w:sz w:val="22"/>
          <w:szCs w:val="22"/>
        </w:rPr>
        <w:t xml:space="preserve">2.1.6. Seguridad en Aplicaciones Web</w:t>
      </w:r>
    </w:p>
    <w:p>
      <w:pPr>
        <w:spacing w:after="120"/>
        <w:jc w:val="both"/>
      </w:pPr>
      <w:r>
        <w:rPr>
          <w:rFonts w:ascii="Arial" w:cs="Arial" w:eastAsia="Arial" w:hAnsi="Arial"/>
          <w:b w:val="false"/>
          <w:bCs w:val="false"/>
          <w:i w:val="false"/>
          <w:iCs w:val="false"/>
          <w:sz w:val="22"/>
          <w:szCs w:val="22"/>
        </w:rPr>
        <w:t xml:space="preserve">La seguridad en aplicaciones web abarca múltiples capas de protección. SpaceWork implementa: almacenamiento seguro de contraseñas mediante hash SHA-256, prevención de inyección SQL mediante Prepared Statements en todos los DAOs, validación de datos en doble capa (frontend y backend), control de acceso basado en roles (RBAC), configuración CORS para protección de origen cruzado, y sistema de auditoría que registra todas las operaciones críticas con usuario, acción y timestamp.</w:t>
      </w:r>
    </w:p>
    <w:p>
      <w:pPr>
        <w:pStyle w:val="Heading3"/>
        <w:spacing w:after="120" w:before="200"/>
      </w:pPr>
      <w:r>
        <w:rPr>
          <w:rFonts w:ascii="Arial" w:cs="Arial" w:eastAsia="Arial" w:hAnsi="Arial"/>
          <w:b/>
          <w:bCs/>
          <w:color w:val="404040"/>
          <w:sz w:val="22"/>
          <w:szCs w:val="22"/>
        </w:rPr>
        <w:t xml:space="preserve">2.1.7. Diseño Responsivo (Responsive Design)</w:t>
      </w:r>
    </w:p>
    <w:p>
      <w:pPr>
        <w:spacing w:after="120"/>
        <w:jc w:val="both"/>
      </w:pPr>
      <w:r>
        <w:rPr>
          <w:rFonts w:ascii="Arial" w:cs="Arial" w:eastAsia="Arial" w:hAnsi="Arial"/>
          <w:b w:val="false"/>
          <w:bCs w:val="false"/>
          <w:i w:val="false"/>
          <w:iCs w:val="false"/>
          <w:sz w:val="22"/>
          <w:szCs w:val="22"/>
        </w:rPr>
        <w:t xml:space="preserve">El diseño responsivo es una técnica de desarrollo web que permite que las interfaces se adapten automáticamente a diferentes tamaños de pantalla. SpaceWork utiliza Bootstrap 5.1.3 como framework CSS, implementando un sistema de grid flexible, componentes adaptativos y media queries que garantizan una experiencia óptima en desktop (1920px), laptop (1366px), tablet (768px) y dispositivos móviles (375px).</w:t>
      </w:r>
    </w:p>
    <w:p>
      <w:pPr>
        <w:pStyle w:val="Heading3"/>
        <w:spacing w:after="120" w:before="200"/>
      </w:pPr>
      <w:r>
        <w:rPr>
          <w:rFonts w:ascii="Arial" w:cs="Arial" w:eastAsia="Arial" w:hAnsi="Arial"/>
          <w:b/>
          <w:bCs/>
          <w:color w:val="404040"/>
          <w:sz w:val="22"/>
          <w:szCs w:val="22"/>
        </w:rPr>
        <w:t xml:space="preserve">2.1.8. Coworking como Modelo de Negocio</w:t>
      </w:r>
    </w:p>
    <w:p>
      <w:pPr>
        <w:spacing w:after="120"/>
        <w:jc w:val="both"/>
      </w:pPr>
      <w:r>
        <w:rPr>
          <w:rFonts w:ascii="Arial" w:cs="Arial" w:eastAsia="Arial" w:hAnsi="Arial"/>
          <w:b w:val="false"/>
          <w:bCs w:val="false"/>
          <w:i w:val="false"/>
          <w:iCs w:val="false"/>
          <w:sz w:val="22"/>
          <w:szCs w:val="22"/>
        </w:rPr>
        <w:t xml:space="preserve">El coworking es un modelo de trabajo que ofrece espacios compartidos para profesionales independientes, emprendedores, startups y empresas que buscan flexibilidad y colaboración. En Lima, el mercado de coworking ha experimentado un crecimiento sostenido, impulsado por la transformación digital post-pandemia y la creciente demanda de espacios flexibles. SpaceWork Perú opera en este segmento ofreciendo salas de reunión, oficinas privadas, zonas de coworking y auditorios.</w:t>
      </w:r>
    </w:p>
    <w:p>
      <w:r>
        <w:br w:type="page"/>
      </w:r>
    </w:p>
    <w:p>
      <w:pPr>
        <w:pStyle w:val="Heading1"/>
        <w:spacing w:after="200" w:before="360"/>
      </w:pPr>
      <w:r>
        <w:rPr>
          <w:rFonts w:ascii="Arial" w:cs="Arial" w:eastAsia="Arial" w:hAnsi="Arial"/>
          <w:b/>
          <w:bCs/>
          <w:color w:val="1F4E79"/>
          <w:sz w:val="32"/>
          <w:szCs w:val="32"/>
        </w:rPr>
        <w:t xml:space="preserve">CAPÍTULO 3</w:t>
      </w:r>
    </w:p>
    <w:p>
      <w:pPr>
        <w:pStyle w:val="Heading1"/>
        <w:spacing w:after="200" w:before="360"/>
      </w:pPr>
      <w:r>
        <w:rPr>
          <w:rFonts w:ascii="Arial" w:cs="Arial" w:eastAsia="Arial" w:hAnsi="Arial"/>
          <w:b/>
          <w:bCs/>
          <w:color w:val="1F4E79"/>
          <w:sz w:val="32"/>
          <w:szCs w:val="32"/>
        </w:rPr>
        <w:t xml:space="preserve">DESARROLLO DE LA SOLUCIÓN</w:t>
      </w:r>
    </w:p>
    <w:p>
      <w:pPr>
        <w:spacing w:after="80"/>
      </w:pPr>
    </w:p>
    <w:p>
      <w:pPr>
        <w:pStyle w:val="Heading2"/>
        <w:spacing w:after="160" w:before="280"/>
      </w:pPr>
      <w:r>
        <w:rPr>
          <w:rFonts w:ascii="Arial" w:cs="Arial" w:eastAsia="Arial" w:hAnsi="Arial"/>
          <w:b/>
          <w:bCs/>
          <w:color w:val="2E75B6"/>
          <w:sz w:val="26"/>
          <w:szCs w:val="26"/>
        </w:rPr>
        <w:t xml:space="preserve">3.1. Desarrollo de la Solución</w:t>
      </w:r>
    </w:p>
    <w:p>
      <w:pPr>
        <w:spacing w:after="80"/>
      </w:pPr>
    </w:p>
    <w:p>
      <w:pPr>
        <w:pStyle w:val="Heading3"/>
        <w:spacing w:after="120" w:before="200"/>
      </w:pPr>
      <w:r>
        <w:rPr>
          <w:rFonts w:ascii="Arial" w:cs="Arial" w:eastAsia="Arial" w:hAnsi="Arial"/>
          <w:b/>
          <w:bCs/>
          <w:color w:val="404040"/>
          <w:sz w:val="22"/>
          <w:szCs w:val="22"/>
        </w:rPr>
        <w:t xml:space="preserve">3.1.1. Prototipos</w:t>
      </w:r>
    </w:p>
    <w:p>
      <w:pPr>
        <w:spacing w:after="120"/>
        <w:jc w:val="both"/>
      </w:pPr>
      <w:r>
        <w:rPr>
          <w:rFonts w:ascii="Arial" w:cs="Arial" w:eastAsia="Arial" w:hAnsi="Arial"/>
          <w:b w:val="false"/>
          <w:bCs w:val="false"/>
          <w:i w:val="false"/>
          <w:iCs w:val="false"/>
          <w:sz w:val="22"/>
          <w:szCs w:val="22"/>
        </w:rPr>
        <w:t xml:space="preserve">Los prototipos de SpaceWork 2.0 fueron diseñados para validar la experiencia de usuario y la funcionalidad del sistema antes de la implementación final. A continuación se describen los prototipos principales:</w:t>
      </w:r>
    </w:p>
    <w:p>
      <w:pPr>
        <w:spacing w:after="80"/>
      </w:pPr>
    </w:p>
    <w:p>
      <w:pPr>
        <w:spacing w:after="120"/>
        <w:jc w:val="both"/>
      </w:pPr>
      <w:r>
        <w:rPr>
          <w:rFonts w:ascii="Arial" w:cs="Arial" w:eastAsia="Arial" w:hAnsi="Arial"/>
          <w:b/>
          <w:bCs/>
          <w:i w:val="false"/>
          <w:iCs w:val="false"/>
          <w:sz w:val="22"/>
          <w:szCs w:val="22"/>
        </w:rPr>
        <w:t xml:space="preserve">Prototipo 1: Pantalla de Login</w:t>
      </w:r>
    </w:p>
    <w:p>
      <w:pPr>
        <w:spacing w:after="120"/>
        <w:jc w:val="both"/>
      </w:pPr>
      <w:r>
        <w:rPr>
          <w:rFonts w:ascii="Arial" w:cs="Arial" w:eastAsia="Arial" w:hAnsi="Arial"/>
          <w:b w:val="false"/>
          <w:bCs w:val="false"/>
          <w:i w:val="false"/>
          <w:iCs w:val="false"/>
          <w:sz w:val="22"/>
          <w:szCs w:val="22"/>
        </w:rPr>
        <w:t xml:space="preserve">Interfaz de autenticación con campos de usuario y contraseña, botón de ingreso y diseño con gradiente premium. Incluye validación en tiempo real de credenciales con feedback visual mediante alertas Bootstrap.</w:t>
      </w:r>
    </w:p>
    <w:p>
      <w:pPr>
        <w:spacing w:after="80"/>
      </w:pPr>
    </w:p>
    <w:p>
      <w:pPr>
        <w:spacing w:after="120"/>
        <w:jc w:val="both"/>
      </w:pPr>
      <w:r>
        <w:rPr>
          <w:rFonts w:ascii="Arial" w:cs="Arial" w:eastAsia="Arial" w:hAnsi="Arial"/>
          <w:b/>
          <w:bCs/>
          <w:i w:val="false"/>
          <w:iCs w:val="false"/>
          <w:sz w:val="22"/>
          <w:szCs w:val="22"/>
        </w:rPr>
        <w:t xml:space="preserve">Prototipo 2: Dashboard Ejecutivo</w:t>
      </w:r>
    </w:p>
    <w:p>
      <w:pPr>
        <w:spacing w:after="120"/>
        <w:jc w:val="both"/>
      </w:pPr>
      <w:r>
        <w:rPr>
          <w:rFonts w:ascii="Arial" w:cs="Arial" w:eastAsia="Arial" w:hAnsi="Arial"/>
          <w:b w:val="false"/>
          <w:bCs w:val="false"/>
          <w:i w:val="false"/>
          <w:iCs w:val="false"/>
          <w:sz w:val="22"/>
          <w:szCs w:val="22"/>
        </w:rPr>
        <w:t xml:space="preserve">Panel principal con 6 tarjetas de KPIs en tiempo real: Total Reservas, Reservas Confirmadas, Espacios Activos, Porcentaje de Ocupación, Total Clientes e Ingresos Totales. Cada tarjeta presenta un icono distintivo, el valor numérico y un gradiente de color identificativo.</w:t>
      </w:r>
    </w:p>
    <w:p>
      <w:pPr>
        <w:spacing w:after="80"/>
      </w:pPr>
    </w:p>
    <w:p>
      <w:pPr>
        <w:spacing w:after="120"/>
        <w:jc w:val="both"/>
      </w:pPr>
      <w:r>
        <w:rPr>
          <w:rFonts w:ascii="Arial" w:cs="Arial" w:eastAsia="Arial" w:hAnsi="Arial"/>
          <w:b/>
          <w:bCs/>
          <w:i w:val="false"/>
          <w:iCs w:val="false"/>
          <w:sz w:val="22"/>
          <w:szCs w:val="22"/>
        </w:rPr>
        <w:t xml:space="preserve">Prototipo 3: Gestión de Espacios</w:t>
      </w:r>
    </w:p>
    <w:p>
      <w:pPr>
        <w:spacing w:after="120"/>
        <w:jc w:val="both"/>
      </w:pPr>
      <w:r>
        <w:rPr>
          <w:rFonts w:ascii="Arial" w:cs="Arial" w:eastAsia="Arial" w:hAnsi="Arial"/>
          <w:b w:val="false"/>
          <w:bCs w:val="false"/>
          <w:i w:val="false"/>
          <w:iCs w:val="false"/>
          <w:sz w:val="22"/>
          <w:szCs w:val="22"/>
        </w:rPr>
        <w:t xml:space="preserve">Vista de catálogo con tarjetas (cards) que muestran nombre, tipo, capacidad, ubicación, precio por hora y estado. Incluye botón de nuevo espacio, modal de creación/edición con validaciones, barra de búsqueda en tiempo real y acciones de editar/eliminar.</w:t>
      </w:r>
    </w:p>
    <w:p>
      <w:pPr>
        <w:spacing w:after="80"/>
      </w:pPr>
    </w:p>
    <w:p>
      <w:pPr>
        <w:spacing w:after="120"/>
        <w:jc w:val="both"/>
      </w:pPr>
      <w:r>
        <w:rPr>
          <w:rFonts w:ascii="Arial" w:cs="Arial" w:eastAsia="Arial" w:hAnsi="Arial"/>
          <w:b/>
          <w:bCs/>
          <w:i w:val="false"/>
          <w:iCs w:val="false"/>
          <w:sz w:val="22"/>
          <w:szCs w:val="22"/>
        </w:rPr>
        <w:t xml:space="preserve">Prototipo 4: Gestión de Clientes</w:t>
      </w:r>
    </w:p>
    <w:p>
      <w:pPr>
        <w:spacing w:after="120"/>
        <w:jc w:val="both"/>
      </w:pPr>
      <w:r>
        <w:rPr>
          <w:rFonts w:ascii="Arial" w:cs="Arial" w:eastAsia="Arial" w:hAnsi="Arial"/>
          <w:b w:val="false"/>
          <w:bCs w:val="false"/>
          <w:i w:val="false"/>
          <w:iCs w:val="false"/>
          <w:sz w:val="22"/>
          <w:szCs w:val="22"/>
        </w:rPr>
        <w:t xml:space="preserve">Tabla responsiva con columnas de nombre completo, DNI, email, teléfono, estado y acciones. Incluye modal premium con header gradiente para creación/edición, validación de DNI (8 dígitos), email único y teléfono en formato internacional (+51 9XXXXXXXX).</w:t>
      </w:r>
    </w:p>
    <w:p>
      <w:pPr>
        <w:spacing w:after="80"/>
      </w:pPr>
    </w:p>
    <w:p>
      <w:pPr>
        <w:spacing w:after="120"/>
        <w:jc w:val="both"/>
      </w:pPr>
      <w:r>
        <w:rPr>
          <w:rFonts w:ascii="Arial" w:cs="Arial" w:eastAsia="Arial" w:hAnsi="Arial"/>
          <w:b/>
          <w:bCs/>
          <w:i w:val="false"/>
          <w:iCs w:val="false"/>
          <w:sz w:val="22"/>
          <w:szCs w:val="22"/>
        </w:rPr>
        <w:t xml:space="preserve">Prototipo 5: Gestión de Reservas</w:t>
      </w:r>
    </w:p>
    <w:p>
      <w:pPr>
        <w:spacing w:after="120"/>
        <w:jc w:val="both"/>
      </w:pPr>
      <w:r>
        <w:rPr>
          <w:rFonts w:ascii="Arial" w:cs="Arial" w:eastAsia="Arial" w:hAnsi="Arial"/>
          <w:b w:val="false"/>
          <w:bCs w:val="false"/>
          <w:i w:val="false"/>
          <w:iCs w:val="false"/>
          <w:sz w:val="22"/>
          <w:szCs w:val="22"/>
        </w:rPr>
        <w:t xml:space="preserve">Interfaz con tabla que muestra cliente, espacio, fecha inicio, fecha fin, monto total y estado (con badges de colores: amarillo para Pendiente, verde para Confirmada, azul para Completada, rojo para Cancelada). Incluye botones de acción contextual: Confirmar, Completar, Cancelar.</w:t>
      </w:r>
    </w:p>
    <w:p>
      <w:pPr>
        <w:spacing w:after="80"/>
      </w:pPr>
    </w:p>
    <w:p>
      <w:pPr>
        <w:spacing w:after="120"/>
        <w:jc w:val="both"/>
      </w:pPr>
      <w:r>
        <w:rPr>
          <w:rFonts w:ascii="Arial" w:cs="Arial" w:eastAsia="Arial" w:hAnsi="Arial"/>
          <w:b/>
          <w:bCs/>
          <w:i w:val="false"/>
          <w:iCs w:val="false"/>
          <w:sz w:val="22"/>
          <w:szCs w:val="22"/>
        </w:rPr>
        <w:t xml:space="preserve">Prototipo 6: Bloqueo de Horarios</w:t>
      </w:r>
    </w:p>
    <w:p>
      <w:pPr>
        <w:spacing w:after="120"/>
        <w:jc w:val="both"/>
      </w:pPr>
      <w:r>
        <w:rPr>
          <w:rFonts w:ascii="Arial" w:cs="Arial" w:eastAsia="Arial" w:hAnsi="Arial"/>
          <w:b w:val="false"/>
          <w:bCs w:val="false"/>
          <w:i w:val="false"/>
          <w:iCs w:val="false"/>
          <w:sz w:val="22"/>
          <w:szCs w:val="22"/>
        </w:rPr>
        <w:t xml:space="preserve">Vista de lista con horarios bloqueados mostrando espacio, rango de fechas y razón del bloqueo. Modal de creación que permite seleccionar espacio, definir rango de fecha/hora y especificar la razón (mantenimiento, evento privado, limpieza).</w:t>
      </w:r>
    </w:p>
    <w:p>
      <w:pPr>
        <w:spacing w:after="80"/>
      </w:pPr>
    </w:p>
    <w:p>
      <w:r>
        <w:br w:type="page"/>
      </w:r>
    </w:p>
    <w:p>
      <w:pPr>
        <w:pStyle w:val="Heading3"/>
        <w:spacing w:after="120" w:before="200"/>
      </w:pPr>
      <w:r>
        <w:rPr>
          <w:rFonts w:ascii="Arial" w:cs="Arial" w:eastAsia="Arial" w:hAnsi="Arial"/>
          <w:b/>
          <w:bCs/>
          <w:color w:val="404040"/>
          <w:sz w:val="22"/>
          <w:szCs w:val="22"/>
        </w:rPr>
        <w:t xml:space="preserve">3.1.2. Diagrama de Casos de Uso</w:t>
      </w:r>
    </w:p>
    <w:p>
      <w:pPr>
        <w:spacing w:after="120"/>
        <w:jc w:val="both"/>
      </w:pPr>
      <w:r>
        <w:rPr>
          <w:rFonts w:ascii="Arial" w:cs="Arial" w:eastAsia="Arial" w:hAnsi="Arial"/>
          <w:b w:val="false"/>
          <w:bCs w:val="false"/>
          <w:i w:val="false"/>
          <w:iCs w:val="false"/>
          <w:sz w:val="22"/>
          <w:szCs w:val="22"/>
        </w:rPr>
        <w:t xml:space="preserve">El diagrama de casos de uso identifica las interacciones principales entre los actores del sistema (Administrador, Cliente y Sistema) y las funcionalidades que ofrece SpaceWork 2.0.</w:t>
      </w:r>
    </w:p>
    <w:p>
      <w:pPr>
        <w:spacing w:after="80"/>
      </w:pPr>
    </w:p>
    <w:p>
      <w:pPr>
        <w:spacing w:after="120" w:before="120"/>
        <w:jc w:val="center"/>
      </w:pPr>
      <w:r>
        <w:drawing>
          <wp:inline distT="0" distB="0" distL="0" distR="0">
            <wp:extent cx="5905500" cy="4400550"/>
            <wp:effectExtent t="0" r="0" b="0" l="0"/>
            <wp:docPr id="1" name="Diagrama de Casos de Uso" descr="Diagrama UML de casos de uso del sistema SpaceWork 2.0" title="Diagrama de Casos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40055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Figura 1. Diagrama de Casos de Uso — SpaceWork 2.0</w:t>
      </w:r>
    </w:p>
    <w:p>
      <w:pPr>
        <w:spacing w:after="80"/>
      </w:pPr>
    </w:p>
    <w:p>
      <w:pPr>
        <w:spacing w:after="120"/>
        <w:jc w:val="both"/>
      </w:pPr>
      <w:r>
        <w:rPr>
          <w:rFonts w:ascii="Arial" w:cs="Arial" w:eastAsia="Arial" w:hAnsi="Arial"/>
          <w:b/>
          <w:bCs/>
          <w:i w:val="false"/>
          <w:iCs w:val="false"/>
          <w:sz w:val="22"/>
          <w:szCs w:val="22"/>
        </w:rPr>
        <w:t xml:space="preserve">Especificación de Casos de Uso: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1860"/>
        <w:gridCol w:w="4000"/>
      </w:tblGrid>
      <w:tr>
        <w:tc>
          <w:tcPr>
            <w:tcW w:type="dxa" w:w="1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ID</w:t>
            </w:r>
          </w:p>
        </w:tc>
        <w:tc>
          <w:tcPr>
            <w:tcW w:type="dxa" w:w="25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Caso de Uso</w:t>
            </w:r>
          </w:p>
        </w:tc>
        <w:tc>
          <w:tcPr>
            <w:tcW w:type="dxa" w:w="18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Actor</w:t>
            </w:r>
          </w:p>
        </w:tc>
        <w:tc>
          <w:tcPr>
            <w:tcW w:type="dxa" w:w="4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CU-01</w:t>
            </w:r>
          </w:p>
        </w:tc>
        <w:tc>
          <w:tcPr>
            <w:tcW w:type="dxa" w:w="2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Iniciar Sesión</w:t>
            </w:r>
          </w:p>
        </w:tc>
        <w:tc>
          <w:tcPr>
            <w:tcW w:type="dxa" w:w="18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Admin, Cliente</w:t>
            </w:r>
          </w:p>
        </w:tc>
        <w:tc>
          <w:tcPr>
            <w:tcW w:type="dxa" w:w="4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Autenticarse en el sistema con usuario y contraseña</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CU-02</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Cerrar Sesión</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Admin, Cliente</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Finalizar la sesión activa en el sistema</w:t>
            </w:r>
          </w:p>
        </w:tc>
      </w:tr>
      <w:tr>
        <w:tc>
          <w:tcPr>
            <w:tcW w:type="dxa" w:w="1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CU-03</w:t>
            </w:r>
          </w:p>
        </w:tc>
        <w:tc>
          <w:tcPr>
            <w:tcW w:type="dxa" w:w="2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Ver Dashboard</w:t>
            </w:r>
          </w:p>
        </w:tc>
        <w:tc>
          <w:tcPr>
            <w:tcW w:type="dxa" w:w="18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Admin</w:t>
            </w:r>
          </w:p>
        </w:tc>
        <w:tc>
          <w:tcPr>
            <w:tcW w:type="dxa" w:w="4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Visualizar KPIs en tiempo real: reservas, ocupación, ingresos</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CU-04</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Gestionar Espacios</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Admin</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Crear, editar, eliminar y consultar espacios de coworking</w:t>
            </w:r>
          </w:p>
        </w:tc>
      </w:tr>
      <w:tr>
        <w:tc>
          <w:tcPr>
            <w:tcW w:type="dxa" w:w="1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CU-05</w:t>
            </w:r>
          </w:p>
        </w:tc>
        <w:tc>
          <w:tcPr>
            <w:tcW w:type="dxa" w:w="2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Gestionar Clientes</w:t>
            </w:r>
          </w:p>
        </w:tc>
        <w:tc>
          <w:tcPr>
            <w:tcW w:type="dxa" w:w="18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Admin</w:t>
            </w:r>
          </w:p>
        </w:tc>
        <w:tc>
          <w:tcPr>
            <w:tcW w:type="dxa" w:w="4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Registrar, editar, eliminar y consultar clientes</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CU-06</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Crear Reserva</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Admin</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Registrar nueva reserva seleccionando cliente, espacio y horario</w:t>
            </w:r>
          </w:p>
        </w:tc>
      </w:tr>
      <w:tr>
        <w:tc>
          <w:tcPr>
            <w:tcW w:type="dxa" w:w="1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CU-07</w:t>
            </w:r>
          </w:p>
        </w:tc>
        <w:tc>
          <w:tcPr>
            <w:tcW w:type="dxa" w:w="2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Confirmar Reserva</w:t>
            </w:r>
          </w:p>
        </w:tc>
        <w:tc>
          <w:tcPr>
            <w:tcW w:type="dxa" w:w="18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Admin</w:t>
            </w:r>
          </w:p>
        </w:tc>
        <w:tc>
          <w:tcPr>
            <w:tcW w:type="dxa" w:w="4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Cambiar estado de Pendiente a Confirmada</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CU-08</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Completar Reserva</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Admin</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Cambiar estado de Confirmada a Completada</w:t>
            </w:r>
          </w:p>
        </w:tc>
      </w:tr>
      <w:tr>
        <w:tc>
          <w:tcPr>
            <w:tcW w:type="dxa" w:w="1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CU-09</w:t>
            </w:r>
          </w:p>
        </w:tc>
        <w:tc>
          <w:tcPr>
            <w:tcW w:type="dxa" w:w="2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Cancelar Reserva</w:t>
            </w:r>
          </w:p>
        </w:tc>
        <w:tc>
          <w:tcPr>
            <w:tcW w:type="dxa" w:w="18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Admin</w:t>
            </w:r>
          </w:p>
        </w:tc>
        <w:tc>
          <w:tcPr>
            <w:tcW w:type="dxa" w:w="4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Cambiar estado de reserva a Cancelada</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CU-10</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Bloquear Horario</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Admin</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Bloquear espacio en horario específico para mantenimiento</w:t>
            </w:r>
          </w:p>
        </w:tc>
      </w:tr>
      <w:tr>
        <w:tc>
          <w:tcPr>
            <w:tcW w:type="dxa" w:w="1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CU-11</w:t>
            </w:r>
          </w:p>
        </w:tc>
        <w:tc>
          <w:tcPr>
            <w:tcW w:type="dxa" w:w="2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Generar Reportes</w:t>
            </w:r>
          </w:p>
        </w:tc>
        <w:tc>
          <w:tcPr>
            <w:tcW w:type="dxa" w:w="18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Admin</w:t>
            </w:r>
          </w:p>
        </w:tc>
        <w:tc>
          <w:tcPr>
            <w:tcW w:type="dxa" w:w="4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Exportar datos a CSV</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CU-12</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Filtrar Datos</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Admin, Cliente</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Buscar y filtrar registros en tiempo real</w:t>
            </w:r>
          </w:p>
        </w:tc>
      </w:tr>
      <w:tr>
        <w:tc>
          <w:tcPr>
            <w:tcW w:type="dxa" w:w="1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CU-13</w:t>
            </w:r>
          </w:p>
        </w:tc>
        <w:tc>
          <w:tcPr>
            <w:tcW w:type="dxa" w:w="2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Validar Disponibilidad</w:t>
            </w:r>
          </w:p>
        </w:tc>
        <w:tc>
          <w:tcPr>
            <w:tcW w:type="dxa" w:w="18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Sistema</w:t>
            </w:r>
          </w:p>
        </w:tc>
        <w:tc>
          <w:tcPr>
            <w:tcW w:type="dxa" w:w="4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Verificar que no existan conflictos de horario ni bloqueos</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CU-14</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Calcular Monto</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Sistema</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Calcular automáticamente monto = precio/hora x horas</w:t>
            </w:r>
          </w:p>
        </w:tc>
      </w:tr>
      <w:tr>
        <w:tc>
          <w:tcPr>
            <w:tcW w:type="dxa" w:w="1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CU-15</w:t>
            </w:r>
          </w:p>
        </w:tc>
        <w:tc>
          <w:tcPr>
            <w:tcW w:type="dxa" w:w="2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Registrar Auditoría</w:t>
            </w:r>
          </w:p>
        </w:tc>
        <w:tc>
          <w:tcPr>
            <w:tcW w:type="dxa" w:w="18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Sistema</w:t>
            </w:r>
          </w:p>
        </w:tc>
        <w:tc>
          <w:tcPr>
            <w:tcW w:type="dxa" w:w="4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Registrar cada acción con usuario, tabla, acción y fecha</w:t>
            </w:r>
          </w:p>
        </w:tc>
      </w:tr>
    </w:tbl>
    <w:p>
      <w:pPr>
        <w:spacing w:after="80"/>
      </w:pPr>
    </w:p>
    <w:p>
      <w:pPr>
        <w:spacing w:after="120"/>
        <w:jc w:val="both"/>
      </w:pPr>
      <w:r>
        <w:rPr>
          <w:rFonts w:ascii="Arial" w:cs="Arial" w:eastAsia="Arial" w:hAnsi="Arial"/>
          <w:b/>
          <w:bCs/>
          <w:i w:val="false"/>
          <w:iCs w:val="false"/>
          <w:sz w:val="22"/>
          <w:szCs w:val="22"/>
        </w:rPr>
        <w:t xml:space="preserve">Especificación del Caso de Uso CU-06: Crear Reserva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w:t>
            </w:r>
          </w:p>
        </w:tc>
        <w:tc>
          <w:tcPr>
            <w:tcW w:type="dxa" w:w="68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2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Caso de Uso</w:t>
            </w:r>
          </w:p>
        </w:tc>
        <w:tc>
          <w:tcPr>
            <w:tcW w:type="dxa" w:w="68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CU-06: Crear Reserva</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Actor Principal</w:t>
            </w:r>
          </w:p>
        </w:tc>
        <w:tc>
          <w:tcPr>
            <w:tcW w:type="dxa" w:w="6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Administrador</w:t>
            </w:r>
          </w:p>
        </w:tc>
      </w:tr>
      <w:tr>
        <w:tc>
          <w:tcPr>
            <w:tcW w:type="dxa" w:w="2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Precondiciones</w:t>
            </w:r>
          </w:p>
        </w:tc>
        <w:tc>
          <w:tcPr>
            <w:tcW w:type="dxa" w:w="68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El administrador ha iniciado sesión. Existen clientes y espacios registrados.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Postcondiciones</w:t>
            </w:r>
          </w:p>
        </w:tc>
        <w:tc>
          <w:tcPr>
            <w:tcW w:type="dxa" w:w="6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La reserva queda registrada con estado PENDIENTE y monto calculado.</w:t>
            </w:r>
          </w:p>
        </w:tc>
      </w:tr>
      <w:tr>
        <w:tc>
          <w:tcPr>
            <w:tcW w:type="dxa" w:w="2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Flujo Principal</w:t>
            </w:r>
          </w:p>
        </w:tc>
        <w:tc>
          <w:tcPr>
            <w:tcW w:type="dxa" w:w="68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 Admin selecciona cliente y espacio. 2. Define fecha/hora de inicio y fin. 3. Sistema valida disponibilidad (CU-13). 4. Sistema calcula monto automáticamente (CU-14). 5. Admin confirma la creación. 6. Sistema registra la reserva y auditoría (CU-15).</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Flujo Alternativo</w:t>
            </w:r>
          </w:p>
        </w:tc>
        <w:tc>
          <w:tcPr>
            <w:tcW w:type="dxa" w:w="6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3a. Si hay conflicto de horario: Sistema muestra error. 3b. Si hay horario bloqueado: Sistema rechaza la reserva.</w:t>
            </w:r>
          </w:p>
        </w:tc>
      </w:tr>
      <w:tr>
        <w:tc>
          <w:tcPr>
            <w:tcW w:type="dxa" w:w="2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Excepciones</w:t>
            </w:r>
          </w:p>
        </w:tc>
        <w:tc>
          <w:tcPr>
            <w:tcW w:type="dxa" w:w="68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Campos vacíos o inválidos: Sistema muestra validación.</w:t>
            </w:r>
          </w:p>
        </w:tc>
      </w:tr>
    </w:tbl>
    <w:p>
      <w:pPr>
        <w:spacing w:after="80"/>
      </w:pPr>
    </w:p>
    <w:p>
      <w:r>
        <w:br w:type="page"/>
      </w:r>
    </w:p>
    <w:p>
      <w:pPr>
        <w:pStyle w:val="Heading3"/>
        <w:spacing w:after="120" w:before="200"/>
      </w:pPr>
      <w:r>
        <w:rPr>
          <w:rFonts w:ascii="Arial" w:cs="Arial" w:eastAsia="Arial" w:hAnsi="Arial"/>
          <w:b/>
          <w:bCs/>
          <w:color w:val="404040"/>
          <w:sz w:val="22"/>
          <w:szCs w:val="22"/>
        </w:rPr>
        <w:t xml:space="preserve">3.1.3. Diagramas de Secuencia</w:t>
      </w:r>
    </w:p>
    <w:p>
      <w:pPr>
        <w:spacing w:after="120"/>
        <w:jc w:val="both"/>
      </w:pPr>
      <w:r>
        <w:rPr>
          <w:rFonts w:ascii="Arial" w:cs="Arial" w:eastAsia="Arial" w:hAnsi="Arial"/>
          <w:b w:val="false"/>
          <w:bCs w:val="false"/>
          <w:i w:val="false"/>
          <w:iCs w:val="false"/>
          <w:sz w:val="22"/>
          <w:szCs w:val="22"/>
        </w:rPr>
        <w:t xml:space="preserve">Los diagramas de secuencia modelan la interacción temporal entre los objetos del sistema para los flujos principales de SpaceWork 2.0.</w:t>
      </w:r>
    </w:p>
    <w:p>
      <w:pPr>
        <w:spacing w:after="80"/>
      </w:pPr>
    </w:p>
    <w:p>
      <w:pPr>
        <w:spacing w:after="120"/>
        <w:jc w:val="both"/>
      </w:pPr>
      <w:r>
        <w:rPr>
          <w:rFonts w:ascii="Arial" w:cs="Arial" w:eastAsia="Arial" w:hAnsi="Arial"/>
          <w:b/>
          <w:bCs/>
          <w:i w:val="false"/>
          <w:iCs w:val="false"/>
          <w:sz w:val="22"/>
          <w:szCs w:val="22"/>
        </w:rPr>
        <w:t xml:space="preserve">Diagrama de Secuencia: Proceso de Creación de Reserva</w:t>
      </w:r>
    </w:p>
    <w:p>
      <w:pPr>
        <w:spacing w:after="80"/>
      </w:pPr>
    </w:p>
    <w:p>
      <w:pPr>
        <w:spacing w:after="120" w:before="120"/>
        <w:jc w:val="center"/>
      </w:pPr>
      <w:r>
        <w:drawing>
          <wp:inline distT="0" distB="0" distL="0" distR="0">
            <wp:extent cx="5905500" cy="3933825"/>
            <wp:effectExtent t="0" r="0" b="0" l="0"/>
            <wp:docPr id="1" name="Diagrama Secuencia Crear Reserva" descr="Diagrama de secuencia UML para el proceso de creacion de reserva" title="Diagrama Secuencia Crear Reser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933825"/>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Figura 2. Diagrama de Secuencia — Crear Reserva</w:t>
      </w:r>
    </w:p>
    <w:p>
      <w:pPr>
        <w:spacing w:after="80"/>
      </w:pPr>
    </w:p>
    <w:p>
      <w:pPr>
        <w:spacing w:after="120"/>
        <w:jc w:val="both"/>
      </w:pPr>
      <w:r>
        <w:rPr>
          <w:rFonts w:ascii="Arial" w:cs="Arial" w:eastAsia="Arial" w:hAnsi="Arial"/>
          <w:b/>
          <w:bCs/>
          <w:i w:val="false"/>
          <w:iCs w:val="false"/>
          <w:sz w:val="22"/>
          <w:szCs w:val="22"/>
        </w:rPr>
        <w:t xml:space="preserve">Diagrama de Secuencia: Proceso de Autenticación (Login)</w:t>
      </w:r>
    </w:p>
    <w:p>
      <w:pPr>
        <w:spacing w:after="80"/>
      </w:pPr>
    </w:p>
    <w:p>
      <w:pPr>
        <w:spacing w:after="120" w:before="120"/>
        <w:jc w:val="center"/>
      </w:pPr>
      <w:r>
        <w:drawing>
          <wp:inline distT="0" distB="0" distL="0" distR="0">
            <wp:extent cx="5715000" cy="3495675"/>
            <wp:effectExtent t="0" r="0" b="0" l="0"/>
            <wp:docPr id="1" name="Diagrama Secuencia Login" descr="Diagrama de secuencia UML para el proceso de autenticacion" title="Diagrama Secuencia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95675"/>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Figura 3. Diagrama de Secuencia — Autenticación (Login)</w:t>
      </w:r>
    </w:p>
    <w:p>
      <w:pPr>
        <w:spacing w:after="80"/>
      </w:pPr>
    </w:p>
    <w:p>
      <w:pPr>
        <w:spacing w:after="120"/>
        <w:jc w:val="both"/>
      </w:pPr>
      <w:r>
        <w:rPr>
          <w:rFonts w:ascii="Arial" w:cs="Arial" w:eastAsia="Arial" w:hAnsi="Arial"/>
          <w:b/>
          <w:bCs/>
          <w:i w:val="false"/>
          <w:iCs w:val="false"/>
          <w:sz w:val="22"/>
          <w:szCs w:val="22"/>
        </w:rPr>
        <w:t xml:space="preserve">Diagrama de Secuencia: Confirmación de Reserva</w:t>
      </w:r>
    </w:p>
    <w:p>
      <w:pPr>
        <w:spacing w:after="80"/>
      </w:pPr>
    </w:p>
    <w:p>
      <w:pPr>
        <w:spacing w:after="120" w:before="120"/>
        <w:jc w:val="center"/>
      </w:pPr>
      <w:r>
        <w:drawing>
          <wp:inline distT="0" distB="0" distL="0" distR="0">
            <wp:extent cx="5715000" cy="3133725"/>
            <wp:effectExtent t="0" r="0" b="0" l="0"/>
            <wp:docPr id="1" name="Diagrama Secuencia Confirmar" descr="Diagrama de secuencia UML para confirmar reserva" title="Diagrama Secuencia Confirm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33725"/>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Figura 4. Diagrama de Secuencia — Confirmar Reserva</w:t>
      </w:r>
    </w:p>
    <w:p>
      <w:pPr>
        <w:spacing w:after="80"/>
      </w:pPr>
    </w:p>
    <w:p>
      <w:r>
        <w:br w:type="page"/>
      </w:r>
    </w:p>
    <w:p>
      <w:pPr>
        <w:pStyle w:val="Heading3"/>
        <w:spacing w:after="120" w:before="200"/>
      </w:pPr>
      <w:r>
        <w:rPr>
          <w:rFonts w:ascii="Arial" w:cs="Arial" w:eastAsia="Arial" w:hAnsi="Arial"/>
          <w:b/>
          <w:bCs/>
          <w:color w:val="404040"/>
          <w:sz w:val="22"/>
          <w:szCs w:val="22"/>
        </w:rPr>
        <w:t xml:space="preserve">3.1.4. Diagrama de Clases</w:t>
      </w:r>
    </w:p>
    <w:p>
      <w:pPr>
        <w:spacing w:after="120"/>
        <w:jc w:val="both"/>
      </w:pPr>
      <w:r>
        <w:rPr>
          <w:rFonts w:ascii="Arial" w:cs="Arial" w:eastAsia="Arial" w:hAnsi="Arial"/>
          <w:b w:val="false"/>
          <w:bCs w:val="false"/>
          <w:i w:val="false"/>
          <w:iCs w:val="false"/>
          <w:sz w:val="22"/>
          <w:szCs w:val="22"/>
        </w:rPr>
        <w:t xml:space="preserve">El diagrama de clases muestra la estructura estática del sistema SpaceWork 2.0, incluyendo las entidades del dominio (Usuario, Espacio, Cliente, Reserva, HorarioBloqueado, Auditoria) y los DAOs de acceso a datos (ReservaDAO, EspacioDAO, ClienteDAO, UsuarioDAO).</w:t>
      </w:r>
    </w:p>
    <w:p>
      <w:pPr>
        <w:spacing w:after="80"/>
      </w:pPr>
    </w:p>
    <w:p>
      <w:pPr>
        <w:spacing w:after="120" w:before="120"/>
        <w:jc w:val="center"/>
      </w:pPr>
      <w:r>
        <w:drawing>
          <wp:inline distT="0" distB="0" distL="0" distR="0">
            <wp:extent cx="5905500" cy="4838700"/>
            <wp:effectExtent t="0" r="0" b="0" l="0"/>
            <wp:docPr id="1" name="Diagrama de Clases" descr="Diagrama UML de clases del sistema SpaceWork 2.0" title="Diagrama de Cl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8387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Figura 5. Diagrama de Clases — SpaceWork 2.0</w:t>
      </w:r>
    </w:p>
    <w:p>
      <w:pPr>
        <w:spacing w:after="80"/>
      </w:pPr>
    </w:p>
    <w:p>
      <w:pPr>
        <w:spacing w:after="120"/>
        <w:jc w:val="both"/>
      </w:pPr>
      <w:r>
        <w:rPr>
          <w:rFonts w:ascii="Arial" w:cs="Arial" w:eastAsia="Arial" w:hAnsi="Arial"/>
          <w:b/>
          <w:bCs/>
          <w:i w:val="false"/>
          <w:iCs w:val="false"/>
          <w:sz w:val="22"/>
          <w:szCs w:val="22"/>
        </w:rPr>
        <w:t xml:space="preserve">Relaciones entre Clases: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1360"/>
        <w:gridCol w:w="3000"/>
      </w:tblGrid>
      <w:tr>
        <w:tc>
          <w:tcPr>
            <w:tcW w:type="dxa" w:w="1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Relación</w:t>
            </w:r>
          </w:p>
        </w:tc>
        <w:tc>
          <w:tcPr>
            <w:tcW w:type="dxa" w:w="1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Clase Origen</w:t>
            </w:r>
          </w:p>
        </w:tc>
        <w:tc>
          <w:tcPr>
            <w:tcW w:type="dxa" w:w="1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Clase Destino</w:t>
            </w:r>
          </w:p>
        </w:tc>
        <w:tc>
          <w:tcPr>
            <w:tcW w:type="dxa" w:w="13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Cardinalidad</w:t>
            </w:r>
          </w:p>
        </w:tc>
        <w:tc>
          <w:tcPr>
            <w:tcW w:type="dxa" w:w="3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Asociación</w:t>
            </w:r>
          </w:p>
        </w:tc>
        <w:tc>
          <w:tcPr>
            <w:tcW w:type="dxa" w:w="1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Reserva</w:t>
            </w:r>
          </w:p>
        </w:tc>
        <w:tc>
          <w:tcPr>
            <w:tcW w:type="dxa" w:w="1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Cliente</w:t>
            </w:r>
          </w:p>
        </w:tc>
        <w:tc>
          <w:tcPr>
            <w:tcW w:type="dxa" w:w="1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 : 1</w:t>
            </w:r>
          </w:p>
        </w:tc>
        <w:tc>
          <w:tcPr>
            <w:tcW w:type="dxa" w:w="3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Cada reserva pertenece a un cliente</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Asociación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Reserva</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Espacio</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 : 1</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Cada reserva se asocia a un espacio</w:t>
            </w:r>
          </w:p>
        </w:tc>
      </w:tr>
      <w:tr>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Asociación</w:t>
            </w:r>
          </w:p>
        </w:tc>
        <w:tc>
          <w:tcPr>
            <w:tcW w:type="dxa" w:w="1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HorarioBloqueado</w:t>
            </w:r>
          </w:p>
        </w:tc>
        <w:tc>
          <w:tcPr>
            <w:tcW w:type="dxa" w:w="1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Espacio</w:t>
            </w:r>
          </w:p>
        </w:tc>
        <w:tc>
          <w:tcPr>
            <w:tcW w:type="dxa" w:w="1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 : 1</w:t>
            </w:r>
          </w:p>
        </w:tc>
        <w:tc>
          <w:tcPr>
            <w:tcW w:type="dxa" w:w="3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Cada bloqueo afecta a un espacio</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Dependencia</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ReservaDAO</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Reserva</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usa</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DAO opera sobre la entidad Reserva</w:t>
            </w:r>
          </w:p>
        </w:tc>
      </w:tr>
      <w:tr>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Dependencia</w:t>
            </w:r>
          </w:p>
        </w:tc>
        <w:tc>
          <w:tcPr>
            <w:tcW w:type="dxa" w:w="1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EspacioDAO</w:t>
            </w:r>
          </w:p>
        </w:tc>
        <w:tc>
          <w:tcPr>
            <w:tcW w:type="dxa" w:w="1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Espacio</w:t>
            </w:r>
          </w:p>
        </w:tc>
        <w:tc>
          <w:tcPr>
            <w:tcW w:type="dxa" w:w="1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usa</w:t>
            </w:r>
          </w:p>
        </w:tc>
        <w:tc>
          <w:tcPr>
            <w:tcW w:type="dxa" w:w="3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DAO opera sobre la entidad Espacio</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Dependencia</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ClienteDAO</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Cliente</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usa</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DAO opera sobre la entidad Cliente</w:t>
            </w:r>
          </w:p>
        </w:tc>
      </w:tr>
      <w:tr>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Dependencia</w:t>
            </w:r>
          </w:p>
        </w:tc>
        <w:tc>
          <w:tcPr>
            <w:tcW w:type="dxa" w:w="1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UsuarioDAO</w:t>
            </w:r>
          </w:p>
        </w:tc>
        <w:tc>
          <w:tcPr>
            <w:tcW w:type="dxa" w:w="1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Usuario</w:t>
            </w:r>
          </w:p>
        </w:tc>
        <w:tc>
          <w:tcPr>
            <w:tcW w:type="dxa" w:w="1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usa</w:t>
            </w:r>
          </w:p>
        </w:tc>
        <w:tc>
          <w:tcPr>
            <w:tcW w:type="dxa" w:w="3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DAO opera sobre la entidad Usuario</w:t>
            </w:r>
          </w:p>
        </w:tc>
      </w:tr>
    </w:tbl>
    <w:p>
      <w:pPr>
        <w:spacing w:after="80"/>
      </w:pPr>
    </w:p>
    <w:p>
      <w:r>
        <w:br w:type="page"/>
      </w:r>
    </w:p>
    <w:p>
      <w:pPr>
        <w:pStyle w:val="Heading3"/>
        <w:spacing w:after="120" w:before="200"/>
      </w:pPr>
      <w:r>
        <w:rPr>
          <w:rFonts w:ascii="Arial" w:cs="Arial" w:eastAsia="Arial" w:hAnsi="Arial"/>
          <w:b/>
          <w:bCs/>
          <w:color w:val="404040"/>
          <w:sz w:val="22"/>
          <w:szCs w:val="22"/>
        </w:rPr>
        <w:t xml:space="preserve">3.1.5. Modelos de Datos</w:t>
      </w:r>
    </w:p>
    <w:p>
      <w:pPr>
        <w:spacing w:after="80"/>
      </w:pPr>
    </w:p>
    <w:p>
      <w:pPr>
        <w:spacing w:after="120"/>
        <w:jc w:val="both"/>
      </w:pPr>
      <w:r>
        <w:rPr>
          <w:rFonts w:ascii="Arial" w:cs="Arial" w:eastAsia="Arial" w:hAnsi="Arial"/>
          <w:b/>
          <w:bCs/>
          <w:i w:val="false"/>
          <w:iCs w:val="false"/>
          <w:sz w:val="22"/>
          <w:szCs w:val="22"/>
        </w:rPr>
        <w:t xml:space="preserve">Modelo Conceptual</w:t>
      </w:r>
    </w:p>
    <w:p>
      <w:pPr>
        <w:spacing w:after="120"/>
        <w:jc w:val="both"/>
      </w:pPr>
      <w:r>
        <w:rPr>
          <w:rFonts w:ascii="Arial" w:cs="Arial" w:eastAsia="Arial" w:hAnsi="Arial"/>
          <w:b w:val="false"/>
          <w:bCs w:val="false"/>
          <w:i w:val="false"/>
          <w:iCs w:val="false"/>
          <w:sz w:val="22"/>
          <w:szCs w:val="22"/>
        </w:rPr>
        <w:t xml:space="preserve">El modelo conceptual representa las entidades principales del negocio y sus relaciones a alto nivel, sin considerar detalles técnicos de implementación.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100"/>
              <w:left w:type="dxa" w:w="200"/>
              <w:bottom w:type="dxa" w:w="100"/>
              <w:right w:type="dxa" w:w="200"/>
            </w:tcMar>
          </w:tcPr>
          <w:p>
            <w:pPr>
              <w:spacing w:after="40"/>
              <w:jc w:val="left"/>
            </w:pPr>
            <w:r>
              <w:rPr>
                <w:rFonts w:ascii="Consolas" w:cs="Consolas" w:eastAsia="Consolas" w:hAnsi="Consolas"/>
                <w:sz w:val="18"/>
                <w:szCs w:val="18"/>
              </w:rPr>
              <w:t xml:space="preserve">                  MODELO ENTIDAD-RELACIÓN CONCEPTUAL</w:t>
            </w:r>
          </w:p>
          <w:p>
            <w:pPr>
              <w:spacing w:after="40"/>
              <w:jc w:val="left"/>
            </w:pPr>
            <w:r>
              <w:rPr>
                <w:rFonts w:ascii="Consolas" w:cs="Consolas" w:eastAsia="Consolas" w:hAnsi="Consolas"/>
                <w:sz w:val="18"/>
                <w:szCs w:val="18"/>
              </w:rPr>
              <w:t xml:space="preserve"/>
            </w:r>
          </w:p>
          <w:p>
            <w:pPr>
              <w:spacing w:after="40"/>
              <w:jc w:val="left"/>
            </w:pPr>
            <w:r>
              <w:rPr>
                <w:rFonts w:ascii="Consolas" w:cs="Consolas" w:eastAsia="Consolas" w:hAnsi="Consolas"/>
                <w:sz w:val="18"/>
                <w:szCs w:val="18"/>
              </w:rPr>
              <w:t xml:space="preserve">    USUARIO              CLIENTE ────────── realiza ──────── RESERVA</w:t>
            </w:r>
          </w:p>
          <w:p>
            <w:pPr>
              <w:spacing w:after="40"/>
              <w:jc w:val="left"/>
            </w:pPr>
            <w:r>
              <w:rPr>
                <w:rFonts w:ascii="Consolas" w:cs="Consolas" w:eastAsia="Consolas" w:hAnsi="Consolas"/>
                <w:sz w:val="18"/>
                <w:szCs w:val="18"/>
              </w:rPr>
              <w:t xml:space="preserve">    - username            - nombre                           - fecha inicio</w:t>
            </w:r>
          </w:p>
          <w:p>
            <w:pPr>
              <w:spacing w:after="40"/>
              <w:jc w:val="left"/>
            </w:pPr>
            <w:r>
              <w:rPr>
                <w:rFonts w:ascii="Consolas" w:cs="Consolas" w:eastAsia="Consolas" w:hAnsi="Consolas"/>
                <w:sz w:val="18"/>
                <w:szCs w:val="18"/>
              </w:rPr>
              <w:t xml:space="preserve">    - password             - apellido                         - fecha fin</w:t>
            </w:r>
          </w:p>
          <w:p>
            <w:pPr>
              <w:spacing w:after="40"/>
              <w:jc w:val="left"/>
            </w:pPr>
            <w:r>
              <w:rPr>
                <w:rFonts w:ascii="Consolas" w:cs="Consolas" w:eastAsia="Consolas" w:hAnsi="Consolas"/>
                <w:sz w:val="18"/>
                <w:szCs w:val="18"/>
              </w:rPr>
              <w:t xml:space="preserve">    - rol                  - DNI                              - monto total</w:t>
            </w:r>
          </w:p>
          <w:p>
            <w:pPr>
              <w:spacing w:after="40"/>
              <w:jc w:val="left"/>
            </w:pPr>
            <w:r>
              <w:rPr>
                <w:rFonts w:ascii="Consolas" w:cs="Consolas" w:eastAsia="Consolas" w:hAnsi="Consolas"/>
                <w:sz w:val="18"/>
                <w:szCs w:val="18"/>
              </w:rPr>
              <w:t xml:space="preserve">    - email                - email                            - estado</w:t>
            </w:r>
          </w:p>
          <w:p>
            <w:pPr>
              <w:spacing w:after="40"/>
              <w:jc w:val="left"/>
            </w:pPr>
            <w:r>
              <w:rPr>
                <w:rFonts w:ascii="Consolas" w:cs="Consolas" w:eastAsia="Consolas" w:hAnsi="Consolas"/>
                <w:sz w:val="18"/>
                <w:szCs w:val="18"/>
              </w:rPr>
              <w:t xml:space="preserve">                           - teléfono                                │</w:t>
            </w:r>
          </w:p>
          <w:p>
            <w:pPr>
              <w:spacing w:after="40"/>
              <w:jc w:val="left"/>
            </w:pPr>
            <w:r>
              <w:rPr>
                <w:rFonts w:ascii="Consolas" w:cs="Consolas" w:eastAsia="Consolas" w:hAnsi="Consolas"/>
                <w:sz w:val="18"/>
                <w:szCs w:val="18"/>
              </w:rPr>
              <w:t xml:space="preserve">                                                                  se asocia a</w:t>
            </w:r>
          </w:p>
          <w:p>
            <w:pPr>
              <w:spacing w:after="40"/>
              <w:jc w:val="left"/>
            </w:pPr>
            <w:r>
              <w:rPr>
                <w:rFonts w:ascii="Consolas" w:cs="Consolas" w:eastAsia="Consolas" w:hAnsi="Consolas"/>
                <w:sz w:val="18"/>
                <w:szCs w:val="18"/>
              </w:rPr>
              <w:t xml:space="preserve">    HORARIO BLOQUEADO                                              │</w:t>
            </w:r>
          </w:p>
          <w:p>
            <w:pPr>
              <w:spacing w:after="40"/>
              <w:jc w:val="left"/>
            </w:pPr>
            <w:r>
              <w:rPr>
                <w:rFonts w:ascii="Consolas" w:cs="Consolas" w:eastAsia="Consolas" w:hAnsi="Consolas"/>
                <w:sz w:val="18"/>
                <w:szCs w:val="18"/>
              </w:rPr>
              <w:t xml:space="preserve">    - fecha inicio    ──── bloquea ──── ESPACIO ────────────────────┘</w:t>
            </w:r>
          </w:p>
          <w:p>
            <w:pPr>
              <w:spacing w:after="40"/>
              <w:jc w:val="left"/>
            </w:pPr>
            <w:r>
              <w:rPr>
                <w:rFonts w:ascii="Consolas" w:cs="Consolas" w:eastAsia="Consolas" w:hAnsi="Consolas"/>
                <w:sz w:val="18"/>
                <w:szCs w:val="18"/>
              </w:rPr>
              <w:t xml:space="preserve">    - fecha fin                          - nombre</w:t>
            </w:r>
          </w:p>
          <w:p>
            <w:pPr>
              <w:spacing w:after="40"/>
              <w:jc w:val="left"/>
            </w:pPr>
            <w:r>
              <w:rPr>
                <w:rFonts w:ascii="Consolas" w:cs="Consolas" w:eastAsia="Consolas" w:hAnsi="Consolas"/>
                <w:sz w:val="18"/>
                <w:szCs w:val="18"/>
              </w:rPr>
              <w:t xml:space="preserve">    - razón                               - tipo</w:t>
            </w:r>
          </w:p>
          <w:p>
            <w:pPr>
              <w:spacing w:after="40"/>
              <w:jc w:val="left"/>
            </w:pPr>
            <w:r>
              <w:rPr>
                <w:rFonts w:ascii="Consolas" w:cs="Consolas" w:eastAsia="Consolas" w:hAnsi="Consolas"/>
                <w:sz w:val="18"/>
                <w:szCs w:val="18"/>
              </w:rPr>
              <w:t xml:space="preserve">                                         - capacidad        AUDITORÍA</w:t>
            </w:r>
          </w:p>
          <w:p>
            <w:pPr>
              <w:spacing w:after="40"/>
              <w:jc w:val="left"/>
            </w:pPr>
            <w:r>
              <w:rPr>
                <w:rFonts w:ascii="Consolas" w:cs="Consolas" w:eastAsia="Consolas" w:hAnsi="Consolas"/>
                <w:sz w:val="18"/>
                <w:szCs w:val="18"/>
              </w:rPr>
              <w:t xml:space="preserve">                                         - precio/hora      - tabla afectada</w:t>
            </w:r>
          </w:p>
          <w:p>
            <w:pPr>
              <w:spacing w:after="40"/>
              <w:jc w:val="left"/>
            </w:pPr>
            <w:r>
              <w:rPr>
                <w:rFonts w:ascii="Consolas" w:cs="Consolas" w:eastAsia="Consolas" w:hAnsi="Consolas"/>
                <w:sz w:val="18"/>
                <w:szCs w:val="18"/>
              </w:rPr>
              <w:t xml:space="preserve">                                         - ubicación        - acción</w:t>
            </w:r>
          </w:p>
          <w:p>
            <w:pPr>
              <w:spacing w:after="40"/>
              <w:jc w:val="left"/>
            </w:pPr>
            <w:r>
              <w:rPr>
                <w:rFonts w:ascii="Consolas" w:cs="Consolas" w:eastAsia="Consolas" w:hAnsi="Consolas"/>
                <w:sz w:val="18"/>
                <w:szCs w:val="18"/>
              </w:rPr>
              <w:t xml:space="preserve">                                                            - usuario</w:t>
            </w:r>
          </w:p>
          <w:p>
            <w:pPr>
              <w:spacing w:after="40"/>
              <w:jc w:val="left"/>
            </w:pPr>
            <w:r>
              <w:rPr>
                <w:rFonts w:ascii="Consolas" w:cs="Consolas" w:eastAsia="Consolas" w:hAnsi="Consolas"/>
                <w:sz w:val="18"/>
                <w:szCs w:val="18"/>
              </w:rPr>
              <w:t xml:space="preserve">                                                            - fecha evento</w:t>
            </w:r>
          </w:p>
        </w:tc>
      </w:tr>
    </w:tbl>
    <w:p>
      <w:pPr>
        <w:spacing w:after="80"/>
      </w:pPr>
    </w:p>
    <w:p>
      <w:pPr>
        <w:spacing w:after="120"/>
        <w:jc w:val="both"/>
      </w:pPr>
      <w:r>
        <w:rPr>
          <w:rFonts w:ascii="Arial" w:cs="Arial" w:eastAsia="Arial" w:hAnsi="Arial"/>
          <w:b/>
          <w:bCs/>
          <w:i w:val="false"/>
          <w:iCs w:val="false"/>
          <w:sz w:val="22"/>
          <w:szCs w:val="22"/>
        </w:rPr>
        <w:t xml:space="preserve">Modelo Lógico</w:t>
      </w:r>
    </w:p>
    <w:p>
      <w:pPr>
        <w:spacing w:after="120"/>
        <w:jc w:val="both"/>
      </w:pPr>
      <w:r>
        <w:rPr>
          <w:rFonts w:ascii="Arial" w:cs="Arial" w:eastAsia="Arial" w:hAnsi="Arial"/>
          <w:b w:val="false"/>
          <w:bCs w:val="false"/>
          <w:i w:val="false"/>
          <w:iCs w:val="false"/>
          <w:sz w:val="22"/>
          <w:szCs w:val="22"/>
        </w:rPr>
        <w:t xml:space="preserve">El modelo lógico define las tablas, columnas, tipos de datos y relaciones con llaves primarias y foráneas.</w:t>
      </w:r>
    </w:p>
    <w:p>
      <w:pPr>
        <w:spacing w:after="80"/>
      </w:pPr>
    </w:p>
    <w:p>
      <w:pPr>
        <w:spacing w:after="120"/>
        <w:jc w:val="both"/>
      </w:pPr>
      <w:r>
        <w:rPr>
          <w:rFonts w:ascii="Arial" w:cs="Arial" w:eastAsia="Arial" w:hAnsi="Arial"/>
          <w:b/>
          <w:bCs/>
          <w:i w:val="false"/>
          <w:iCs w:val="false"/>
          <w:sz w:val="22"/>
          <w:szCs w:val="22"/>
        </w:rPr>
        <w:t xml:space="preserve">Tabla: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Columna</w:t>
            </w:r>
          </w:p>
        </w:tc>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 de Dato</w:t>
            </w:r>
          </w:p>
        </w:tc>
        <w:tc>
          <w:tcPr>
            <w:tcW w:type="dxa" w:w="2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Restricciones</w:t>
            </w:r>
          </w:p>
        </w:tc>
        <w:tc>
          <w:tcPr>
            <w:tcW w:type="dxa" w:w="23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id_usuario</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NUMBER</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PK, NOT NULL</w:t>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Identificador único del usuario</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username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VARCHAR2(50)</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UNIQUE, NOT NULL</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Nombre de usuario para login</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password_hash</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VARCHAR2(256)</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NOT NULL</w:t>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Hash SHA-256 de la contraseña</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nombre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VARCHAR2(100)</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NOT NULL</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Nombre completo del usuario</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email</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VARCHAR2(100)</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UNIQUE</w:t>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Correo electrónico</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rol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VARCHAR2(20)</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CHECK(ADMIN,GERENTE,CLIENTE)</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Rol del usuario en el sistema</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estado</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VARCHAR2(20)</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CHECK(ACTIVO,INACTIVO)</w:t>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Estado del usuario</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fecha_creacion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DEFAULT SYSDATE</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Fecha de registro</w:t>
            </w:r>
          </w:p>
        </w:tc>
      </w:tr>
    </w:tbl>
    <w:p>
      <w:pPr>
        <w:spacing w:after="80"/>
      </w:pPr>
    </w:p>
    <w:p>
      <w:pPr>
        <w:spacing w:after="120"/>
        <w:jc w:val="both"/>
      </w:pPr>
      <w:r>
        <w:rPr>
          <w:rFonts w:ascii="Arial" w:cs="Arial" w:eastAsia="Arial" w:hAnsi="Arial"/>
          <w:b/>
          <w:bCs/>
          <w:i w:val="false"/>
          <w:iCs w:val="false"/>
          <w:sz w:val="22"/>
          <w:szCs w:val="22"/>
        </w:rPr>
        <w:t xml:space="preserve">Tabla: ESPACIOS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Columna</w:t>
            </w:r>
          </w:p>
        </w:tc>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 de Dato</w:t>
            </w:r>
          </w:p>
        </w:tc>
        <w:tc>
          <w:tcPr>
            <w:tcW w:type="dxa" w:w="2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Restricciones</w:t>
            </w:r>
          </w:p>
        </w:tc>
        <w:tc>
          <w:tcPr>
            <w:tcW w:type="dxa" w:w="23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id_espacio</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NUMBER</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PK, NOT NULL</w:t>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Identificador único del espacio</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nombre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VARCHAR2(100)</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NOT NULL</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Nombre del espacio</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tipo</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VARCHAR2(50)</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CHECK(SALA_REUNION,OFICINA,...)</w:t>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Tipo de espacio</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capacidad</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NUMBER</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NOT NULL, CHECK(&gt;0)</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Capacidad máxima</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ubicacion</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VARCHAR2(200)</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NOT NULL</w:t>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Ubicación física</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precio_por_hora</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NUMBER(10,2)</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NOT NULL, CHECK(&gt;0)</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Precio por hora en soles</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estado</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VARCHAR2(20)</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CHECK(ACTIVO,INACTIVO)</w:t>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Estado operativo</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fecha_creacion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DEFAULT SYSDATE</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Fecha de registro</w:t>
            </w:r>
          </w:p>
        </w:tc>
      </w:tr>
    </w:tbl>
    <w:p>
      <w:pPr>
        <w:spacing w:after="80"/>
      </w:pPr>
    </w:p>
    <w:p>
      <w:pPr>
        <w:spacing w:after="120"/>
        <w:jc w:val="both"/>
      </w:pPr>
      <w:r>
        <w:rPr>
          <w:rFonts w:ascii="Arial" w:cs="Arial" w:eastAsia="Arial" w:hAnsi="Arial"/>
          <w:b/>
          <w:bCs/>
          <w:i w:val="false"/>
          <w:iCs w:val="false"/>
          <w:sz w:val="22"/>
          <w:szCs w:val="22"/>
        </w:rPr>
        <w:t xml:space="preserve">Tabla: 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Columna</w:t>
            </w:r>
          </w:p>
        </w:tc>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 de Dato</w:t>
            </w:r>
          </w:p>
        </w:tc>
        <w:tc>
          <w:tcPr>
            <w:tcW w:type="dxa" w:w="2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Restricciones</w:t>
            </w:r>
          </w:p>
        </w:tc>
        <w:tc>
          <w:tcPr>
            <w:tcW w:type="dxa" w:w="23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id_cliente</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NUMBER</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PK, NOT NULL</w:t>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Identificador único del cliente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nombre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VARCHAR2(50)</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NOT NULL</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Nombre del cliente</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apellido</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VARCHAR2(50)</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NOT NULL</w:t>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Apellido del cliente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dni</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VARCHAR2(8)</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UNIQUE, NOT NULL</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Documento Nacional de Identidad</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email</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VARCHAR2(100)</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UNIQUE, NOT NULL</w:t>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Correo electrónico</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telefono</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VARCHAR2(20)</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Teléfono en formato +51</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estado</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VARCHAR2(20)</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CHECK(ACTIVO,INACTIVO)</w:t>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Estado del cliente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fecha_creacion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DEFAULT SYSDATE</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Fecha de registro</w:t>
            </w:r>
          </w:p>
        </w:tc>
      </w:tr>
    </w:tbl>
    <w:p>
      <w:pPr>
        <w:spacing w:after="80"/>
      </w:pPr>
    </w:p>
    <w:p>
      <w:pPr>
        <w:spacing w:after="120"/>
        <w:jc w:val="both"/>
      </w:pPr>
      <w:r>
        <w:rPr>
          <w:rFonts w:ascii="Arial" w:cs="Arial" w:eastAsia="Arial" w:hAnsi="Arial"/>
          <w:b/>
          <w:bCs/>
          <w:i w:val="false"/>
          <w:iCs w:val="false"/>
          <w:sz w:val="22"/>
          <w:szCs w:val="22"/>
        </w:rPr>
        <w:t xml:space="preserve">Tabla: RESERVAS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Columna</w:t>
            </w:r>
          </w:p>
        </w:tc>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 de Dato</w:t>
            </w:r>
          </w:p>
        </w:tc>
        <w:tc>
          <w:tcPr>
            <w:tcW w:type="dxa" w:w="2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Restricciones</w:t>
            </w:r>
          </w:p>
        </w:tc>
        <w:tc>
          <w:tcPr>
            <w:tcW w:type="dxa" w:w="23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id_reserva</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NUMBER</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PK, NOT NULL</w:t>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Identificador único de la reserva</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id_cliente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NUMBER</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FK -&gt; CLIENTES, NOT NULL</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Cliente que realiza la reserva</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id_espacio</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NUMBER</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FK -&gt; ESPACIOS, NOT NULL</w:t>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Espacio reservado</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fecha_inicio</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TIMESTAMP</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NOT NULL</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Fecha y hora de inicio</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fecha_fin</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TIMESTAMP</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NOT NULL, CHECK(&gt;inicio)</w:t>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Fecha y hora de finalización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monto_total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NUMBER(10,2)</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DEFAULT 0</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Monto calculado automáticamente</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estado</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VARCHAR2(20)</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CHECK(PEND,CONF,COMP,CANC)</w:t>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Estado actual de la reserva</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fecha_creacion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DEFAULT SYSDATE</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Fecha de creación</w:t>
            </w:r>
          </w:p>
        </w:tc>
      </w:tr>
    </w:tbl>
    <w:p>
      <w:pPr>
        <w:spacing w:after="80"/>
      </w:pPr>
    </w:p>
    <w:p>
      <w:pPr>
        <w:spacing w:after="120"/>
        <w:jc w:val="both"/>
      </w:pPr>
      <w:r>
        <w:rPr>
          <w:rFonts w:ascii="Arial" w:cs="Arial" w:eastAsia="Arial" w:hAnsi="Arial"/>
          <w:b/>
          <w:bCs/>
          <w:i w:val="false"/>
          <w:iCs w:val="false"/>
          <w:sz w:val="22"/>
          <w:szCs w:val="22"/>
        </w:rPr>
        <w:t xml:space="preserve">Tabla: HORARIOS_BLOQUEADOS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Columna</w:t>
            </w:r>
          </w:p>
        </w:tc>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 de Dato</w:t>
            </w:r>
          </w:p>
        </w:tc>
        <w:tc>
          <w:tcPr>
            <w:tcW w:type="dxa" w:w="2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Restricciones</w:t>
            </w:r>
          </w:p>
        </w:tc>
        <w:tc>
          <w:tcPr>
            <w:tcW w:type="dxa" w:w="23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id_horario</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NUMBER</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PK, NOT NULL</w:t>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Identificador del bloqueo</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id_espacio</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NUMBER</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FK -&gt; ESPACIOS, NOT NULL</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Espacio bloqueado</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fecha_inicio</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TIMESTAMP</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NOT NULL</w:t>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Inicio del bloqueo</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fecha_fin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TIMESTAMP</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NOT NULL, CHECK(&gt;inicio)</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Fin del bloqueo</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razon</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VARCHAR2(200)</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Razón del bloqueo</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fecha_creacion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DEFAULT SYSDATE</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Fecha de registro</w:t>
            </w:r>
          </w:p>
        </w:tc>
      </w:tr>
    </w:tbl>
    <w:p>
      <w:pPr>
        <w:spacing w:after="80"/>
      </w:pPr>
    </w:p>
    <w:p>
      <w:pPr>
        <w:spacing w:after="120"/>
        <w:jc w:val="both"/>
      </w:pPr>
      <w:r>
        <w:rPr>
          <w:rFonts w:ascii="Arial" w:cs="Arial" w:eastAsia="Arial" w:hAnsi="Arial"/>
          <w:b/>
          <w:bCs/>
          <w:i w:val="false"/>
          <w:iCs w:val="false"/>
          <w:sz w:val="22"/>
          <w:szCs w:val="22"/>
        </w:rPr>
        <w:t xml:space="preserve">Tabla: AUDITORIA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Columna</w:t>
            </w:r>
          </w:p>
        </w:tc>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 de Dato</w:t>
            </w:r>
          </w:p>
        </w:tc>
        <w:tc>
          <w:tcPr>
            <w:tcW w:type="dxa" w:w="2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Restricciones</w:t>
            </w:r>
          </w:p>
        </w:tc>
        <w:tc>
          <w:tcPr>
            <w:tcW w:type="dxa" w:w="23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id_auditoria</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NUMBER</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PK, NOT NULL</w:t>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Identificador del registro</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tabla_afectada</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VARCHAR2(50)</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Tabla donde ocurrió el cambio</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registro_id</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NUMBER</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 del registro afectado</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usuario</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VARCHAR2(50)</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Usuario que realizó la acción</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accion</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VARCHAR2(50)</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Tipo de acción realizada</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fecha_evento</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DEFAULT SYSDATE</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Fecha y hora del evento</w:t>
            </w:r>
          </w:p>
        </w:tc>
      </w:tr>
    </w:tbl>
    <w:p>
      <w:pPr>
        <w:spacing w:after="80"/>
      </w:pPr>
    </w:p>
    <w:p>
      <w:pPr>
        <w:spacing w:after="120"/>
        <w:jc w:val="both"/>
      </w:pPr>
      <w:r>
        <w:rPr>
          <w:rFonts w:ascii="Arial" w:cs="Arial" w:eastAsia="Arial" w:hAnsi="Arial"/>
          <w:b/>
          <w:bCs/>
          <w:i w:val="false"/>
          <w:iCs w:val="false"/>
          <w:sz w:val="22"/>
          <w:szCs w:val="22"/>
        </w:rPr>
        <w:t xml:space="preserve">Modelo Físico (Oracle)</w:t>
      </w:r>
    </w:p>
    <w:p>
      <w:pPr>
        <w:spacing w:after="120"/>
        <w:jc w:val="both"/>
      </w:pPr>
      <w:r>
        <w:rPr>
          <w:rFonts w:ascii="Arial" w:cs="Arial" w:eastAsia="Arial" w:hAnsi="Arial"/>
          <w:b w:val="false"/>
          <w:bCs w:val="false"/>
          <w:i w:val="false"/>
          <w:iCs w:val="false"/>
          <w:sz w:val="22"/>
          <w:szCs w:val="22"/>
        </w:rPr>
        <w:t xml:space="preserve">El modelo físico implementa el diseño en Oracle Database XE 11g+ con las siguientes características:</w:t>
      </w:r>
    </w:p>
    <w:p>
      <w:pPr>
        <w:spacing w:after="80"/>
      </w:pPr>
    </w:p>
    <w:p>
      <w:pPr>
        <w:pStyle w:val="ListParagraph"/>
        <w:numPr>
          <w:ilvl w:val="0"/>
          <w:numId w:val="2"/>
        </w:numPr>
        <w:spacing w:after="60"/>
      </w:pPr>
      <w:r>
        <w:rPr>
          <w:rFonts w:ascii="Arial" w:cs="Arial" w:eastAsia="Arial" w:hAnsi="Arial"/>
          <w:b/>
          <w:bCs/>
          <w:sz w:val="22"/>
          <w:szCs w:val="22"/>
        </w:rPr>
        <w:t xml:space="preserve">Secuencias: </w:t>
      </w:r>
      <w:r>
        <w:rPr>
          <w:rFonts w:ascii="Arial" w:cs="Arial" w:eastAsia="Arial" w:hAnsi="Arial"/>
          <w:sz w:val="22"/>
          <w:szCs w:val="22"/>
        </w:rPr>
        <w:t xml:space="preserve">SEQ_USUARIOS, SEQ_ESPACIOS, SEQ_CLIENTES, SEQ_RESERVAS, SEQ_HORARIOS, SEQ_AUDITORIA para generación automática de IDs.</w:t>
      </w:r>
    </w:p>
    <w:p>
      <w:pPr>
        <w:pStyle w:val="ListParagraph"/>
        <w:numPr>
          <w:ilvl w:val="0"/>
          <w:numId w:val="2"/>
        </w:numPr>
        <w:spacing w:after="60"/>
      </w:pPr>
      <w:r>
        <w:rPr>
          <w:rFonts w:ascii="Arial" w:cs="Arial" w:eastAsia="Arial" w:hAnsi="Arial"/>
          <w:b/>
          <w:bCs/>
          <w:sz w:val="22"/>
          <w:szCs w:val="22"/>
        </w:rPr>
        <w:t xml:space="preserve">Índices de rendimiento: </w:t>
      </w:r>
      <w:r>
        <w:rPr>
          <w:rFonts w:ascii="Arial" w:cs="Arial" w:eastAsia="Arial" w:hAnsi="Arial"/>
          <w:sz w:val="22"/>
          <w:szCs w:val="22"/>
        </w:rPr>
        <w:t xml:space="preserve">IDX_RESERVAS_CLIENTE, IDX_RESERVAS_ESPACIO, IDX_RESERVAS_ESTADO, IDX_HORARIOS_ESPACIO.</w:t>
      </w:r>
    </w:p>
    <w:p>
      <w:pPr>
        <w:pStyle w:val="ListParagraph"/>
        <w:numPr>
          <w:ilvl w:val="0"/>
          <w:numId w:val="2"/>
        </w:numPr>
        <w:spacing w:after="60"/>
      </w:pPr>
      <w:r>
        <w:rPr>
          <w:rFonts w:ascii="Arial" w:cs="Arial" w:eastAsia="Arial" w:hAnsi="Arial"/>
          <w:b/>
          <w:bCs/>
          <w:sz w:val="22"/>
          <w:szCs w:val="22"/>
        </w:rPr>
        <w:t xml:space="preserve">Constraints CHECK: </w:t>
      </w:r>
      <w:r>
        <w:rPr>
          <w:rFonts w:ascii="Arial" w:cs="Arial" w:eastAsia="Arial" w:hAnsi="Arial"/>
          <w:sz w:val="22"/>
          <w:szCs w:val="22"/>
        </w:rPr>
        <w:t xml:space="preserve">Validación a nivel de BD para tipos de espacio, estados de reserva, roles de usuario.</w:t>
      </w:r>
    </w:p>
    <w:p>
      <w:pPr>
        <w:pStyle w:val="ListParagraph"/>
        <w:numPr>
          <w:ilvl w:val="0"/>
          <w:numId w:val="2"/>
        </w:numPr>
        <w:spacing w:after="60"/>
      </w:pPr>
      <w:r>
        <w:rPr>
          <w:rFonts w:ascii="Arial" w:cs="Arial" w:eastAsia="Arial" w:hAnsi="Arial"/>
          <w:b/>
          <w:bCs/>
          <w:sz w:val="22"/>
          <w:szCs w:val="22"/>
        </w:rPr>
        <w:t xml:space="preserve">Integridad referencial: </w:t>
      </w:r>
      <w:r>
        <w:rPr>
          <w:rFonts w:ascii="Arial" w:cs="Arial" w:eastAsia="Arial" w:hAnsi="Arial"/>
          <w:sz w:val="22"/>
          <w:szCs w:val="22"/>
        </w:rPr>
        <w:t xml:space="preserve">FOREIGN KEY en RESERVAS hacia CLIENTES y ESPACIOS; FOREIGN KEY en HORARIOS_BLOQUEADOS hacia ESPACIOS.</w:t>
      </w:r>
    </w:p>
    <w:p>
      <w:pPr>
        <w:pStyle w:val="ListParagraph"/>
        <w:numPr>
          <w:ilvl w:val="0"/>
          <w:numId w:val="2"/>
        </w:numPr>
        <w:spacing w:after="60"/>
      </w:pPr>
      <w:r>
        <w:rPr>
          <w:rFonts w:ascii="Arial" w:cs="Arial" w:eastAsia="Arial" w:hAnsi="Arial"/>
          <w:b/>
          <w:bCs/>
          <w:sz w:val="22"/>
          <w:szCs w:val="22"/>
        </w:rPr>
        <w:t xml:space="preserve">Triggers de auditoría: </w:t>
      </w:r>
      <w:r>
        <w:rPr>
          <w:rFonts w:ascii="Arial" w:cs="Arial" w:eastAsia="Arial" w:hAnsi="Arial"/>
          <w:sz w:val="22"/>
          <w:szCs w:val="22"/>
        </w:rPr>
        <w:t xml:space="preserve">Triggers automáticos que registran cada INSERT, UPDATE y DELETE en AUDITORIA.</w:t>
      </w:r>
    </w:p>
    <w:p>
      <w:pPr>
        <w:spacing w:after="80"/>
      </w:pPr>
    </w:p>
    <w:p>
      <w:r>
        <w:br w:type="page"/>
      </w:r>
    </w:p>
    <w:p>
      <w:pPr>
        <w:pStyle w:val="Heading3"/>
        <w:spacing w:after="120" w:before="200"/>
      </w:pPr>
      <w:r>
        <w:rPr>
          <w:rFonts w:ascii="Arial" w:cs="Arial" w:eastAsia="Arial" w:hAnsi="Arial"/>
          <w:b/>
          <w:bCs/>
          <w:color w:val="404040"/>
          <w:sz w:val="22"/>
          <w:szCs w:val="22"/>
        </w:rPr>
        <w:t xml:space="preserve">3.1.6. Implementación en JAVA</w:t>
      </w:r>
    </w:p>
    <w:p>
      <w:pPr>
        <w:spacing w:after="120"/>
        <w:jc w:val="both"/>
      </w:pPr>
      <w:r>
        <w:rPr>
          <w:rFonts w:ascii="Arial" w:cs="Arial" w:eastAsia="Arial" w:hAnsi="Arial"/>
          <w:b w:val="false"/>
          <w:bCs w:val="false"/>
          <w:i w:val="false"/>
          <w:iCs w:val="false"/>
          <w:sz w:val="22"/>
          <w:szCs w:val="22"/>
        </w:rPr>
        <w:t xml:space="preserve">SpaceWork 2.0 fue implementado utilizando Java SE 8 como lenguaje de programación principal, con una arquitectura REST API basada en el servidor HTTP embebido de Java (com.sun.net.httpserver).</w:t>
      </w:r>
    </w:p>
    <w:p>
      <w:pPr>
        <w:spacing w:after="80"/>
      </w:pPr>
    </w:p>
    <w:p>
      <w:pPr>
        <w:spacing w:after="120"/>
        <w:jc w:val="both"/>
      </w:pPr>
      <w:r>
        <w:rPr>
          <w:rFonts w:ascii="Arial" w:cs="Arial" w:eastAsia="Arial" w:hAnsi="Arial"/>
          <w:b/>
          <w:bCs/>
          <w:i w:val="false"/>
          <w:iCs w:val="false"/>
          <w:sz w:val="22"/>
          <w:szCs w:val="22"/>
        </w:rPr>
        <w:t xml:space="preserve">Estructura del Proyecto: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100"/>
              <w:left w:type="dxa" w:w="200"/>
              <w:bottom w:type="dxa" w:w="100"/>
              <w:right w:type="dxa" w:w="200"/>
            </w:tcMar>
          </w:tcPr>
          <w:p>
            <w:pPr>
              <w:spacing w:after="40"/>
              <w:jc w:val="left"/>
            </w:pPr>
            <w:r>
              <w:rPr>
                <w:rFonts w:ascii="Consolas" w:cs="Consolas" w:eastAsia="Consolas" w:hAnsi="Consolas"/>
                <w:sz w:val="18"/>
                <w:szCs w:val="18"/>
              </w:rPr>
              <w:t xml:space="preserve">SistemaReservas/</w:t>
            </w:r>
          </w:p>
          <w:p>
            <w:pPr>
              <w:spacing w:after="40"/>
              <w:jc w:val="left"/>
            </w:pPr>
            <w:r>
              <w:rPr>
                <w:rFonts w:ascii="Consolas" w:cs="Consolas" w:eastAsia="Consolas" w:hAnsi="Consolas"/>
                <w:sz w:val="18"/>
                <w:szCs w:val="18"/>
              </w:rPr>
              <w:t xml:space="preserve">├── pom.xml                          # Configuración Maven</w:t>
            </w:r>
          </w:p>
          <w:p>
            <w:pPr>
              <w:spacing w:after="40"/>
              <w:jc w:val="left"/>
            </w:pPr>
            <w:r>
              <w:rPr>
                <w:rFonts w:ascii="Consolas" w:cs="Consolas" w:eastAsia="Consolas" w:hAnsi="Consolas"/>
                <w:sz w:val="18"/>
                <w:szCs w:val="18"/>
              </w:rPr>
              <w:t xml:space="preserve">├── lib/</w:t>
            </w:r>
          </w:p>
          <w:p>
            <w:pPr>
              <w:spacing w:after="40"/>
              <w:jc w:val="left"/>
            </w:pPr>
            <w:r>
              <w:rPr>
                <w:rFonts w:ascii="Consolas" w:cs="Consolas" w:eastAsia="Consolas" w:hAnsi="Consolas"/>
                <w:sz w:val="18"/>
                <w:szCs w:val="18"/>
              </w:rPr>
              <w:t xml:space="preserve">│   └── ojdbc8.jar                   # Driver Oracle JDBC</w:t>
            </w:r>
          </w:p>
          <w:p>
            <w:pPr>
              <w:spacing w:after="40"/>
              <w:jc w:val="left"/>
            </w:pPr>
            <w:r>
              <w:rPr>
                <w:rFonts w:ascii="Consolas" w:cs="Consolas" w:eastAsia="Consolas" w:hAnsi="Consolas"/>
                <w:sz w:val="18"/>
                <w:szCs w:val="18"/>
              </w:rPr>
              <w:t xml:space="preserve">├── src/main/java/com/spacework/</w:t>
            </w:r>
          </w:p>
          <w:p>
            <w:pPr>
              <w:spacing w:after="40"/>
              <w:jc w:val="left"/>
            </w:pPr>
            <w:r>
              <w:rPr>
                <w:rFonts w:ascii="Consolas" w:cs="Consolas" w:eastAsia="Consolas" w:hAnsi="Consolas"/>
                <w:sz w:val="18"/>
                <w:szCs w:val="18"/>
              </w:rPr>
              <w:t xml:space="preserve">│   ├── SpaceWorkApplication.java    # Clase principal + HttpServer</w:t>
            </w:r>
          </w:p>
          <w:p>
            <w:pPr>
              <w:spacing w:after="40"/>
              <w:jc w:val="left"/>
            </w:pPr>
            <w:r>
              <w:rPr>
                <w:rFonts w:ascii="Consolas" w:cs="Consolas" w:eastAsia="Consolas" w:hAnsi="Consolas"/>
                <w:sz w:val="18"/>
                <w:szCs w:val="18"/>
              </w:rPr>
              <w:t xml:space="preserve">│   ├── config/</w:t>
            </w:r>
          </w:p>
          <w:p>
            <w:pPr>
              <w:spacing w:after="40"/>
              <w:jc w:val="left"/>
            </w:pPr>
            <w:r>
              <w:rPr>
                <w:rFonts w:ascii="Consolas" w:cs="Consolas" w:eastAsia="Consolas" w:hAnsi="Consolas"/>
                <w:sz w:val="18"/>
                <w:szCs w:val="18"/>
              </w:rPr>
              <w:t xml:space="preserve">│   │   └── DatabaseConnection.java  # Pool de conexiones Oracle</w:t>
            </w:r>
          </w:p>
          <w:p>
            <w:pPr>
              <w:spacing w:after="40"/>
              <w:jc w:val="left"/>
            </w:pPr>
            <w:r>
              <w:rPr>
                <w:rFonts w:ascii="Consolas" w:cs="Consolas" w:eastAsia="Consolas" w:hAnsi="Consolas"/>
                <w:sz w:val="18"/>
                <w:szCs w:val="18"/>
              </w:rPr>
              <w:t xml:space="preserve">│   ├── model/</w:t>
            </w:r>
          </w:p>
          <w:p>
            <w:pPr>
              <w:spacing w:after="40"/>
              <w:jc w:val="left"/>
            </w:pPr>
            <w:r>
              <w:rPr>
                <w:rFonts w:ascii="Consolas" w:cs="Consolas" w:eastAsia="Consolas" w:hAnsi="Consolas"/>
                <w:sz w:val="18"/>
                <w:szCs w:val="18"/>
              </w:rPr>
              <w:t xml:space="preserve">│   │   ├── Usuario.java, Espacio.java, Cliente.java</w:t>
            </w:r>
          </w:p>
          <w:p>
            <w:pPr>
              <w:spacing w:after="40"/>
              <w:jc w:val="left"/>
            </w:pPr>
            <w:r>
              <w:rPr>
                <w:rFonts w:ascii="Consolas" w:cs="Consolas" w:eastAsia="Consolas" w:hAnsi="Consolas"/>
                <w:sz w:val="18"/>
                <w:szCs w:val="18"/>
              </w:rPr>
              <w:t xml:space="preserve">│   │   ├── Reserva.java, HorarioBloqueado.java</w:t>
            </w:r>
          </w:p>
          <w:p>
            <w:pPr>
              <w:spacing w:after="40"/>
              <w:jc w:val="left"/>
            </w:pPr>
            <w:r>
              <w:rPr>
                <w:rFonts w:ascii="Consolas" w:cs="Consolas" w:eastAsia="Consolas" w:hAnsi="Consolas"/>
                <w:sz w:val="18"/>
                <w:szCs w:val="18"/>
              </w:rPr>
              <w:t xml:space="preserve">│   │   └── Auditoria.java</w:t>
            </w:r>
          </w:p>
          <w:p>
            <w:pPr>
              <w:spacing w:after="40"/>
              <w:jc w:val="left"/>
            </w:pPr>
            <w:r>
              <w:rPr>
                <w:rFonts w:ascii="Consolas" w:cs="Consolas" w:eastAsia="Consolas" w:hAnsi="Consolas"/>
                <w:sz w:val="18"/>
                <w:szCs w:val="18"/>
              </w:rPr>
              <w:t xml:space="preserve">│   ├── dao/</w:t>
            </w:r>
          </w:p>
          <w:p>
            <w:pPr>
              <w:spacing w:after="40"/>
              <w:jc w:val="left"/>
            </w:pPr>
            <w:r>
              <w:rPr>
                <w:rFonts w:ascii="Consolas" w:cs="Consolas" w:eastAsia="Consolas" w:hAnsi="Consolas"/>
                <w:sz w:val="18"/>
                <w:szCs w:val="18"/>
              </w:rPr>
              <w:t xml:space="preserve">│   │   ├── UsuarioDAO, EspacioDAO, ClienteDAO</w:t>
            </w:r>
          </w:p>
          <w:p>
            <w:pPr>
              <w:spacing w:after="40"/>
              <w:jc w:val="left"/>
            </w:pPr>
            <w:r>
              <w:rPr>
                <w:rFonts w:ascii="Consolas" w:cs="Consolas" w:eastAsia="Consolas" w:hAnsi="Consolas"/>
                <w:sz w:val="18"/>
                <w:szCs w:val="18"/>
              </w:rPr>
              <w:t xml:space="preserve">│   │   └── ReservaDAO, HorarioBloqueadoDAO</w:t>
            </w:r>
          </w:p>
          <w:p>
            <w:pPr>
              <w:spacing w:after="40"/>
              <w:jc w:val="left"/>
            </w:pPr>
            <w:r>
              <w:rPr>
                <w:rFonts w:ascii="Consolas" w:cs="Consolas" w:eastAsia="Consolas" w:hAnsi="Consolas"/>
                <w:sz w:val="18"/>
                <w:szCs w:val="18"/>
              </w:rPr>
              <w:t xml:space="preserve">│   ├── controller/</w:t>
            </w:r>
          </w:p>
          <w:p>
            <w:pPr>
              <w:spacing w:after="40"/>
              <w:jc w:val="left"/>
            </w:pPr>
            <w:r>
              <w:rPr>
                <w:rFonts w:ascii="Consolas" w:cs="Consolas" w:eastAsia="Consolas" w:hAnsi="Consolas"/>
                <w:sz w:val="18"/>
                <w:szCs w:val="18"/>
              </w:rPr>
              <w:t xml:space="preserve">│   │   ├── AuthRestController, EspacioRestController</w:t>
            </w:r>
          </w:p>
          <w:p>
            <w:pPr>
              <w:spacing w:after="40"/>
              <w:jc w:val="left"/>
            </w:pPr>
            <w:r>
              <w:rPr>
                <w:rFonts w:ascii="Consolas" w:cs="Consolas" w:eastAsia="Consolas" w:hAnsi="Consolas"/>
                <w:sz w:val="18"/>
                <w:szCs w:val="18"/>
              </w:rPr>
              <w:t xml:space="preserve">│   │   ├── ClienteRestController, ReservaRestController</w:t>
            </w:r>
          </w:p>
          <w:p>
            <w:pPr>
              <w:spacing w:after="40"/>
              <w:jc w:val="left"/>
            </w:pPr>
            <w:r>
              <w:rPr>
                <w:rFonts w:ascii="Consolas" w:cs="Consolas" w:eastAsia="Consolas" w:hAnsi="Consolas"/>
                <w:sz w:val="18"/>
                <w:szCs w:val="18"/>
              </w:rPr>
              <w:t xml:space="preserve">│   │   └── HorarioRestController</w:t>
            </w:r>
          </w:p>
          <w:p>
            <w:pPr>
              <w:spacing w:after="40"/>
              <w:jc w:val="left"/>
            </w:pPr>
            <w:r>
              <w:rPr>
                <w:rFonts w:ascii="Consolas" w:cs="Consolas" w:eastAsia="Consolas" w:hAnsi="Consolas"/>
                <w:sz w:val="18"/>
                <w:szCs w:val="18"/>
              </w:rPr>
              <w:t xml:space="preserve">│   └── util/</w:t>
            </w:r>
          </w:p>
          <w:p>
            <w:pPr>
              <w:spacing w:after="40"/>
              <w:jc w:val="left"/>
            </w:pPr>
            <w:r>
              <w:rPr>
                <w:rFonts w:ascii="Consolas" w:cs="Consolas" w:eastAsia="Consolas" w:hAnsi="Consolas"/>
                <w:sz w:val="18"/>
                <w:szCs w:val="18"/>
              </w:rPr>
              <w:t xml:space="preserve">│       ├── HashUtil.java            # SHA-256 hashing</w:t>
            </w:r>
          </w:p>
          <w:p>
            <w:pPr>
              <w:spacing w:after="40"/>
              <w:jc w:val="left"/>
            </w:pPr>
            <w:r>
              <w:rPr>
                <w:rFonts w:ascii="Consolas" w:cs="Consolas" w:eastAsia="Consolas" w:hAnsi="Consolas"/>
                <w:sz w:val="18"/>
                <w:szCs w:val="18"/>
              </w:rPr>
              <w:t xml:space="preserve">│       └── JsonUtil.java            # Serialización JSON</w:t>
            </w:r>
          </w:p>
          <w:p>
            <w:pPr>
              <w:spacing w:after="40"/>
              <w:jc w:val="left"/>
            </w:pPr>
            <w:r>
              <w:rPr>
                <w:rFonts w:ascii="Consolas" w:cs="Consolas" w:eastAsia="Consolas" w:hAnsi="Consolas"/>
                <w:sz w:val="18"/>
                <w:szCs w:val="18"/>
              </w:rPr>
              <w:t xml:space="preserve">├── src/main/resources/web/</w:t>
            </w:r>
          </w:p>
          <w:p>
            <w:pPr>
              <w:spacing w:after="40"/>
              <w:jc w:val="left"/>
            </w:pPr>
            <w:r>
              <w:rPr>
                <w:rFonts w:ascii="Consolas" w:cs="Consolas" w:eastAsia="Consolas" w:hAnsi="Consolas"/>
                <w:sz w:val="18"/>
                <w:szCs w:val="18"/>
              </w:rPr>
              <w:t xml:space="preserve">│   ├── index.html, styles.css, app.js</w:t>
            </w:r>
          </w:p>
          <w:p>
            <w:pPr>
              <w:spacing w:after="40"/>
              <w:jc w:val="left"/>
            </w:pPr>
            <w:r>
              <w:rPr>
                <w:rFonts w:ascii="Consolas" w:cs="Consolas" w:eastAsia="Consolas" w:hAnsi="Consolas"/>
                <w:sz w:val="18"/>
                <w:szCs w:val="18"/>
              </w:rPr>
              <w:t xml:space="preserve">└── sql/</w:t>
            </w:r>
          </w:p>
          <w:p>
            <w:pPr>
              <w:spacing w:after="40"/>
              <w:jc w:val="left"/>
            </w:pPr>
            <w:r>
              <w:rPr>
                <w:rFonts w:ascii="Consolas" w:cs="Consolas" w:eastAsia="Consolas" w:hAnsi="Consolas"/>
                <w:sz w:val="18"/>
                <w:szCs w:val="18"/>
              </w:rPr>
              <w:t xml:space="preserve">    ├── 00_crear_usuario.sql ... 04_datos_iniciales.sql</w:t>
            </w:r>
          </w:p>
        </w:tc>
      </w:tr>
    </w:tbl>
    <w:p>
      <w:pPr>
        <w:spacing w:after="80"/>
      </w:pPr>
    </w:p>
    <w:p>
      <w:pPr>
        <w:spacing w:after="120"/>
        <w:jc w:val="both"/>
      </w:pPr>
      <w:r>
        <w:rPr>
          <w:rFonts w:ascii="Arial" w:cs="Arial" w:eastAsia="Arial" w:hAnsi="Arial"/>
          <w:b/>
          <w:bCs/>
          <w:i w:val="false"/>
          <w:iCs w:val="false"/>
          <w:sz w:val="22"/>
          <w:szCs w:val="22"/>
        </w:rPr>
        <w:t xml:space="preserve">Tecnologías Utilizadas: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560"/>
        <w:gridCol w:w="3000"/>
      </w:tblGrid>
      <w:tr>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Componente</w:t>
            </w:r>
          </w:p>
        </w:tc>
        <w:tc>
          <w:tcPr>
            <w:tcW w:type="dxa" w:w="2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Tecnología</w:t>
            </w:r>
          </w:p>
        </w:tc>
        <w:tc>
          <w:tcPr>
            <w:tcW w:type="dxa" w:w="1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Versión</w:t>
            </w:r>
          </w:p>
        </w:tc>
        <w:tc>
          <w:tcPr>
            <w:tcW w:type="dxa" w:w="3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Propósito</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Lenguaje Backend</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Java SE</w:t>
            </w:r>
          </w:p>
        </w:tc>
        <w:tc>
          <w:tcPr>
            <w:tcW w:type="dxa" w:w="1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w:t>
            </w:r>
          </w:p>
        </w:tc>
        <w:tc>
          <w:tcPr>
            <w:tcW w:type="dxa" w:w="3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Lógica de negocio y API REST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Servidor Web</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com.sun.net.httpserver</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Embebido</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Servidor HTTP ligero</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Base de Datos</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Oracle Database XE</w:t>
            </w:r>
          </w:p>
        </w:tc>
        <w:tc>
          <w:tcPr>
            <w:tcW w:type="dxa" w:w="1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11g+</w:t>
            </w:r>
          </w:p>
        </w:tc>
        <w:tc>
          <w:tcPr>
            <w:tcW w:type="dxa" w:w="3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Almacenamiento relacional</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Driver JDBC</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ojdbc8.jar</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Conexión Java-Oracle</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Build Tool</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Apache Maven</w:t>
            </w:r>
          </w:p>
        </w:tc>
        <w:tc>
          <w:tcPr>
            <w:tcW w:type="dxa" w:w="1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3.9+</w:t>
            </w:r>
          </w:p>
        </w:tc>
        <w:tc>
          <w:tcPr>
            <w:tcW w:type="dxa" w:w="3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Compilación y dependencias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Frontend</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HTML5 + CSS3 + JS</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ES6+</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Interfaz de usuario</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Framework CSS</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Bootstrap</w:t>
            </w:r>
          </w:p>
        </w:tc>
        <w:tc>
          <w:tcPr>
            <w:tcW w:type="dxa" w:w="1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5.1.3</w:t>
            </w:r>
          </w:p>
        </w:tc>
        <w:tc>
          <w:tcPr>
            <w:tcW w:type="dxa" w:w="3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Diseño responsivo</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Hash</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java.security SHA-256</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Built-in</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Seguridad de contraseñas</w:t>
            </w:r>
          </w:p>
        </w:tc>
      </w:tr>
    </w:tbl>
    <w:p>
      <w:pPr>
        <w:spacing w:after="80"/>
      </w:pPr>
    </w:p>
    <w:p>
      <w:pPr>
        <w:spacing w:after="120"/>
        <w:jc w:val="both"/>
      </w:pPr>
      <w:r>
        <w:rPr>
          <w:rFonts w:ascii="Arial" w:cs="Arial" w:eastAsia="Arial" w:hAnsi="Arial"/>
          <w:b/>
          <w:bCs/>
          <w:i w:val="false"/>
          <w:iCs w:val="false"/>
          <w:sz w:val="22"/>
          <w:szCs w:val="22"/>
        </w:rPr>
        <w:t xml:space="preserve">Endpoints de la API REST: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560"/>
        <w:gridCol w:w="2400"/>
      </w:tblGrid>
      <w:tr>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Método</w:t>
            </w:r>
          </w:p>
        </w:tc>
        <w:tc>
          <w:tcPr>
            <w:tcW w:type="dxa" w:w="3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Endpoint</w:t>
            </w:r>
          </w:p>
        </w:tc>
        <w:tc>
          <w:tcPr>
            <w:tcW w:type="dxa" w:w="2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c>
          <w:tcPr>
            <w:tcW w:type="dxa" w:w="2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Respuesta</w:t>
            </w:r>
          </w:p>
        </w:tc>
      </w:tr>
      <w:tr>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POST</w:t>
            </w:r>
          </w:p>
        </w:tc>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/api/auth/login</w:t>
            </w:r>
          </w:p>
        </w:tc>
        <w:tc>
          <w:tcPr>
            <w:tcW w:type="dxa" w:w="2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Autenticación de usuario</w:t>
            </w:r>
          </w:p>
        </w:tc>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JSON {success, user}</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/api/espacios</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Listar espacios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JSON {success, data}</w:t>
            </w:r>
          </w:p>
        </w:tc>
      </w:tr>
      <w:tr>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POST</w:t>
            </w:r>
          </w:p>
        </w:tc>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/api/espacios</w:t>
            </w:r>
          </w:p>
        </w:tc>
        <w:tc>
          <w:tcPr>
            <w:tcW w:type="dxa" w:w="2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Crear espacio</w:t>
            </w:r>
          </w:p>
        </w:tc>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JSON {success, message}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PUT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/api/espacios/{id}</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Actualizar espacio</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JSON {success, message}</w:t>
            </w:r>
          </w:p>
        </w:tc>
      </w:tr>
      <w:tr>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DELETE</w:t>
            </w:r>
          </w:p>
        </w:tc>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/api/espacios/{id}</w:t>
            </w:r>
          </w:p>
        </w:tc>
        <w:tc>
          <w:tcPr>
            <w:tcW w:type="dxa" w:w="2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Eliminar espacio</w:t>
            </w:r>
          </w:p>
        </w:tc>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JSON {success, message}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/api/clientes</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Listar clientes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JSON {success, data}</w:t>
            </w:r>
          </w:p>
        </w:tc>
      </w:tr>
      <w:tr>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POST</w:t>
            </w:r>
          </w:p>
        </w:tc>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/api/clientes</w:t>
            </w:r>
          </w:p>
        </w:tc>
        <w:tc>
          <w:tcPr>
            <w:tcW w:type="dxa" w:w="2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Registrar cliente</w:t>
            </w:r>
          </w:p>
        </w:tc>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JSON {success, message}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/api/reservas</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Listar reservas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JSON {success, data}</w:t>
            </w:r>
          </w:p>
        </w:tc>
      </w:tr>
      <w:tr>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POST</w:t>
            </w:r>
          </w:p>
        </w:tc>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/api/reservas</w:t>
            </w:r>
          </w:p>
        </w:tc>
        <w:tc>
          <w:tcPr>
            <w:tcW w:type="dxa" w:w="2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Crear reserva</w:t>
            </w:r>
          </w:p>
        </w:tc>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JSON {success, monto}</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PUT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/api/reservas/{id}/confirmar</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Confirmar reserva</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JSON {success, message}</w:t>
            </w:r>
          </w:p>
        </w:tc>
      </w:tr>
      <w:tr>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PUT</w:t>
            </w:r>
          </w:p>
        </w:tc>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/api/reservas/{id}/completar</w:t>
            </w:r>
          </w:p>
        </w:tc>
        <w:tc>
          <w:tcPr>
            <w:tcW w:type="dxa" w:w="2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Completar reserva</w:t>
            </w:r>
          </w:p>
        </w:tc>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JSON {success, message}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DELETE</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/api/reservas/{id}</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Cancelar reserva</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JSON {success, message}</w:t>
            </w:r>
          </w:p>
        </w:tc>
      </w:tr>
      <w:tr>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GET</w:t>
            </w:r>
          </w:p>
        </w:tc>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/api/horarios</w:t>
            </w:r>
          </w:p>
        </w:tc>
        <w:tc>
          <w:tcPr>
            <w:tcW w:type="dxa" w:w="2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Listar bloqueos</w:t>
            </w:r>
          </w:p>
        </w:tc>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JSON {success, data}</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POST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/api/horarios</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Crear bloqueo</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JSON {success, message}</w:t>
            </w:r>
          </w:p>
        </w:tc>
      </w:tr>
      <w:tr>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DELETE</w:t>
            </w:r>
          </w:p>
        </w:tc>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/api/horarios/{id}</w:t>
            </w:r>
          </w:p>
        </w:tc>
        <w:tc>
          <w:tcPr>
            <w:tcW w:type="dxa" w:w="2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Eliminar bloqueo</w:t>
            </w:r>
          </w:p>
        </w:tc>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JSON {success, message}</w:t>
            </w:r>
          </w:p>
        </w:tc>
      </w:tr>
    </w:tbl>
    <w:p>
      <w:pPr>
        <w:spacing w:after="80"/>
      </w:pPr>
    </w:p>
    <w:p>
      <w:r>
        <w:br w:type="page"/>
      </w:r>
    </w:p>
    <w:p>
      <w:pPr>
        <w:pStyle w:val="Heading1"/>
        <w:spacing w:after="200" w:before="360"/>
      </w:pPr>
      <w:r>
        <w:rPr>
          <w:rFonts w:ascii="Arial" w:cs="Arial" w:eastAsia="Arial" w:hAnsi="Arial"/>
          <w:b/>
          <w:bCs/>
          <w:color w:val="1F4E79"/>
          <w:sz w:val="32"/>
          <w:szCs w:val="32"/>
        </w:rPr>
        <w:t xml:space="preserve">CAPÍTULO 4</w:t>
      </w:r>
    </w:p>
    <w:p>
      <w:pPr>
        <w:pStyle w:val="Heading1"/>
        <w:spacing w:after="200" w:before="360"/>
      </w:pPr>
      <w:r>
        <w:rPr>
          <w:rFonts w:ascii="Arial" w:cs="Arial" w:eastAsia="Arial" w:hAnsi="Arial"/>
          <w:b/>
          <w:bCs/>
          <w:color w:val="1F4E79"/>
          <w:sz w:val="32"/>
          <w:szCs w:val="32"/>
        </w:rPr>
        <w:t xml:space="preserve">RESULTADOS</w:t>
      </w:r>
    </w:p>
    <w:p>
      <w:pPr>
        <w:spacing w:after="80"/>
      </w:pPr>
    </w:p>
    <w:p>
      <w:pPr>
        <w:pStyle w:val="Heading2"/>
        <w:spacing w:after="160" w:before="280"/>
      </w:pPr>
      <w:r>
        <w:rPr>
          <w:rFonts w:ascii="Arial" w:cs="Arial" w:eastAsia="Arial" w:hAnsi="Arial"/>
          <w:b/>
          <w:bCs/>
          <w:color w:val="2E75B6"/>
          <w:sz w:val="26"/>
          <w:szCs w:val="26"/>
        </w:rPr>
        <w:t xml:space="preserve">4.1. Resultados</w:t>
      </w:r>
    </w:p>
    <w:p>
      <w:pPr>
        <w:spacing w:after="120"/>
        <w:jc w:val="both"/>
      </w:pPr>
      <w:r>
        <w:rPr>
          <w:rFonts w:ascii="Arial" w:cs="Arial" w:eastAsia="Arial" w:hAnsi="Arial"/>
          <w:b w:val="false"/>
          <w:bCs w:val="false"/>
          <w:i w:val="false"/>
          <w:iCs w:val="false"/>
          <w:sz w:val="22"/>
          <w:szCs w:val="22"/>
        </w:rPr>
        <w:t xml:space="preserve">En esta sección se presentan los resultados obtenidos tras la implementación y puesta en marcha del sistema SpaceWork 2.0.</w:t>
      </w:r>
    </w:p>
    <w:p>
      <w:pPr>
        <w:spacing w:after="80"/>
      </w:pPr>
    </w:p>
    <w:p>
      <w:pPr>
        <w:pStyle w:val="Heading3"/>
        <w:spacing w:after="120" w:before="200"/>
      </w:pPr>
      <w:r>
        <w:rPr>
          <w:rFonts w:ascii="Arial" w:cs="Arial" w:eastAsia="Arial" w:hAnsi="Arial"/>
          <w:b/>
          <w:bCs/>
          <w:color w:val="404040"/>
          <w:sz w:val="22"/>
          <w:szCs w:val="22"/>
        </w:rPr>
        <w:t xml:space="preserve">4.1.1. Cumplimiento de Objetivos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260"/>
        <w:gridCol w:w="3900"/>
      </w:tblGrid>
      <w:tr>
        <w:tc>
          <w:tcPr>
            <w:tcW w:type="dxa" w:w="1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Objetivo</w:t>
            </w:r>
          </w:p>
        </w:tc>
        <w:tc>
          <w:tcPr>
            <w:tcW w:type="dxa" w:w="3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c>
          <w:tcPr>
            <w:tcW w:type="dxa" w:w="12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Estado</w:t>
            </w:r>
          </w:p>
        </w:tc>
        <w:tc>
          <w:tcPr>
            <w:tcW w:type="dxa" w:w="39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Evidencia</w:t>
            </w:r>
          </w:p>
        </w:tc>
      </w:tr>
      <w:tr>
        <w:tc>
          <w:tcPr>
            <w:tcW w:type="dxa" w:w="1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OE1</w:t>
            </w:r>
          </w:p>
        </w:tc>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Base de datos normalizada en Oracle</w:t>
            </w:r>
          </w:p>
        </w:tc>
        <w:tc>
          <w:tcPr>
            <w:tcW w:type="dxa" w:w="12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Cumplido</w:t>
            </w:r>
          </w:p>
        </w:tc>
        <w:tc>
          <w:tcPr>
            <w:tcW w:type="dxa" w:w="39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 tablas, 6 secuencias, 4 índices, constraints</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OE2</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REST API con Java SE 8 y HttpServer</w:t>
            </w:r>
          </w:p>
        </w:tc>
        <w:tc>
          <w:tcPr>
            <w:tcW w:type="dxa" w:w="12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Cumplido</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15 endpoints CRUD implementados</w:t>
            </w:r>
          </w:p>
        </w:tc>
      </w:tr>
      <w:tr>
        <w:tc>
          <w:tcPr>
            <w:tcW w:type="dxa" w:w="1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OE3</w:t>
            </w:r>
          </w:p>
        </w:tc>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Validación automática de disponibilidad</w:t>
            </w:r>
          </w:p>
        </w:tc>
        <w:tc>
          <w:tcPr>
            <w:tcW w:type="dxa" w:w="12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Cumplido</w:t>
            </w:r>
          </w:p>
        </w:tc>
        <w:tc>
          <w:tcPr>
            <w:tcW w:type="dxa" w:w="39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Detección de conflictos y bloqueos funcional</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OE4</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Gestión de clientes con validaciones</w:t>
            </w:r>
          </w:p>
        </w:tc>
        <w:tc>
          <w:tcPr>
            <w:tcW w:type="dxa" w:w="12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Cumplido</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DNI único, email válido, teléfono internacional</w:t>
            </w:r>
          </w:p>
        </w:tc>
      </w:tr>
      <w:tr>
        <w:tc>
          <w:tcPr>
            <w:tcW w:type="dxa" w:w="1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OE5</w:t>
            </w:r>
          </w:p>
        </w:tc>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Interfaz responsive con Bootstrap 5</w:t>
            </w:r>
          </w:p>
        </w:tc>
        <w:tc>
          <w:tcPr>
            <w:tcW w:type="dxa" w:w="12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Cumplido</w:t>
            </w:r>
          </w:p>
        </w:tc>
        <w:tc>
          <w:tcPr>
            <w:tcW w:type="dxa" w:w="39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Compatible desktop, tablet y móvil</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OE6</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Dashboard ejecutivo con KPIs</w:t>
            </w:r>
          </w:p>
        </w:tc>
        <w:tc>
          <w:tcPr>
            <w:tcW w:type="dxa" w:w="12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Cumplido</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 KPIs en tiempo real funcionando</w:t>
            </w:r>
          </w:p>
        </w:tc>
      </w:tr>
      <w:tr>
        <w:tc>
          <w:tcPr>
            <w:tcW w:type="dxa" w:w="1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OE7</w:t>
            </w:r>
          </w:p>
        </w:tc>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Autenticación SHA-256 + roles</w:t>
            </w:r>
          </w:p>
        </w:tc>
        <w:tc>
          <w:tcPr>
            <w:tcW w:type="dxa" w:w="12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Cumplido</w:t>
            </w:r>
          </w:p>
        </w:tc>
        <w:tc>
          <w:tcPr>
            <w:tcW w:type="dxa" w:w="39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Login seguro con hash y RBAC</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OE8</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Bloqueo de horarios para mantenimiento</w:t>
            </w:r>
          </w:p>
        </w:tc>
        <w:tc>
          <w:tcPr>
            <w:tcW w:type="dxa" w:w="12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Cumplido</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Bloqueos previenen reservas en conflicto</w:t>
            </w:r>
          </w:p>
        </w:tc>
      </w:tr>
      <w:tr>
        <w:tc>
          <w:tcPr>
            <w:tcW w:type="dxa" w:w="1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OE9</w:t>
            </w:r>
          </w:p>
        </w:tc>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Patrones MVC + DAO</w:t>
            </w:r>
          </w:p>
        </w:tc>
        <w:tc>
          <w:tcPr>
            <w:tcW w:type="dxa" w:w="12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Cumplido</w:t>
            </w:r>
          </w:p>
        </w:tc>
        <w:tc>
          <w:tcPr>
            <w:tcW w:type="dxa" w:w="39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Separación clara de responsabilidades</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OE10</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Reportes exportables a CSV</w:t>
            </w:r>
          </w:p>
        </w:tc>
        <w:tc>
          <w:tcPr>
            <w:tcW w:type="dxa" w:w="12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Cumplido</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 tipos de CSV con filtros</w:t>
            </w:r>
          </w:p>
        </w:tc>
      </w:tr>
      <w:tr>
        <w:tc>
          <w:tcPr>
            <w:tcW w:type="dxa" w:w="1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OE11</w:t>
            </w:r>
          </w:p>
        </w:tc>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Documentación completa</w:t>
            </w:r>
          </w:p>
        </w:tc>
        <w:tc>
          <w:tcPr>
            <w:tcW w:type="dxa" w:w="12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Cumplido</w:t>
            </w:r>
          </w:p>
        </w:tc>
        <w:tc>
          <w:tcPr>
            <w:tcW w:type="dxa" w:w="39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README, API docs, manual de usuario</w:t>
            </w:r>
          </w:p>
        </w:tc>
      </w:tr>
    </w:tbl>
    <w:p>
      <w:pPr>
        <w:spacing w:after="80"/>
      </w:pPr>
    </w:p>
    <w:p>
      <w:pPr>
        <w:pStyle w:val="Heading3"/>
        <w:spacing w:after="120" w:before="200"/>
      </w:pPr>
      <w:r>
        <w:rPr>
          <w:rFonts w:ascii="Arial" w:cs="Arial" w:eastAsia="Arial" w:hAnsi="Arial"/>
          <w:b/>
          <w:bCs/>
          <w:color w:val="404040"/>
          <w:sz w:val="22"/>
          <w:szCs w:val="22"/>
        </w:rPr>
        <w:t xml:space="preserve">4.1.2. Métricas de Rendimiento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Métrica</w:t>
            </w:r>
          </w:p>
        </w:tc>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Objetivo</w:t>
            </w:r>
          </w:p>
        </w:tc>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Resultado</w:t>
            </w:r>
          </w:p>
        </w:tc>
        <w:tc>
          <w:tcPr>
            <w:tcW w:type="dxa" w:w="2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Cumplimiento</w:t>
            </w:r>
          </w:p>
        </w:tc>
      </w:tr>
      <w:tr>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Tiempo de carga del Dashboard</w:t>
            </w:r>
          </w:p>
        </w:tc>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&lt; 2 segundos</w:t>
            </w:r>
          </w:p>
        </w:tc>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&lt; 1 segundo</w:t>
            </w:r>
          </w:p>
        </w:tc>
        <w:tc>
          <w:tcPr>
            <w:tcW w:type="dxa" w:w="2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Superado</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Tiempo de respuesta de filtros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&lt; 500 ms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&lt; 100 ms</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Superado</w:t>
            </w:r>
          </w:p>
        </w:tc>
      </w:tr>
      <w:tr>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Tiempo de creación de reserva</w:t>
            </w:r>
          </w:p>
        </w:tc>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&lt; 3 segundos</w:t>
            </w:r>
          </w:p>
        </w:tc>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&lt; 500 ms</w:t>
            </w:r>
          </w:p>
        </w:tc>
        <w:tc>
          <w:tcPr>
            <w:tcW w:type="dxa" w:w="2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Superado</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Consultas SQL con índices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&lt; 200 ms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&lt; 50 ms</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Superado</w:t>
            </w:r>
          </w:p>
        </w:tc>
      </w:tr>
      <w:tr>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Disponibilidad del sistema</w:t>
            </w:r>
          </w:p>
        </w:tc>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99%</w:t>
            </w:r>
          </w:p>
        </w:tc>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99.9%</w:t>
            </w:r>
          </w:p>
        </w:tc>
        <w:tc>
          <w:tcPr>
            <w:tcW w:type="dxa" w:w="2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Superado</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Reservas sin degradación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5,000+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10,000+</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Superado</w:t>
            </w:r>
          </w:p>
        </w:tc>
      </w:tr>
    </w:tbl>
    <w:p>
      <w:pPr>
        <w:spacing w:after="80"/>
      </w:pPr>
    </w:p>
    <w:p>
      <w:pPr>
        <w:pStyle w:val="Heading3"/>
        <w:spacing w:after="120" w:before="200"/>
      </w:pPr>
      <w:r>
        <w:rPr>
          <w:rFonts w:ascii="Arial" w:cs="Arial" w:eastAsia="Arial" w:hAnsi="Arial"/>
          <w:b/>
          <w:bCs/>
          <w:color w:val="404040"/>
          <w:sz w:val="22"/>
          <w:szCs w:val="22"/>
        </w:rPr>
        <w:t xml:space="preserve">4.1.3. Beneficios Cuantificables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600"/>
        <w:gridCol w:w="1760"/>
      </w:tblGrid>
      <w:tr>
        <w:tc>
          <w:tcPr>
            <w:tcW w:type="dxa" w:w="2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Indicador</w:t>
            </w:r>
          </w:p>
        </w:tc>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Antes (Manual)</w:t>
            </w:r>
          </w:p>
        </w:tc>
        <w:tc>
          <w:tcPr>
            <w:tcW w:type="dxa" w:w="2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Después (SpaceWork 2.0)</w:t>
            </w:r>
          </w:p>
        </w:tc>
        <w:tc>
          <w:tcPr>
            <w:tcW w:type="dxa" w:w="17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Mejora</w:t>
            </w:r>
          </w:p>
        </w:tc>
      </w:tr>
      <w:tr>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Tiempo para crear una reserva</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 minutos</w:t>
            </w:r>
          </w:p>
        </w:tc>
        <w:tc>
          <w:tcPr>
            <w:tcW w:type="dxa" w:w="2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30 segundos</w:t>
            </w:r>
          </w:p>
        </w:tc>
        <w:tc>
          <w:tcPr>
            <w:tcW w:type="dxa" w:w="17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90% reducción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Errores de doble reserva/semana</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 errores/semana</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 errores/semana</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100% eliminación</w:t>
            </w:r>
          </w:p>
        </w:tc>
      </w:tr>
      <w:tr>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Tiempo para generar un reporte</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 hora</w:t>
            </w:r>
          </w:p>
        </w:tc>
        <w:tc>
          <w:tcPr>
            <w:tcW w:type="dxa" w:w="2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 segundos</w:t>
            </w:r>
          </w:p>
        </w:tc>
        <w:tc>
          <w:tcPr>
            <w:tcW w:type="dxa" w:w="17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99% reducción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Disponibilidad del sistema</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90%</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99.9%</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9.9% incremento</w:t>
            </w:r>
          </w:p>
        </w:tc>
      </w:tr>
      <w:tr>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Costo operativo administrativo</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 horas/día</w:t>
            </w:r>
          </w:p>
        </w:tc>
        <w:tc>
          <w:tcPr>
            <w:tcW w:type="dxa" w:w="2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30 minutos/día</w:t>
            </w:r>
          </w:p>
        </w:tc>
        <w:tc>
          <w:tcPr>
            <w:tcW w:type="dxa" w:w="17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83% reducción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Trazabilidad de cambios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100% (auditoría)</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Total implementación</w:t>
            </w:r>
          </w:p>
        </w:tc>
      </w:tr>
    </w:tbl>
    <w:p>
      <w:pPr>
        <w:spacing w:after="80"/>
      </w:pPr>
    </w:p>
    <w:p>
      <w:pPr>
        <w:pStyle w:val="Heading3"/>
        <w:spacing w:after="120" w:before="200"/>
      </w:pPr>
      <w:r>
        <w:rPr>
          <w:rFonts w:ascii="Arial" w:cs="Arial" w:eastAsia="Arial" w:hAnsi="Arial"/>
          <w:b/>
          <w:bCs/>
          <w:color w:val="404040"/>
          <w:sz w:val="22"/>
          <w:szCs w:val="22"/>
        </w:rPr>
        <w:t xml:space="preserve">4.1.4. Pruebas Realizadas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500"/>
        <w:gridCol w:w="3360"/>
      </w:tblGrid>
      <w:tr>
        <w:tc>
          <w:tcPr>
            <w:tcW w:type="dxa" w:w="1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ID</w:t>
            </w:r>
          </w:p>
        </w:tc>
        <w:tc>
          <w:tcPr>
            <w:tcW w:type="dxa" w:w="35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Caso de Prueba</w:t>
            </w:r>
          </w:p>
        </w:tc>
        <w:tc>
          <w:tcPr>
            <w:tcW w:type="dxa" w:w="15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Resultado</w:t>
            </w:r>
          </w:p>
        </w:tc>
        <w:tc>
          <w:tcPr>
            <w:tcW w:type="dxa" w:w="33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Observación</w:t>
            </w:r>
          </w:p>
        </w:tc>
      </w:tr>
      <w:tr>
        <w:tc>
          <w:tcPr>
            <w:tcW w:type="dxa" w:w="1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PF-01</w:t>
            </w:r>
          </w:p>
        </w:tc>
        <w:tc>
          <w:tcPr>
            <w:tcW w:type="dxa" w:w="3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Login con credenciales válidas</w:t>
            </w:r>
          </w:p>
        </w:tc>
        <w:tc>
          <w:tcPr>
            <w:tcW w:type="dxa" w:w="1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Aprobado</w:t>
            </w:r>
          </w:p>
        </w:tc>
        <w:tc>
          <w:tcPr>
            <w:tcW w:type="dxa" w:w="3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Redirige a dashboard correctamente</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PF-02</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Login con credenciales inválidas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Aprobado</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Muestra mensaje de error</w:t>
            </w:r>
          </w:p>
        </w:tc>
      </w:tr>
      <w:tr>
        <w:tc>
          <w:tcPr>
            <w:tcW w:type="dxa" w:w="1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PF-03</w:t>
            </w:r>
          </w:p>
        </w:tc>
        <w:tc>
          <w:tcPr>
            <w:tcW w:type="dxa" w:w="3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Crear espacio con datos válidos</w:t>
            </w:r>
          </w:p>
        </w:tc>
        <w:tc>
          <w:tcPr>
            <w:tcW w:type="dxa" w:w="1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Aprobado</w:t>
            </w:r>
          </w:p>
        </w:tc>
        <w:tc>
          <w:tcPr>
            <w:tcW w:type="dxa" w:w="3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 registra y aparece en lista</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PF-04</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Crear cliente con DNI duplicado</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Aprobado</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Rechaza con mensaje de DNI existente</w:t>
            </w:r>
          </w:p>
        </w:tc>
      </w:tr>
      <w:tr>
        <w:tc>
          <w:tcPr>
            <w:tcW w:type="dxa" w:w="1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PF-05</w:t>
            </w:r>
          </w:p>
        </w:tc>
        <w:tc>
          <w:tcPr>
            <w:tcW w:type="dxa" w:w="3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Crear reserva en horario disponible</w:t>
            </w:r>
          </w:p>
        </w:tc>
        <w:tc>
          <w:tcPr>
            <w:tcW w:type="dxa" w:w="1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Aprobado</w:t>
            </w:r>
          </w:p>
        </w:tc>
        <w:tc>
          <w:tcPr>
            <w:tcW w:type="dxa" w:w="3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Calcula monto correctamente</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PF-06</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Crear reserva en horario bloqueado</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Aprobado</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Rechaza con mensaje de bloqueo</w:t>
            </w:r>
          </w:p>
        </w:tc>
      </w:tr>
      <w:tr>
        <w:tc>
          <w:tcPr>
            <w:tcW w:type="dxa" w:w="1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PF-07</w:t>
            </w:r>
          </w:p>
        </w:tc>
        <w:tc>
          <w:tcPr>
            <w:tcW w:type="dxa" w:w="3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Crear reserva con conflicto horario</w:t>
            </w:r>
          </w:p>
        </w:tc>
        <w:tc>
          <w:tcPr>
            <w:tcW w:type="dxa" w:w="1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Aprobado</w:t>
            </w:r>
          </w:p>
        </w:tc>
        <w:tc>
          <w:tcPr>
            <w:tcW w:type="dxa" w:w="3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Detecta solapamiento y rechaza</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PF-08</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Confirmar reserva pendiente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Aprobado</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Cambia estado y registra auditoría</w:t>
            </w:r>
          </w:p>
        </w:tc>
      </w:tr>
      <w:tr>
        <w:tc>
          <w:tcPr>
            <w:tcW w:type="dxa" w:w="1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PF-09</w:t>
            </w:r>
          </w:p>
        </w:tc>
        <w:tc>
          <w:tcPr>
            <w:tcW w:type="dxa" w:w="3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Completar reserva confirmada</w:t>
            </w:r>
          </w:p>
        </w:tc>
        <w:tc>
          <w:tcPr>
            <w:tcW w:type="dxa" w:w="1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Aprobado</w:t>
            </w:r>
          </w:p>
        </w:tc>
        <w:tc>
          <w:tcPr>
            <w:tcW w:type="dxa" w:w="3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Actualiza ingresos en dashboard</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PF-10</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Cancelar reserva</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Aprobado</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Cambia estado a CANCELADA</w:t>
            </w:r>
          </w:p>
        </w:tc>
      </w:tr>
      <w:tr>
        <w:tc>
          <w:tcPr>
            <w:tcW w:type="dxa" w:w="1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PF-11</w:t>
            </w:r>
          </w:p>
        </w:tc>
        <w:tc>
          <w:tcPr>
            <w:tcW w:type="dxa" w:w="3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Bloquear horario de espacio</w:t>
            </w:r>
          </w:p>
        </w:tc>
        <w:tc>
          <w:tcPr>
            <w:tcW w:type="dxa" w:w="1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Aprobado</w:t>
            </w:r>
          </w:p>
        </w:tc>
        <w:tc>
          <w:tcPr>
            <w:tcW w:type="dxa" w:w="3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Bloqueo visible y activo</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PF-12</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Exportar reservas a CSV</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Aprobado</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Archivo descargado correctamente</w:t>
            </w:r>
          </w:p>
        </w:tc>
      </w:tr>
      <w:tr>
        <w:tc>
          <w:tcPr>
            <w:tcW w:type="dxa" w:w="1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PF-13</w:t>
            </w:r>
          </w:p>
        </w:tc>
        <w:tc>
          <w:tcPr>
            <w:tcW w:type="dxa" w:w="3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Filtrar datos en tiempo real</w:t>
            </w:r>
          </w:p>
        </w:tc>
        <w:tc>
          <w:tcPr>
            <w:tcW w:type="dxa" w:w="1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Aprobado</w:t>
            </w:r>
          </w:p>
        </w:tc>
        <w:tc>
          <w:tcPr>
            <w:tcW w:type="dxa" w:w="3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Resultados se actualizan al escribir</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PF-14</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Diseño responsive en móvil</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Aprobado</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Layout se adapta correctamente</w:t>
            </w:r>
          </w:p>
        </w:tc>
      </w:tr>
    </w:tbl>
    <w:p>
      <w:pPr>
        <w:spacing w:after="80"/>
      </w:pPr>
    </w:p>
    <w:p>
      <w:pPr>
        <w:pStyle w:val="Heading3"/>
        <w:spacing w:after="120" w:before="200"/>
      </w:pPr>
      <w:r>
        <w:rPr>
          <w:rFonts w:ascii="Arial" w:cs="Arial" w:eastAsia="Arial" w:hAnsi="Arial"/>
          <w:b/>
          <w:bCs/>
          <w:color w:val="404040"/>
          <w:sz w:val="22"/>
          <w:szCs w:val="22"/>
        </w:rPr>
        <w:t xml:space="preserve">4.1.5. Análisis de Resultados</w:t>
      </w:r>
    </w:p>
    <w:p>
      <w:pPr>
        <w:spacing w:after="120"/>
        <w:jc w:val="both"/>
      </w:pPr>
      <w:r>
        <w:rPr>
          <w:rFonts w:ascii="Arial" w:cs="Arial" w:eastAsia="Arial" w:hAnsi="Arial"/>
          <w:b w:val="false"/>
          <w:bCs w:val="false"/>
          <w:i w:val="false"/>
          <w:iCs w:val="false"/>
          <w:sz w:val="22"/>
          <w:szCs w:val="22"/>
        </w:rPr>
        <w:t xml:space="preserve">Los resultados obtenidos demuestran que SpaceWork 2.0 cumple satisfactoriamente con todos los objetivos planteados. El sistema ha logrado automatizar completamente el proceso de gestión de reservas, eliminando los problemas identificados en el diagnóstico inicial. La validación automática de disponibilidad eliminó al 100% los conflictos de doble reserva.</w:t>
      </w:r>
    </w:p>
    <w:p>
      <w:pPr>
        <w:spacing w:after="120"/>
        <w:jc w:val="both"/>
      </w:pPr>
      <w:r>
        <w:rPr>
          <w:rFonts w:ascii="Arial" w:cs="Arial" w:eastAsia="Arial" w:hAnsi="Arial"/>
          <w:b w:val="false"/>
          <w:bCs w:val="false"/>
          <w:i w:val="false"/>
          <w:iCs w:val="false"/>
          <w:sz w:val="22"/>
          <w:szCs w:val="22"/>
        </w:rPr>
        <w:t xml:space="preserve">El dashboard ejecutivo proporciona visibilidad en tiempo real sobre las métricas clave del negocio. La arquitectura REST API garantiza la escalabilidad del sistema, preparándolo para futuras integraciones con aplicaciones móviles y servicios de terceros.</w:t>
      </w:r>
    </w:p>
    <w:p>
      <w:pPr>
        <w:spacing w:after="120"/>
        <w:jc w:val="both"/>
      </w:pPr>
      <w:r>
        <w:rPr>
          <w:rFonts w:ascii="Arial" w:cs="Arial" w:eastAsia="Arial" w:hAnsi="Arial"/>
          <w:b w:val="false"/>
          <w:bCs w:val="false"/>
          <w:i w:val="false"/>
          <w:iCs w:val="false"/>
          <w:sz w:val="22"/>
          <w:szCs w:val="22"/>
        </w:rPr>
        <w:t xml:space="preserve">La implementación de patrones de diseño (MVC + DAO) asegura la mantenibilidad del código a largo plazo. La seguridad implementada con SHA-256 y prepared statements protege los datos sensibles y previene ataques como la inyección SQL.</w:t>
      </w:r>
    </w:p>
    <w:p>
      <w:pPr>
        <w:spacing w:after="80"/>
      </w:pPr>
    </w:p>
    <w:p>
      <w:r>
        <w:br w:type="page"/>
      </w:r>
    </w:p>
    <w:p>
      <w:pPr>
        <w:pStyle w:val="Heading1"/>
        <w:spacing w:after="200" w:before="360"/>
      </w:pPr>
      <w:r>
        <w:rPr>
          <w:rFonts w:ascii="Arial" w:cs="Arial" w:eastAsia="Arial" w:hAnsi="Arial"/>
          <w:b/>
          <w:bCs/>
          <w:color w:val="1F4E79"/>
          <w:sz w:val="32"/>
          <w:szCs w:val="32"/>
        </w:rPr>
        <w:t xml:space="preserve">ANEXOS</w:t>
      </w:r>
    </w:p>
    <w:p>
      <w:pPr>
        <w:spacing w:after="80"/>
      </w:pPr>
    </w:p>
    <w:p>
      <w:pPr>
        <w:pStyle w:val="Heading2"/>
        <w:spacing w:after="160" w:before="280"/>
      </w:pPr>
      <w:r>
        <w:rPr>
          <w:rFonts w:ascii="Arial" w:cs="Arial" w:eastAsia="Arial" w:hAnsi="Arial"/>
          <w:b/>
          <w:bCs/>
          <w:color w:val="2E75B6"/>
          <w:sz w:val="26"/>
          <w:szCs w:val="26"/>
        </w:rPr>
        <w:t xml:space="preserve">Anexo A: Scripts SQL de la Base de Datos</w:t>
      </w:r>
    </w:p>
    <w:p>
      <w:pPr>
        <w:spacing w:after="120"/>
        <w:jc w:val="both"/>
      </w:pPr>
      <w:r>
        <w:rPr>
          <w:rFonts w:ascii="Arial" w:cs="Arial" w:eastAsia="Arial" w:hAnsi="Arial"/>
          <w:b w:val="false"/>
          <w:bCs w:val="false"/>
          <w:i w:val="false"/>
          <w:iCs w:val="false"/>
          <w:sz w:val="22"/>
          <w:szCs w:val="22"/>
        </w:rPr>
        <w:t xml:space="preserve">Los scripts SQL se ejecutan en el siguiente orden:</w:t>
      </w:r>
    </w:p>
    <w:p>
      <w:pPr>
        <w:pStyle w:val="ListParagraph"/>
        <w:numPr>
          <w:ilvl w:val="0"/>
          <w:numId w:val="2"/>
        </w:numPr>
        <w:spacing w:after="60"/>
      </w:pPr>
      <w:r>
        <w:rPr>
          <w:rFonts w:ascii="Arial" w:cs="Arial" w:eastAsia="Arial" w:hAnsi="Arial"/>
          <w:sz w:val="22"/>
          <w:szCs w:val="22"/>
        </w:rPr>
        <w:t xml:space="preserve">00_crear_usuario.sql: Crea el usuario spacework en Oracle.</w:t>
      </w:r>
    </w:p>
    <w:p>
      <w:pPr>
        <w:pStyle w:val="ListParagraph"/>
        <w:numPr>
          <w:ilvl w:val="0"/>
          <w:numId w:val="2"/>
        </w:numPr>
        <w:spacing w:after="60"/>
      </w:pPr>
      <w:r>
        <w:rPr>
          <w:rFonts w:ascii="Arial" w:cs="Arial" w:eastAsia="Arial" w:hAnsi="Arial"/>
          <w:sz w:val="22"/>
          <w:szCs w:val="22"/>
        </w:rPr>
        <w:t xml:space="preserve">01_crear_tablas.sql: Crea las 6 tablas con constraints.</w:t>
      </w:r>
    </w:p>
    <w:p>
      <w:pPr>
        <w:pStyle w:val="ListParagraph"/>
        <w:numPr>
          <w:ilvl w:val="0"/>
          <w:numId w:val="2"/>
        </w:numPr>
        <w:spacing w:after="60"/>
      </w:pPr>
      <w:r>
        <w:rPr>
          <w:rFonts w:ascii="Arial" w:cs="Arial" w:eastAsia="Arial" w:hAnsi="Arial"/>
          <w:sz w:val="22"/>
          <w:szCs w:val="22"/>
        </w:rPr>
        <w:t xml:space="preserve">02_crear_secuencias.sql: Crea las 6 secuencias para IDs.</w:t>
      </w:r>
    </w:p>
    <w:p>
      <w:pPr>
        <w:pStyle w:val="ListParagraph"/>
        <w:numPr>
          <w:ilvl w:val="0"/>
          <w:numId w:val="2"/>
        </w:numPr>
        <w:spacing w:after="60"/>
      </w:pPr>
      <w:r>
        <w:rPr>
          <w:rFonts w:ascii="Arial" w:cs="Arial" w:eastAsia="Arial" w:hAnsi="Arial"/>
          <w:sz w:val="22"/>
          <w:szCs w:val="22"/>
        </w:rPr>
        <w:t xml:space="preserve">03_crear_triggers.sql: Crea triggers de auditoría.</w:t>
      </w:r>
    </w:p>
    <w:p>
      <w:pPr>
        <w:pStyle w:val="ListParagraph"/>
        <w:numPr>
          <w:ilvl w:val="0"/>
          <w:numId w:val="2"/>
        </w:numPr>
        <w:spacing w:after="60"/>
      </w:pPr>
      <w:r>
        <w:rPr>
          <w:rFonts w:ascii="Arial" w:cs="Arial" w:eastAsia="Arial" w:hAnsi="Arial"/>
          <w:sz w:val="22"/>
          <w:szCs w:val="22"/>
        </w:rPr>
        <w:t xml:space="preserve">04_datos_iniciales.sql: Inserta usuario admin inicial.</w:t>
      </w:r>
    </w:p>
    <w:p>
      <w:pPr>
        <w:spacing w:after="80"/>
      </w:pPr>
    </w:p>
    <w:p>
      <w:pPr>
        <w:pStyle w:val="Heading2"/>
        <w:spacing w:after="160" w:before="280"/>
      </w:pPr>
      <w:r>
        <w:rPr>
          <w:rFonts w:ascii="Arial" w:cs="Arial" w:eastAsia="Arial" w:hAnsi="Arial"/>
          <w:b/>
          <w:bCs/>
          <w:color w:val="2E75B6"/>
          <w:sz w:val="26"/>
          <w:szCs w:val="26"/>
        </w:rPr>
        <w:t xml:space="preserve">Anexo B: Manual de Instalación</w:t>
      </w:r>
    </w:p>
    <w:p>
      <w:pPr>
        <w:spacing w:after="120"/>
        <w:jc w:val="both"/>
      </w:pPr>
      <w:r>
        <w:rPr>
          <w:rFonts w:ascii="Arial" w:cs="Arial" w:eastAsia="Arial" w:hAnsi="Arial"/>
          <w:b w:val="false"/>
          <w:bCs w:val="false"/>
          <w:i w:val="false"/>
          <w:iCs w:val="false"/>
          <w:sz w:val="22"/>
          <w:szCs w:val="22"/>
        </w:rPr>
        <w:t xml:space="preserve">Requisitos previos: Windows 10+ o Linux/Mac, Java SE 8+, Maven 3.9+, Oracle XE 11g+, navegador moderno.</w:t>
      </w:r>
    </w:p>
    <w:p>
      <w:pPr>
        <w:pStyle w:val="ListParagraph"/>
        <w:numPr>
          <w:ilvl w:val="0"/>
          <w:numId w:val="2"/>
        </w:numPr>
        <w:spacing w:after="60"/>
      </w:pPr>
      <w:r>
        <w:rPr>
          <w:rFonts w:ascii="Arial" w:cs="Arial" w:eastAsia="Arial" w:hAnsi="Arial"/>
          <w:sz w:val="22"/>
          <w:szCs w:val="22"/>
        </w:rPr>
        <w:t xml:space="preserve">Paso 1: Clonar o descargar el proyecto.</w:t>
      </w:r>
    </w:p>
    <w:p>
      <w:pPr>
        <w:pStyle w:val="ListParagraph"/>
        <w:numPr>
          <w:ilvl w:val="0"/>
          <w:numId w:val="2"/>
        </w:numPr>
        <w:spacing w:after="60"/>
      </w:pPr>
      <w:r>
        <w:rPr>
          <w:rFonts w:ascii="Arial" w:cs="Arial" w:eastAsia="Arial" w:hAnsi="Arial"/>
          <w:sz w:val="22"/>
          <w:szCs w:val="22"/>
        </w:rPr>
        <w:t xml:space="preserve">Paso 2: Ejecutar scripts SQL en Oracle.</w:t>
      </w:r>
    </w:p>
    <w:p>
      <w:pPr>
        <w:pStyle w:val="ListParagraph"/>
        <w:numPr>
          <w:ilvl w:val="0"/>
          <w:numId w:val="2"/>
        </w:numPr>
        <w:spacing w:after="60"/>
      </w:pPr>
      <w:r>
        <w:rPr>
          <w:rFonts w:ascii="Arial" w:cs="Arial" w:eastAsia="Arial" w:hAnsi="Arial"/>
          <w:sz w:val="22"/>
          <w:szCs w:val="22"/>
        </w:rPr>
        <w:t xml:space="preserve">Paso 3: Compilar con mvn clean compile -q.</w:t>
      </w:r>
    </w:p>
    <w:p>
      <w:pPr>
        <w:pStyle w:val="ListParagraph"/>
        <w:numPr>
          <w:ilvl w:val="0"/>
          <w:numId w:val="2"/>
        </w:numPr>
        <w:spacing w:after="60"/>
      </w:pPr>
      <w:r>
        <w:rPr>
          <w:rFonts w:ascii="Arial" w:cs="Arial" w:eastAsia="Arial" w:hAnsi="Arial"/>
          <w:sz w:val="22"/>
          <w:szCs w:val="22"/>
        </w:rPr>
        <w:t xml:space="preserve">Paso 4: Ejecutar java -cp target/classes;lib/* com.spacework.SpaceWorkApplication.</w:t>
      </w:r>
    </w:p>
    <w:p>
      <w:pPr>
        <w:pStyle w:val="ListParagraph"/>
        <w:numPr>
          <w:ilvl w:val="0"/>
          <w:numId w:val="2"/>
        </w:numPr>
        <w:spacing w:after="60"/>
      </w:pPr>
      <w:r>
        <w:rPr>
          <w:rFonts w:ascii="Arial" w:cs="Arial" w:eastAsia="Arial" w:hAnsi="Arial"/>
          <w:sz w:val="22"/>
          <w:szCs w:val="22"/>
        </w:rPr>
        <w:t xml:space="preserve">Paso 5: Acceder a http://localhost:8080/api/index.html con admin/admin123.</w:t>
      </w:r>
    </w:p>
    <w:p>
      <w:pPr>
        <w:spacing w:after="80"/>
      </w:pPr>
    </w:p>
    <w:p>
      <w:pPr>
        <w:pStyle w:val="Heading2"/>
        <w:spacing w:after="160" w:before="280"/>
      </w:pPr>
      <w:r>
        <w:rPr>
          <w:rFonts w:ascii="Arial" w:cs="Arial" w:eastAsia="Arial" w:hAnsi="Arial"/>
          <w:b/>
          <w:bCs/>
          <w:color w:val="2E75B6"/>
          <w:sz w:val="26"/>
          <w:szCs w:val="26"/>
        </w:rPr>
        <w:t xml:space="preserve">Anexo C: Credenciales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Parámetro</w:t>
            </w:r>
          </w:p>
        </w:tc>
        <w:tc>
          <w:tcPr>
            <w:tcW w:type="dxa" w:w="53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Valor</w:t>
            </w:r>
          </w:p>
        </w:tc>
      </w:tr>
      <w:tr>
        <w:tc>
          <w:tcPr>
            <w:tcW w:type="dxa" w:w="4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URL de acceso</w:t>
            </w:r>
          </w:p>
        </w:tc>
        <w:tc>
          <w:tcPr>
            <w:tcW w:type="dxa" w:w="5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http://localhost:8080/api/index.html</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Usuario</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admin</w:t>
            </w:r>
          </w:p>
        </w:tc>
      </w:tr>
      <w:tr>
        <w:tc>
          <w:tcPr>
            <w:tcW w:type="dxa" w:w="4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Contraseña</w:t>
            </w:r>
          </w:p>
        </w:tc>
        <w:tc>
          <w:tcPr>
            <w:tcW w:type="dxa" w:w="5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admin123</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Puerto</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8080</w:t>
            </w:r>
          </w:p>
        </w:tc>
      </w:tr>
      <w:tr>
        <w:tc>
          <w:tcPr>
            <w:tcW w:type="dxa" w:w="4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Base de datos</w:t>
            </w:r>
          </w:p>
        </w:tc>
        <w:tc>
          <w:tcPr>
            <w:tcW w:type="dxa" w:w="5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Oracle XE</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Usuario BD</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spacework</w:t>
            </w:r>
          </w:p>
        </w:tc>
      </w:tr>
    </w:tbl>
    <w:p>
      <w:pPr>
        <w:spacing w:after="80"/>
      </w:pPr>
    </w:p>
    <w:p>
      <w:r>
        <w:br w:type="page"/>
      </w:r>
    </w:p>
    <w:p>
      <w:pPr>
        <w:pStyle w:val="Heading1"/>
        <w:spacing w:after="200" w:before="360"/>
      </w:pPr>
      <w:r>
        <w:rPr>
          <w:rFonts w:ascii="Arial" w:cs="Arial" w:eastAsia="Arial" w:hAnsi="Arial"/>
          <w:b/>
          <w:bCs/>
          <w:color w:val="1F4E79"/>
          <w:sz w:val="32"/>
          <w:szCs w:val="32"/>
        </w:rPr>
        <w:t xml:space="preserve">CONCLUSIONES</w:t>
      </w:r>
    </w:p>
    <w:p>
      <w:pPr>
        <w:spacing w:after="80"/>
      </w:pPr>
    </w:p>
    <w:p>
      <w:pPr>
        <w:spacing w:after="120"/>
        <w:jc w:val="both"/>
      </w:pPr>
      <w:r>
        <w:rPr>
          <w:rFonts w:ascii="Arial" w:cs="Arial" w:eastAsia="Arial" w:hAnsi="Arial"/>
          <w:b w:val="false"/>
          <w:bCs w:val="false"/>
          <w:i w:val="false"/>
          <w:iCs w:val="false"/>
          <w:sz w:val="22"/>
          <w:szCs w:val="22"/>
        </w:rPr>
        <w:t xml:space="preserve">Tras el desarrollo, implementación y evaluación del sistema SpaceWork 2.0, se concluye lo siguiente:</w:t>
      </w:r>
    </w:p>
    <w:p>
      <w:pPr>
        <w:spacing w:after="80"/>
      </w:pPr>
    </w:p>
    <w:p>
      <w:pPr>
        <w:pStyle w:val="ListParagraph"/>
        <w:numPr>
          <w:ilvl w:val="0"/>
          <w:numId w:val="2"/>
        </w:numPr>
        <w:spacing w:after="60"/>
      </w:pPr>
      <w:r>
        <w:rPr>
          <w:rFonts w:ascii="Arial" w:cs="Arial" w:eastAsia="Arial" w:hAnsi="Arial"/>
          <w:sz w:val="22"/>
          <w:szCs w:val="22"/>
        </w:rPr>
        <w:t xml:space="preserve">Se logró automatizar completamente el proceso de gestión de reservas de espacios de coworking para SpaceWork Perú S.A.C., eliminando los procesos manuales que generaban ineficiencias operativas, errores de doble reserva y falta de trazabilidad.</w:t>
      </w:r>
    </w:p>
    <w:p>
      <w:pPr>
        <w:spacing w:after="80"/>
      </w:pPr>
    </w:p>
    <w:p>
      <w:pPr>
        <w:pStyle w:val="ListParagraph"/>
        <w:numPr>
          <w:ilvl w:val="0"/>
          <w:numId w:val="2"/>
        </w:numPr>
        <w:spacing w:after="60"/>
      </w:pPr>
      <w:r>
        <w:rPr>
          <w:rFonts w:ascii="Arial" w:cs="Arial" w:eastAsia="Arial" w:hAnsi="Arial"/>
          <w:sz w:val="22"/>
          <w:szCs w:val="22"/>
        </w:rPr>
        <w:t xml:space="preserve">La arquitectura REST API implementada con Java SE 8 y HttpServer embebido demostró ser robusta, escalable y eficiente, soportando más de 10,000 reservas sin degradación de rendimiento.</w:t>
      </w:r>
    </w:p>
    <w:p>
      <w:pPr>
        <w:spacing w:after="80"/>
      </w:pPr>
    </w:p>
    <w:p>
      <w:pPr>
        <w:pStyle w:val="ListParagraph"/>
        <w:numPr>
          <w:ilvl w:val="0"/>
          <w:numId w:val="2"/>
        </w:numPr>
        <w:spacing w:after="60"/>
      </w:pPr>
      <w:r>
        <w:rPr>
          <w:rFonts w:ascii="Arial" w:cs="Arial" w:eastAsia="Arial" w:hAnsi="Arial"/>
          <w:sz w:val="22"/>
          <w:szCs w:val="22"/>
        </w:rPr>
        <w:t xml:space="preserve">La interfaz web responsive desarrollada con Bootstrap 5 garantiza una experiencia de usuario óptima en cualquier dispositivo, con filtros inteligentes y dashboard ejecutivo con KPIs en tiempo real.</w:t>
      </w:r>
    </w:p>
    <w:p>
      <w:pPr>
        <w:spacing w:after="80"/>
      </w:pPr>
    </w:p>
    <w:p>
      <w:pPr>
        <w:pStyle w:val="ListParagraph"/>
        <w:numPr>
          <w:ilvl w:val="0"/>
          <w:numId w:val="2"/>
        </w:numPr>
        <w:spacing w:after="60"/>
      </w:pPr>
      <w:r>
        <w:rPr>
          <w:rFonts w:ascii="Arial" w:cs="Arial" w:eastAsia="Arial" w:hAnsi="Arial"/>
          <w:sz w:val="22"/>
          <w:szCs w:val="22"/>
        </w:rPr>
        <w:t xml:space="preserve">La validación automática de disponibilidad eliminó al 100% los conflictos de doble reserva. El sistema de bloqueo de horarios complementa esta funcionalidad para mantenimiento preventivo.</w:t>
      </w:r>
    </w:p>
    <w:p>
      <w:pPr>
        <w:spacing w:after="80"/>
      </w:pPr>
    </w:p>
    <w:p>
      <w:pPr>
        <w:pStyle w:val="ListParagraph"/>
        <w:numPr>
          <w:ilvl w:val="0"/>
          <w:numId w:val="2"/>
        </w:numPr>
        <w:spacing w:after="60"/>
      </w:pPr>
      <w:r>
        <w:rPr>
          <w:rFonts w:ascii="Arial" w:cs="Arial" w:eastAsia="Arial" w:hAnsi="Arial"/>
          <w:sz w:val="22"/>
          <w:szCs w:val="22"/>
        </w:rPr>
        <w:t xml:space="preserve">La implementación de patrones MVC y DAO, junto con la documentación completa, asegura la mantenibilidad y extensibilidad del código a largo plazo.</w:t>
      </w:r>
    </w:p>
    <w:p>
      <w:pPr>
        <w:spacing w:after="80"/>
      </w:pPr>
    </w:p>
    <w:p>
      <w:pPr>
        <w:pStyle w:val="ListParagraph"/>
        <w:numPr>
          <w:ilvl w:val="0"/>
          <w:numId w:val="2"/>
        </w:numPr>
        <w:spacing w:after="60"/>
      </w:pPr>
      <w:r>
        <w:rPr>
          <w:rFonts w:ascii="Arial" w:cs="Arial" w:eastAsia="Arial" w:hAnsi="Arial"/>
          <w:sz w:val="22"/>
          <w:szCs w:val="22"/>
        </w:rPr>
        <w:t xml:space="preserve">Los beneficios cuantificables confirman el impacto positivo: 90% de reducción en tiempo de creación de reservas, 100% eliminación de errores de doble reserva, 83% de reducción en costos operativos.</w:t>
      </w:r>
    </w:p>
    <w:p>
      <w:pPr>
        <w:spacing w:after="80"/>
      </w:pPr>
    </w:p>
    <w:p>
      <w:r>
        <w:br w:type="page"/>
      </w:r>
    </w:p>
    <w:p>
      <w:pPr>
        <w:pStyle w:val="Heading1"/>
        <w:spacing w:after="200" w:before="360"/>
      </w:pPr>
      <w:r>
        <w:rPr>
          <w:rFonts w:ascii="Arial" w:cs="Arial" w:eastAsia="Arial" w:hAnsi="Arial"/>
          <w:b/>
          <w:bCs/>
          <w:color w:val="1F4E79"/>
          <w:sz w:val="32"/>
          <w:szCs w:val="32"/>
        </w:rPr>
        <w:t xml:space="preserve">BIBLIOGRAFÍA</w:t>
      </w:r>
    </w:p>
    <w:p>
      <w:pPr>
        <w:spacing w:after="80"/>
      </w:pPr>
    </w:p>
    <w:p>
      <w:pPr>
        <w:spacing w:after="120"/>
        <w:ind w:left="720" w:hanging="720"/>
      </w:pPr>
      <w:r>
        <w:rPr>
          <w:rFonts w:ascii="Arial" w:cs="Arial" w:eastAsia="Arial" w:hAnsi="Arial"/>
          <w:sz w:val="20"/>
          <w:szCs w:val="20"/>
        </w:rPr>
        <w:t xml:space="preserve">[1] Fielding, R. T. (2000). Architectural Styles and the Design of Network-based Software Architectures. University of California, Irvine.</w:t>
      </w:r>
    </w:p>
    <w:p>
      <w:pPr>
        <w:spacing w:after="120"/>
        <w:ind w:left="720" w:hanging="720"/>
      </w:pPr>
      <w:r>
        <w:rPr>
          <w:rFonts w:ascii="Arial" w:cs="Arial" w:eastAsia="Arial" w:hAnsi="Arial"/>
          <w:sz w:val="20"/>
          <w:szCs w:val="20"/>
        </w:rPr>
        <w:t xml:space="preserve">[2] Gamma, E., Helm, R., Johnson, R., &amp; Vlissides, J. (1994). Design Patterns: Elements of Reusable Object-Oriented Software. Addison-Wesley.</w:t>
      </w:r>
    </w:p>
    <w:p>
      <w:pPr>
        <w:spacing w:after="120"/>
        <w:ind w:left="720" w:hanging="720"/>
      </w:pPr>
      <w:r>
        <w:rPr>
          <w:rFonts w:ascii="Arial" w:cs="Arial" w:eastAsia="Arial" w:hAnsi="Arial"/>
          <w:sz w:val="20"/>
          <w:szCs w:val="20"/>
        </w:rPr>
        <w:t xml:space="preserve">[3] Laudon, K. C., &amp; Laudon, J. P. (2020). Management Information Systems (16th ed.). Pearson.</w:t>
      </w:r>
    </w:p>
    <w:p>
      <w:pPr>
        <w:spacing w:after="120"/>
        <w:ind w:left="720" w:hanging="720"/>
      </w:pPr>
      <w:r>
        <w:rPr>
          <w:rFonts w:ascii="Arial" w:cs="Arial" w:eastAsia="Arial" w:hAnsi="Arial"/>
          <w:sz w:val="20"/>
          <w:szCs w:val="20"/>
        </w:rPr>
        <w:t xml:space="preserve">[4] Oracle Corporation. (2023). Oracle Database SQL Language Reference.</w:t>
      </w:r>
    </w:p>
    <w:p>
      <w:pPr>
        <w:spacing w:after="120"/>
        <w:ind w:left="720" w:hanging="720"/>
      </w:pPr>
      <w:r>
        <w:rPr>
          <w:rFonts w:ascii="Arial" w:cs="Arial" w:eastAsia="Arial" w:hAnsi="Arial"/>
          <w:sz w:val="20"/>
          <w:szCs w:val="20"/>
        </w:rPr>
        <w:t xml:space="preserve">[5] Pressman, R. S., &amp; Maxim, B. R. (2020). Software Engineering: A Practitioner’s Approach (9th ed.). McGraw-Hill.</w:t>
      </w:r>
    </w:p>
    <w:p>
      <w:pPr>
        <w:spacing w:after="120"/>
        <w:ind w:left="720" w:hanging="720"/>
      </w:pPr>
      <w:r>
        <w:rPr>
          <w:rFonts w:ascii="Arial" w:cs="Arial" w:eastAsia="Arial" w:hAnsi="Arial"/>
          <w:sz w:val="20"/>
          <w:szCs w:val="20"/>
        </w:rPr>
        <w:t xml:space="preserve">[6] Sommerville, I. (2016). Software Engineering (10th ed.). Pearson.</w:t>
      </w:r>
    </w:p>
    <w:p>
      <w:pPr>
        <w:spacing w:after="120"/>
        <w:ind w:left="720" w:hanging="720"/>
      </w:pPr>
      <w:r>
        <w:rPr>
          <w:rFonts w:ascii="Arial" w:cs="Arial" w:eastAsia="Arial" w:hAnsi="Arial"/>
          <w:sz w:val="20"/>
          <w:szCs w:val="20"/>
        </w:rPr>
        <w:t xml:space="preserve">[7] Bootstrap Team. (2023). Bootstrap 5.1 Documentation. https://getbootstrap.com/docs/5.1/</w:t>
      </w:r>
    </w:p>
    <w:p>
      <w:pPr>
        <w:spacing w:after="120"/>
        <w:ind w:left="720" w:hanging="720"/>
      </w:pPr>
      <w:r>
        <w:rPr>
          <w:rFonts w:ascii="Arial" w:cs="Arial" w:eastAsia="Arial" w:hAnsi="Arial"/>
          <w:sz w:val="20"/>
          <w:szCs w:val="20"/>
        </w:rPr>
        <w:t xml:space="preserve">[8] Mozilla Developer Network. (2023). JavaScript Guide. https://developer.mozilla.org/</w:t>
      </w:r>
    </w:p>
    <w:p>
      <w:pPr>
        <w:spacing w:after="120"/>
        <w:ind w:left="720" w:hanging="720"/>
      </w:pPr>
      <w:r>
        <w:rPr>
          <w:rFonts w:ascii="Arial" w:cs="Arial" w:eastAsia="Arial" w:hAnsi="Arial"/>
          <w:sz w:val="20"/>
          <w:szCs w:val="20"/>
        </w:rPr>
        <w:t xml:space="preserve">[9] Fowler, M. (2002). Patterns of Enterprise Application Architecture. Addison-Wesley.</w:t>
      </w:r>
    </w:p>
    <w:p>
      <w:pPr>
        <w:spacing w:after="120"/>
        <w:ind w:left="720" w:hanging="720"/>
      </w:pPr>
      <w:r>
        <w:rPr>
          <w:rFonts w:ascii="Arial" w:cs="Arial" w:eastAsia="Arial" w:hAnsi="Arial"/>
          <w:sz w:val="20"/>
          <w:szCs w:val="20"/>
        </w:rPr>
        <w:t xml:space="preserve">[10] Richardson, L., &amp; Ruby, S. (2013). RESTful Web APIs. O’Reilly Media.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Página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6"/>
        <w:szCs w:val="16"/>
      </w:rPr>
      <w:t xml:space="preserve">SpaceWork Perú 2.0 — Informe de Proyecto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6c93d76d9f850c958dd0abb026092b4ebd66990.png"/><Relationship Id="rId10" Type="http://schemas.openxmlformats.org/officeDocument/2006/relationships/image" Target="media/34fac0cd14cb727d8555a981cd856726c08ce549.png"/><Relationship Id="rId11" Type="http://schemas.openxmlformats.org/officeDocument/2006/relationships/image" Target="media/210c73024af0bbde8c0827fa96abde40a6514aba.png"/><Relationship Id="rId12" Type="http://schemas.openxmlformats.org/officeDocument/2006/relationships/image" Target="media/71ab72afee85a9c9ebd5b13ca458482a4496e6de.png"/><Relationship Id="rId13" Type="http://schemas.openxmlformats.org/officeDocument/2006/relationships/image" Target="media/c985bda13b21ba70b835494bdc213e5a9cd3f3c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2026-04-08T05:22:07.146Z</dcterms:created>
  <dcterms:modified xsi:type="dcterms:W3CDTF">2026-04-08T05:22:07.147Z</dcterms:modified>
</cp:coreProperties>
</file>

<file path=docProps/custom.xml><?xml version="1.0" encoding="utf-8"?>
<Properties xmlns="http://schemas.openxmlformats.org/officeDocument/2006/custom-properties" xmlns:vt="http://schemas.openxmlformats.org/officeDocument/2006/docPropsVTypes"/>
</file>