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240" w:before="240" w:lineRule="auto"/>
        <w:ind w:left="0" w:firstLine="0"/>
        <w:jc w:val="both"/>
        <w:rPr>
          <w:b w:val="1"/>
          <w:sz w:val="22"/>
          <w:szCs w:val="22"/>
        </w:rPr>
      </w:pPr>
      <w:bookmarkStart w:colFirst="0" w:colLast="0" w:name="_s8uano5d79qr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MÉTODOS DE COMPARTILHAMENTO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  <w:t xml:space="preserve">O compartilhamento de conteúdo é uma funcionalidade crucial para engajar os usuários e promover o nosso web app. Ao selecionar os métodos a serem implementados, priorizamos o valor que cada um adicionar à experiência do usuário, considerando a natureza do nosso produto e os objetivos de crescimento. A seguir, apresentamos a proposta de métodos de compartilhamento que serão integrados à plataforma.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Fotos e Mídias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Um sistema que permite os usuários fazerem o upload de fotos e imagens diretamente para a plataforma deve ser implementado. Essa funcionalidade não apenas enriquecerá o conteúdo, mas também possibilitará a personalização de perfis, avatares e até a criação de galerias de projetos.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capacidade de compartilhar fotos e outras mídias é fundamental para o engajamento visual. Em um contexto de aprendizado e colaboração, os usuários poderão compartilhar resumos visuais de seus projetos ou inspirações, tornando a experiência mais interativa. Além disso, a presença de elementos visuais contribui significativamente para o aspecto dinâmico do nosso web app.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Vídeos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 sistema que permite aos usuários carregarem ou incorporarem vídeos na plataforma. Essa funcionalidade será otimizada para o consumo de conteúdo, garantindo uma reprodução suave e sem interrupções. Vídeos são a forma de conteúdo mais poderosa para reter a atenção e aprofundar o conhecimento. Para o nosso web app, a implementação de vídeos é vital para que instrutores possam ministrar aulas e que os usuários possam compartilhar demonstrações de projetos. Esse método transformará nossa plataforma em um ambiente de aprendizado rico, onde os usuários não apenas consomem conteúdo, mas também o criam de forma profissional.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3 - Áudios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A funcionalidade de upload de arquivos de áudio também deve ser bem interessante para o site, tendo em vista que podcasts, entrevistas ou mensagens de voz podem ajudar bastante cada estudante. De melhor forma, o formato de áudio oferece uma flexibilidade única para o consumo de conteúdo, pois permite que os usuários aprendam em movimento, sem a necessidade de olhar para uma tela. A inclusão de áudios fará com que o nosso web app se destaque, atendendo a uma demanda crescente por conteúdo em áudio. Isso fortalecerá a comunidade, permitindo que os usuários compartilhem depoimentos e se comuniquem de forma mais pessoal.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4 - Links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Uma ferramenta intuitiva que permita aos usuários compartilharem links externos com outros membros da comunidade pode ser uma ótima opção. É muito comum acharmos algum vídeo interessante que possa agregar também para outros </w:t>
      </w:r>
      <w:r w:rsidDel="00000000" w:rsidR="00000000" w:rsidRPr="00000000">
        <w:rPr>
          <w:rtl w:val="0"/>
        </w:rPr>
        <w:t xml:space="preserve">estudantes</w:t>
      </w:r>
      <w:r w:rsidDel="00000000" w:rsidR="00000000" w:rsidRPr="00000000">
        <w:rPr>
          <w:rtl w:val="0"/>
        </w:rPr>
        <w:t xml:space="preserve">.  Essa funcionalidade é uma ferramenta de marketing poderosa e de baixo custo. Ao facilitar que os usuários compartilhem seu progresso ou conteúdos favoritos, eles se tornam promotores orgânicos da nossa plataforma, o que aumenta a visibilidade e atrai novos usuários de forma natural. Isso não apenas impulsiona o crescimento, mas também fortalece o senso de comunidade e conquista na nossa plataforma.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Compartilhamento Externo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Tal meio de compartilhamento é similarmente, ou mais, importante que as anteriores. Isso acontece devido ao fato de que é uma ferramenta de marketing poderosa e de baixo custo. Ao facilitar que os usuários compartilhem seu progresso ou conteúdos favoritos, eles se tornam promotores orgânicos da nossa plataforma, o que aumenta a visibilidade e atrai novos usuários de forma natural. Isso não apenas impulsiona o crescimento, mas também fortalece o senso de comunidade e conquista na nossa plataforma.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