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pPr>
    </w:p>
    <w:p>
      <w:pPr>
        <w:spacing w:after="80" w:before="0"/>
        <w:jc w:val="center"/>
      </w:pPr>
      <w:r>
        <w:rPr>
          <w:rFonts w:ascii="Arial" w:cs="Arial" w:eastAsia="Arial" w:hAnsi="Arial"/>
          <w:b/>
          <w:bCs/>
          <w:color w:val="134F4F"/>
          <w:sz w:val="52"/>
          <w:szCs w:val="52"/>
        </w:rPr>
        <w:t xml:space="preserve">CAROLMERLO.COM</w:t>
      </w:r>
    </w:p>
    <w:p>
      <w:pPr>
        <w:spacing w:after="80" w:before="0"/>
        <w:jc w:val="center"/>
      </w:pPr>
      <w:r>
        <w:rPr>
          <w:rFonts w:ascii="Arial" w:cs="Arial" w:eastAsia="Arial" w:hAnsi="Arial"/>
          <w:b/>
          <w:bCs/>
          <w:color w:val="B8860B"/>
          <w:sz w:val="32"/>
          <w:szCs w:val="32"/>
        </w:rPr>
        <w:t xml:space="preserve">Website Rebuild Specification</w:t>
      </w:r>
    </w:p>
    <w:p>
      <w:pPr>
        <w:spacing w:after="80" w:before="0"/>
        <w:jc w:val="center"/>
      </w:pPr>
      <w:r>
        <w:rPr>
          <w:rFonts w:ascii="Arial" w:cs="Arial" w:eastAsia="Arial" w:hAnsi="Arial"/>
          <w:i/>
          <w:iCs/>
          <w:color w:val="666666"/>
          <w:sz w:val="22"/>
          <w:szCs w:val="22"/>
        </w:rPr>
        <w:t xml:space="preserve">Current State · Ideal Vision · Path to Completion</w:t>
      </w:r>
    </w:p>
    <w:p>
      <w:pPr>
        <w:spacing w:after="0" w:before="40"/>
        <w:jc w:val="center"/>
      </w:pPr>
      <w:r>
        <w:rPr>
          <w:rFonts w:ascii="Arial" w:cs="Arial" w:eastAsia="Arial" w:hAnsi="Arial"/>
          <w:i/>
          <w:iCs/>
          <w:color w:val="888888"/>
          <w:sz w:val="20"/>
          <w:szCs w:val="20"/>
        </w:rPr>
        <w:t xml:space="preserve">April 2026</w:t>
      </w:r>
    </w:p>
    <w:p>
      <w:pPr>
        <w:pBdr>
          <w:bottom w:val="single" w:color="DDDDDD" w:sz="4"/>
        </w:pBdr>
        <w:spacing w:after="200" w:before="200"/>
      </w:pPr>
    </w:p>
    <w:p>
      <w:pPr>
        <w:pStyle w:val="Heading1"/>
        <w:spacing w:after="120" w:before="320"/>
      </w:pPr>
      <w:r>
        <w:rPr>
          <w:rFonts w:ascii="Arial" w:cs="Arial" w:eastAsia="Arial" w:hAnsi="Arial"/>
          <w:b/>
          <w:bCs/>
          <w:color w:val="134F4F"/>
          <w:sz w:val="32"/>
          <w:szCs w:val="32"/>
        </w:rPr>
        <w:t xml:space="preserve">1. Executive Summary</w:t>
      </w:r>
    </w:p>
    <w:p>
      <w:pPr>
        <w:spacing w:after="80" w:before="60"/>
      </w:pPr>
      <w:r>
        <w:rPr>
          <w:rFonts w:ascii="Arial" w:cs="Arial" w:eastAsia="Arial" w:hAnsi="Arial"/>
          <w:color w:val="444444"/>
          <w:sz w:val="20"/>
          <w:szCs w:val="20"/>
        </w:rPr>
        <w:t xml:space="preserve">Carol Merlo is moving from Weebly to a custom-built website developed with Claude Code and PairCoder, guided by her son. The new site will reproduce the current content and structure exactly, with improvements in design quality, SEO architecture, maintainability, and the ability to add features over time without platform constraints.</w:t>
      </w:r>
    </w:p>
    <w:p>
      <w:pPr>
        <w:spacing w:after="80" w:before="60"/>
      </w:pPr>
      <w:r>
        <w:rPr>
          <w:rFonts w:ascii="Arial" w:cs="Arial" w:eastAsia="Arial" w:hAnsi="Arial"/>
          <w:color w:val="444444"/>
          <w:sz w:val="20"/>
          <w:szCs w:val="20"/>
        </w:rPr>
        <w:t xml:space="preserve">The current Weebly site has been significantly improved during this review process — the navigation, copy, and structure are now largely correct. The rebuild is not about fixing problems; it is about owning the platform, eliminating monthly fees, and creating a foundation that can grow with the business.</w:t>
      </w:r>
    </w:p>
    <w:p>
      <w:pPr>
        <w:spacing w:before="8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5" w:val="clear"/>
            <w:tcMar>
              <w:top w:type="dxa" w:w="160"/>
              <w:left w:type="dxa" w:w="240"/>
              <w:bottom w:type="dxa" w:w="160"/>
              <w:right w:type="dxa" w:w="240"/>
            </w:tcMar>
          </w:tcPr>
          <w:p>
            <w:pPr>
              <w:spacing w:after="60" w:before="180"/>
            </w:pPr>
            <w:r>
              <w:rPr>
                <w:rFonts w:ascii="Arial" w:cs="Arial" w:eastAsia="Arial" w:hAnsi="Arial"/>
                <w:b/>
                <w:bCs/>
                <w:color w:val="134F4F"/>
                <w:sz w:val="22"/>
                <w:szCs w:val="22"/>
              </w:rPr>
              <w:t xml:space="preserve">Core Objectives</w:t>
            </w:r>
          </w:p>
          <w:p>
            <w:pPr>
              <w:pStyle w:val="ListParagraph"/>
              <w:numPr>
                <w:ilvl w:val="0"/>
                <w:numId w:val="2"/>
              </w:numPr>
              <w:spacing w:after="40" w:before="40"/>
            </w:pPr>
            <w:r>
              <w:rPr>
                <w:rFonts w:ascii="Arial" w:cs="Arial" w:eastAsia="Arial" w:hAnsi="Arial"/>
                <w:color w:val="444444"/>
                <w:sz w:val="20"/>
                <w:szCs w:val="20"/>
              </w:rPr>
              <w:t xml:space="preserve">Reproduce all current content, copy, and structure exactly</w:t>
            </w:r>
          </w:p>
          <w:p>
            <w:pPr>
              <w:pStyle w:val="ListParagraph"/>
              <w:numPr>
                <w:ilvl w:val="0"/>
                <w:numId w:val="2"/>
              </w:numPr>
              <w:spacing w:after="40" w:before="40"/>
            </w:pPr>
            <w:r>
              <w:rPr>
                <w:rFonts w:ascii="Arial" w:cs="Arial" w:eastAsia="Arial" w:hAnsi="Arial"/>
                <w:color w:val="444444"/>
                <w:sz w:val="20"/>
                <w:szCs w:val="20"/>
              </w:rPr>
              <w:t xml:space="preserve">Eliminate Weebly dependency and monthly platform fee</w:t>
            </w:r>
          </w:p>
          <w:p>
            <w:pPr>
              <w:pStyle w:val="ListParagraph"/>
              <w:numPr>
                <w:ilvl w:val="0"/>
                <w:numId w:val="2"/>
              </w:numPr>
              <w:spacing w:after="40" w:before="40"/>
            </w:pPr>
            <w:r>
              <w:rPr>
                <w:rFonts w:ascii="Arial" w:cs="Arial" w:eastAsia="Arial" w:hAnsi="Arial"/>
                <w:color w:val="444444"/>
                <w:sz w:val="20"/>
                <w:szCs w:val="20"/>
              </w:rPr>
              <w:t xml:space="preserve">Maintain teal and gold brand identity throughout</w:t>
            </w:r>
          </w:p>
          <w:p>
            <w:pPr>
              <w:pStyle w:val="ListParagraph"/>
              <w:numPr>
                <w:ilvl w:val="0"/>
                <w:numId w:val="2"/>
              </w:numPr>
              <w:spacing w:after="40" w:before="40"/>
            </w:pPr>
            <w:r>
              <w:rPr>
                <w:rFonts w:ascii="Arial" w:cs="Arial" w:eastAsia="Arial" w:hAnsi="Arial"/>
                <w:color w:val="444444"/>
                <w:sz w:val="20"/>
                <w:szCs w:val="20"/>
              </w:rPr>
              <w:t xml:space="preserve">Build a site Carol can maintain herself for text and content updates</w:t>
            </w:r>
          </w:p>
          <w:p>
            <w:pPr>
              <w:pStyle w:val="ListParagraph"/>
              <w:numPr>
                <w:ilvl w:val="0"/>
                <w:numId w:val="2"/>
              </w:numPr>
              <w:spacing w:after="40" w:before="40"/>
            </w:pPr>
            <w:r>
              <w:rPr>
                <w:rFonts w:ascii="Arial" w:cs="Arial" w:eastAsia="Arial" w:hAnsi="Arial"/>
                <w:color w:val="444444"/>
                <w:sz w:val="20"/>
                <w:szCs w:val="20"/>
              </w:rPr>
              <w:t xml:space="preserve">Establish a strong SEO foundation including blog stub pages</w:t>
            </w:r>
          </w:p>
          <w:p>
            <w:pPr>
              <w:pStyle w:val="ListParagraph"/>
              <w:numPr>
                <w:ilvl w:val="0"/>
                <w:numId w:val="2"/>
              </w:numPr>
              <w:spacing w:after="40" w:before="40"/>
            </w:pPr>
            <w:r>
              <w:rPr>
                <w:rFonts w:ascii="Arial" w:cs="Arial" w:eastAsia="Arial" w:hAnsi="Arial"/>
                <w:color w:val="444444"/>
                <w:sz w:val="20"/>
                <w:szCs w:val="20"/>
              </w:rPr>
              <w:t xml:space="preserve">Design for future email capture integration (phasing away from Mailchimp over time)</w:t>
            </w:r>
          </w:p>
          <w:p>
            <w:pPr>
              <w:pStyle w:val="ListParagraph"/>
              <w:numPr>
                <w:ilvl w:val="0"/>
                <w:numId w:val="2"/>
              </w:numPr>
              <w:spacing w:after="80" w:before="40"/>
            </w:pPr>
            <w:r>
              <w:rPr>
                <w:rFonts w:ascii="Arial" w:cs="Arial" w:eastAsia="Arial" w:hAnsi="Arial"/>
                <w:color w:val="444444"/>
                <w:sz w:val="20"/>
                <w:szCs w:val="20"/>
              </w:rPr>
              <w:t xml:space="preserve">Enable ongoing feature additions without rebuilding</w:t>
            </w:r>
          </w:p>
        </w:tc>
      </w:tr>
    </w:tbl>
    <w:p>
      <w:pPr>
        <w:pBdr>
          <w:bottom w:val="single" w:color="DDDDDD" w:sz="4"/>
        </w:pBdr>
        <w:spacing w:after="200" w:before="200"/>
      </w:pPr>
    </w:p>
    <w:p>
      <w:pPr>
        <w:pStyle w:val="Heading1"/>
        <w:spacing w:after="120" w:before="320"/>
      </w:pPr>
      <w:r>
        <w:rPr>
          <w:rFonts w:ascii="Arial" w:cs="Arial" w:eastAsia="Arial" w:hAnsi="Arial"/>
          <w:b/>
          <w:bCs/>
          <w:color w:val="134F4F"/>
          <w:sz w:val="32"/>
          <w:szCs w:val="32"/>
        </w:rPr>
        <w:t xml:space="preserve">2. Current State — carolmerlo.com (Weebly)</w:t>
      </w:r>
    </w:p>
    <w:p>
      <w:pPr>
        <w:spacing w:after="80" w:before="60"/>
      </w:pPr>
      <w:r>
        <w:rPr>
          <w:rFonts w:ascii="Arial" w:cs="Arial" w:eastAsia="Arial" w:hAnsi="Arial"/>
          <w:color w:val="444444"/>
          <w:sz w:val="20"/>
          <w:szCs w:val="20"/>
        </w:rPr>
        <w:t xml:space="preserve">The following is an accurate snapshot of the site as of April 2026, after the improvements made during this review process.</w:t>
      </w:r>
    </w:p>
    <w:p>
      <w:pPr>
        <w:spacing w:before="80"/>
      </w:pPr>
    </w:p>
    <w:p>
      <w:pPr>
        <w:pStyle w:val="Heading2"/>
        <w:spacing w:after="80" w:before="240"/>
      </w:pPr>
      <w:r>
        <w:rPr>
          <w:rFonts w:ascii="Arial" w:cs="Arial" w:eastAsia="Arial" w:hAnsi="Arial"/>
          <w:b/>
          <w:bCs/>
          <w:color w:val="1A6B6B"/>
          <w:sz w:val="26"/>
          <w:szCs w:val="26"/>
        </w:rPr>
        <w:t xml:space="preserve">2.1 Platform</w:t>
      </w:r>
    </w:p>
    <w:p>
      <w:pPr>
        <w:spacing w:after="80" w:before="60"/>
      </w:pPr>
      <w:r>
        <w:rPr>
          <w:rFonts w:ascii="Arial" w:cs="Arial" w:eastAsia="Arial" w:hAnsi="Arial"/>
          <w:b/>
          <w:bCs/>
          <w:color w:val="B8860B"/>
          <w:sz w:val="20"/>
          <w:szCs w:val="20"/>
        </w:rPr>
        <w:t xml:space="preserve">Platform: </w:t>
      </w:r>
      <w:r>
        <w:rPr>
          <w:rFonts w:ascii="Arial" w:cs="Arial" w:eastAsia="Arial" w:hAnsi="Arial"/>
          <w:color w:val="444444"/>
          <w:sz w:val="20"/>
          <w:szCs w:val="20"/>
        </w:rPr>
        <w:t xml:space="preserve">Weebly (drag-and-drop website builder)</w:t>
      </w:r>
    </w:p>
    <w:p>
      <w:pPr>
        <w:spacing w:after="80" w:before="60"/>
      </w:pPr>
      <w:r>
        <w:rPr>
          <w:rFonts w:ascii="Arial" w:cs="Arial" w:eastAsia="Arial" w:hAnsi="Arial"/>
          <w:b/>
          <w:bCs/>
          <w:color w:val="B8860B"/>
          <w:sz w:val="20"/>
          <w:szCs w:val="20"/>
        </w:rPr>
        <w:t xml:space="preserve">Hosting: </w:t>
      </w:r>
      <w:r>
        <w:rPr>
          <w:rFonts w:ascii="Arial" w:cs="Arial" w:eastAsia="Arial" w:hAnsi="Arial"/>
          <w:color w:val="444444"/>
          <w:sz w:val="20"/>
          <w:szCs w:val="20"/>
        </w:rPr>
        <w:t xml:space="preserve">Weebly-managed</w:t>
      </w:r>
    </w:p>
    <w:p>
      <w:pPr>
        <w:spacing w:after="80" w:before="60"/>
      </w:pPr>
      <w:r>
        <w:rPr>
          <w:rFonts w:ascii="Arial" w:cs="Arial" w:eastAsia="Arial" w:hAnsi="Arial"/>
          <w:b/>
          <w:bCs/>
          <w:color w:val="B8860B"/>
          <w:sz w:val="20"/>
          <w:szCs w:val="20"/>
        </w:rPr>
        <w:t xml:space="preserve">Domain: </w:t>
      </w:r>
      <w:r>
        <w:rPr>
          <w:rFonts w:ascii="Arial" w:cs="Arial" w:eastAsia="Arial" w:hAnsi="Arial"/>
          <w:color w:val="444444"/>
          <w:sz w:val="20"/>
          <w:szCs w:val="20"/>
        </w:rPr>
        <w:t xml:space="preserve">carolmerlo.com — owned independently, registered outside Weebly</w:t>
      </w:r>
    </w:p>
    <w:p>
      <w:pPr>
        <w:spacing w:after="80" w:before="60"/>
      </w:pPr>
      <w:r>
        <w:rPr>
          <w:rFonts w:ascii="Arial" w:cs="Arial" w:eastAsia="Arial" w:hAnsi="Arial"/>
          <w:b/>
          <w:bCs/>
          <w:color w:val="B8860B"/>
          <w:sz w:val="20"/>
          <w:szCs w:val="20"/>
        </w:rPr>
        <w:t xml:space="preserve">Monthly cost: </w:t>
      </w:r>
      <w:r>
        <w:rPr>
          <w:rFonts w:ascii="Arial" w:cs="Arial" w:eastAsia="Arial" w:hAnsi="Arial"/>
          <w:color w:val="444444"/>
          <w:sz w:val="20"/>
          <w:szCs w:val="20"/>
        </w:rPr>
        <w:t xml:space="preserve">Weebly subscription fee (ongoing)</w:t>
      </w:r>
    </w:p>
    <w:p>
      <w:pPr>
        <w:spacing w:after="80" w:before="60"/>
      </w:pPr>
      <w:r>
        <w:rPr>
          <w:rFonts w:ascii="Arial" w:cs="Arial" w:eastAsia="Arial" w:hAnsi="Arial"/>
          <w:b/>
          <w:bCs/>
          <w:color w:val="B8860B"/>
          <w:sz w:val="20"/>
          <w:szCs w:val="20"/>
        </w:rPr>
        <w:t xml:space="preserve">Maintainability: </w:t>
      </w:r>
      <w:r>
        <w:rPr>
          <w:rFonts w:ascii="Arial" w:cs="Arial" w:eastAsia="Arial" w:hAnsi="Arial"/>
          <w:color w:val="444444"/>
          <w:sz w:val="20"/>
          <w:szCs w:val="20"/>
        </w:rPr>
        <w:t xml:space="preserve">Visual editor only — no code access, limited design flexibility</w:t>
      </w:r>
    </w:p>
    <w:p>
      <w:pPr>
        <w:spacing w:after="80" w:before="60"/>
      </w:pPr>
      <w:r>
        <w:rPr>
          <w:rFonts w:ascii="Arial" w:cs="Arial" w:eastAsia="Arial" w:hAnsi="Arial"/>
          <w:b/>
          <w:bCs/>
          <w:color w:val="B8860B"/>
          <w:sz w:val="20"/>
          <w:szCs w:val="20"/>
        </w:rPr>
        <w:t xml:space="preserve">SEO control: </w:t>
      </w:r>
      <w:r>
        <w:rPr>
          <w:rFonts w:ascii="Arial" w:cs="Arial" w:eastAsia="Arial" w:hAnsi="Arial"/>
          <w:color w:val="444444"/>
          <w:sz w:val="20"/>
          <w:szCs w:val="20"/>
        </w:rPr>
        <w:t xml:space="preserve">Basic — limited control over technical SEO, schema, page speed</w:t>
      </w:r>
    </w:p>
    <w:p>
      <w:pPr>
        <w:spacing w:before="80"/>
      </w:pPr>
    </w:p>
    <w:p>
      <w:pPr>
        <w:pStyle w:val="Heading2"/>
        <w:spacing w:after="80" w:before="240"/>
      </w:pPr>
      <w:r>
        <w:rPr>
          <w:rFonts w:ascii="Arial" w:cs="Arial" w:eastAsia="Arial" w:hAnsi="Arial"/>
          <w:b/>
          <w:bCs/>
          <w:color w:val="1A6B6B"/>
          <w:sz w:val="26"/>
          <w:szCs w:val="26"/>
        </w:rPr>
        <w:t xml:space="preserve">2.2 Navigation Structure (Current)</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5" w:val="clear"/>
            <w:tcMar>
              <w:top w:type="dxa" w:w="160"/>
              <w:left w:type="dxa" w:w="240"/>
              <w:bottom w:type="dxa" w:w="160"/>
              <w:right w:type="dxa" w:w="240"/>
            </w:tcMar>
          </w:tcPr>
          <w:p>
            <w:pPr>
              <w:spacing w:after="80" w:before="60"/>
            </w:pPr>
            <w:r>
              <w:rPr>
                <w:rFonts w:ascii="Arial" w:cs="Arial" w:eastAsia="Arial" w:hAnsi="Arial"/>
                <w:b/>
                <w:bCs/>
                <w:color w:val="134F4F"/>
                <w:sz w:val="20"/>
                <w:szCs w:val="20"/>
              </w:rPr>
              <w:t xml:space="preserve">Home</w:t>
            </w:r>
          </w:p>
          <w:p>
            <w:pPr>
              <w:spacing w:after="80" w:before="60"/>
            </w:pPr>
            <w:r>
              <w:rPr>
                <w:rFonts w:ascii="Arial" w:cs="Arial" w:eastAsia="Arial" w:hAnsi="Arial"/>
                <w:color w:val="444444"/>
                <w:sz w:val="20"/>
                <w:szCs w:val="20"/>
              </w:rPr>
              <w:t xml:space="preserve">Work With Me (dropdown)</w:t>
            </w:r>
          </w:p>
          <w:p>
            <w:pPr>
              <w:pStyle w:val="ListParagraph"/>
              <w:numPr>
                <w:ilvl w:val="0"/>
                <w:numId w:val="3"/>
              </w:numPr>
              <w:spacing w:after="30" w:before="30"/>
            </w:pPr>
            <w:r>
              <w:rPr>
                <w:rFonts w:ascii="Arial" w:cs="Arial" w:eastAsia="Arial" w:hAnsi="Arial"/>
                <w:color w:val="444444"/>
                <w:sz w:val="20"/>
                <w:szCs w:val="20"/>
              </w:rPr>
              <w:t xml:space="preserve">Spiritual Coaching</w:t>
            </w:r>
          </w:p>
          <w:p>
            <w:pPr>
              <w:pStyle w:val="ListParagraph"/>
              <w:numPr>
                <w:ilvl w:val="0"/>
                <w:numId w:val="3"/>
              </w:numPr>
              <w:spacing w:after="30" w:before="30"/>
            </w:pPr>
            <w:r>
              <w:rPr>
                <w:rFonts w:ascii="Arial" w:cs="Arial" w:eastAsia="Arial" w:hAnsi="Arial"/>
                <w:color w:val="444444"/>
                <w:sz w:val="20"/>
                <w:szCs w:val="20"/>
              </w:rPr>
              <w:t xml:space="preserve">Enlightened Entrepreneurship (Business Coaching) → Resources (sub-item)</w:t>
            </w:r>
          </w:p>
          <w:p>
            <w:pPr>
              <w:spacing w:after="80" w:before="60"/>
            </w:pPr>
            <w:r>
              <w:rPr>
                <w:rFonts w:ascii="Arial" w:cs="Arial" w:eastAsia="Arial" w:hAnsi="Arial"/>
                <w:color w:val="444444"/>
                <w:sz w:val="20"/>
                <w:szCs w:val="20"/>
              </w:rPr>
              <w:t xml:space="preserve">Books</w:t>
            </w:r>
          </w:p>
          <w:p>
            <w:pPr>
              <w:spacing w:after="80" w:before="60"/>
            </w:pPr>
            <w:r>
              <w:rPr>
                <w:rFonts w:ascii="Arial" w:cs="Arial" w:eastAsia="Arial" w:hAnsi="Arial"/>
                <w:color w:val="444444"/>
                <w:sz w:val="20"/>
                <w:szCs w:val="20"/>
              </w:rPr>
              <w:t xml:space="preserve">About</w:t>
            </w:r>
          </w:p>
          <w:p>
            <w:pPr>
              <w:spacing w:after="80" w:before="60"/>
            </w:pPr>
            <w:r>
              <w:rPr>
                <w:rFonts w:ascii="Arial" w:cs="Arial" w:eastAsia="Arial" w:hAnsi="Arial"/>
                <w:color w:val="444444"/>
                <w:sz w:val="20"/>
                <w:szCs w:val="20"/>
              </w:rPr>
              <w:t xml:space="preserve">Contact</w:t>
            </w:r>
          </w:p>
          <w:p>
            <w:pPr>
              <w:spacing w:before="40"/>
            </w:pPr>
          </w:p>
          <w:p>
            <w:pPr>
              <w:spacing w:after="80" w:before="60"/>
            </w:pPr>
            <w:r>
              <w:rPr>
                <w:rFonts w:ascii="Arial" w:cs="Arial" w:eastAsia="Arial" w:hAnsi="Arial"/>
                <w:b/>
                <w:bCs/>
                <w:color w:val="B8860B"/>
                <w:sz w:val="20"/>
                <w:szCs w:val="20"/>
              </w:rPr>
              <w:t xml:space="preserve">Hidden/unlisted pages still live:</w:t>
            </w:r>
          </w:p>
          <w:p>
            <w:pPr>
              <w:pStyle w:val="ListParagraph"/>
              <w:numPr>
                <w:ilvl w:val="0"/>
                <w:numId w:val="3"/>
              </w:numPr>
              <w:spacing w:after="30" w:before="30"/>
            </w:pPr>
            <w:r>
              <w:rPr>
                <w:rFonts w:ascii="Arial" w:cs="Arial" w:eastAsia="Arial" w:hAnsi="Arial"/>
                <w:color w:val="444444"/>
                <w:sz w:val="20"/>
                <w:szCs w:val="20"/>
              </w:rPr>
              <w:t xml:space="preserve">/pricing.html — program pricing page (linked from Business Coaching)</w:t>
            </w:r>
          </w:p>
          <w:p>
            <w:pPr>
              <w:pStyle w:val="ListParagraph"/>
              <w:numPr>
                <w:ilvl w:val="0"/>
                <w:numId w:val="3"/>
              </w:numPr>
              <w:spacing w:after="30" w:before="30"/>
            </w:pPr>
            <w:r>
              <w:rPr>
                <w:rFonts w:ascii="Arial" w:cs="Arial" w:eastAsia="Arial" w:hAnsi="Arial"/>
                <w:color w:val="444444"/>
                <w:sz w:val="20"/>
                <w:szCs w:val="20"/>
              </w:rPr>
              <w:t xml:space="preserve">/spiritual-coaching.html — currently updating (new copy pending propagation)</w:t>
            </w:r>
          </w:p>
        </w:tc>
      </w:tr>
    </w:tbl>
    <w:p>
      <w:pPr>
        <w:spacing w:before="80"/>
      </w:pPr>
    </w:p>
    <w:p>
      <w:pPr>
        <w:pStyle w:val="Heading2"/>
        <w:spacing w:after="80" w:before="240"/>
      </w:pPr>
      <w:r>
        <w:rPr>
          <w:rFonts w:ascii="Arial" w:cs="Arial" w:eastAsia="Arial" w:hAnsi="Arial"/>
          <w:b/>
          <w:bCs/>
          <w:color w:val="1A6B6B"/>
          <w:sz w:val="26"/>
          <w:szCs w:val="26"/>
        </w:rPr>
        <w:t xml:space="preserve">2.3 Page-by-Page Current State</w:t>
      </w:r>
    </w:p>
    <w:p>
      <w:pPr>
        <w:spacing w:before="40"/>
      </w:pPr>
    </w:p>
    <w:tbl>
      <w:tblPr>
        <w:tblW w:type="dxa" w:w="9360"/>
        <w:tblBorders>
          <w:top w:val="none"/>
          <w:left w:val="none"/>
          <w:bottom w:val="none"/>
          <w:right w:val="none"/>
          <w:insideH w:val="single" w:color="auto" w:sz="4"/>
          <w:insideV w:val="single" w:color="auto" w:sz="4"/>
        </w:tblBorders>
      </w:tblPr>
      <w:tblGrid>
        <w:gridCol w:w="2200"/>
        <w:gridCol w:w="2300"/>
        <w:gridCol w:w="2300"/>
        <w:gridCol w:w="2560"/>
      </w:tblGrid>
      <w:tr>
        <w:tc>
          <w:tcPr>
            <w:tcW w:type="dxa" w:w="2200"/>
            <w:tcBorders>
              <w:top w:val="single" w:color="AAAAAA" w:sz="1"/>
              <w:left w:val="single" w:color="AAAAAA" w:sz="1"/>
              <w:bottom w:val="single" w:color="AAAAAA" w:sz="1"/>
              <w:right w:val="single" w:color="AAAAAA" w:sz="1"/>
            </w:tcBorders>
            <w:shd w:fill="134F4F" w:val="clear"/>
            <w:tcMar>
              <w:top w:type="dxa" w:w="100"/>
              <w:left w:type="dxa" w:w="120"/>
              <w:bottom w:type="dxa" w:w="100"/>
              <w:right w:type="dxa" w:w="120"/>
            </w:tcMar>
          </w:tcPr>
          <w:p>
            <w:r>
              <w:rPr>
                <w:rFonts w:ascii="Arial" w:cs="Arial" w:eastAsia="Arial" w:hAnsi="Arial"/>
                <w:b/>
                <w:bCs/>
                <w:color w:val="FFFFFF"/>
                <w:sz w:val="18"/>
                <w:szCs w:val="18"/>
              </w:rPr>
              <w:t xml:space="preserve">Page</w:t>
            </w:r>
          </w:p>
        </w:tc>
        <w:tc>
          <w:tcPr>
            <w:tcW w:type="dxa" w:w="2300"/>
            <w:tcBorders>
              <w:top w:val="single" w:color="AAAAAA" w:sz="1"/>
              <w:left w:val="single" w:color="AAAAAA" w:sz="1"/>
              <w:bottom w:val="single" w:color="AAAAAA" w:sz="1"/>
              <w:right w:val="single" w:color="AAAAAA" w:sz="1"/>
            </w:tcBorders>
            <w:shd w:fill="134F4F" w:val="clear"/>
            <w:tcMar>
              <w:top w:type="dxa" w:w="100"/>
              <w:left w:type="dxa" w:w="120"/>
              <w:bottom w:type="dxa" w:w="100"/>
              <w:right w:type="dxa" w:w="120"/>
            </w:tcMar>
          </w:tcPr>
          <w:p>
            <w:r>
              <w:rPr>
                <w:rFonts w:ascii="Arial" w:cs="Arial" w:eastAsia="Arial" w:hAnsi="Arial"/>
                <w:b/>
                <w:bCs/>
                <w:color w:val="FFFFFF"/>
                <w:sz w:val="18"/>
                <w:szCs w:val="18"/>
              </w:rPr>
              <w:t xml:space="preserve">Current State</w:t>
            </w:r>
          </w:p>
        </w:tc>
        <w:tc>
          <w:tcPr>
            <w:tcW w:type="dxa" w:w="2300"/>
            <w:tcBorders>
              <w:top w:val="single" w:color="AAAAAA" w:sz="1"/>
              <w:left w:val="single" w:color="AAAAAA" w:sz="1"/>
              <w:bottom w:val="single" w:color="AAAAAA" w:sz="1"/>
              <w:right w:val="single" w:color="AAAAAA" w:sz="1"/>
            </w:tcBorders>
            <w:shd w:fill="134F4F" w:val="clear"/>
            <w:tcMar>
              <w:top w:type="dxa" w:w="100"/>
              <w:left w:type="dxa" w:w="120"/>
              <w:bottom w:type="dxa" w:w="100"/>
              <w:right w:type="dxa" w:w="120"/>
            </w:tcMar>
          </w:tcPr>
          <w:p>
            <w:r>
              <w:rPr>
                <w:rFonts w:ascii="Arial" w:cs="Arial" w:eastAsia="Arial" w:hAnsi="Arial"/>
                <w:b/>
                <w:bCs/>
                <w:color w:val="FFFFFF"/>
                <w:sz w:val="18"/>
                <w:szCs w:val="18"/>
              </w:rPr>
              <w:t xml:space="preserve">Ideal State</w:t>
            </w:r>
          </w:p>
        </w:tc>
        <w:tc>
          <w:tcPr>
            <w:tcW w:type="dxa" w:w="2300"/>
            <w:tcBorders>
              <w:top w:val="single" w:color="AAAAAA" w:sz="1"/>
              <w:left w:val="single" w:color="AAAAAA" w:sz="1"/>
              <w:bottom w:val="single" w:color="AAAAAA" w:sz="1"/>
              <w:right w:val="single" w:color="AAAAAA" w:sz="1"/>
            </w:tcBorders>
            <w:shd w:fill="134F4F" w:val="clear"/>
            <w:tcMar>
              <w:top w:type="dxa" w:w="100"/>
              <w:left w:type="dxa" w:w="120"/>
              <w:bottom w:type="dxa" w:w="100"/>
              <w:right w:type="dxa" w:w="120"/>
            </w:tcMar>
          </w:tcPr>
          <w:p>
            <w:r>
              <w:rPr>
                <w:rFonts w:ascii="Arial" w:cs="Arial" w:eastAsia="Arial" w:hAnsi="Arial"/>
                <w:b/>
                <w:bCs/>
                <w:color w:val="FFFFFF"/>
                <w:sz w:val="18"/>
                <w:szCs w:val="18"/>
              </w:rPr>
              <w:t xml:space="preserve">Gap / Action Required</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34F4F"/>
                <w:sz w:val="18"/>
                <w:szCs w:val="18"/>
              </w:rPr>
              <w:t xml:space="preserve">Homepage</w:t>
            </w:r>
          </w:p>
        </w:tc>
        <w:tc>
          <w:tcPr>
            <w:tcW w:type="dxa" w:w="2300"/>
            <w:tcBorders>
              <w:top w:val="single" w:color="DDDDDD" w:sz="1"/>
              <w:left w:val="single" w:color="DDDDDD" w:sz="1"/>
              <w:bottom w:val="single" w:color="DDDDDD" w:sz="1"/>
              <w:right w:val="single" w:color="DDDDDD" w:sz="1"/>
            </w:tcBorders>
            <w:shd w:fill="FDF0F0" w:val="clear"/>
            <w:tcMar>
              <w:top w:type="dxa" w:w="80"/>
              <w:left w:type="dxa" w:w="120"/>
              <w:bottom w:type="dxa" w:w="80"/>
              <w:right w:type="dxa" w:w="120"/>
            </w:tcMar>
          </w:tcPr>
          <w:p>
            <w:r>
              <w:rPr>
                <w:rFonts w:ascii="Arial" w:cs="Arial" w:eastAsia="Arial" w:hAnsi="Arial"/>
                <w:color w:val="2C2C2C"/>
                <w:sz w:val="18"/>
                <w:szCs w:val="18"/>
              </w:rPr>
              <w:t xml:space="preserve">Strong copy. Good FIRE Formula section. Two pathways updated to link to Work With Me. Testimonials good. My Books blurb undersells. Three CTA buttons say Insight Call (correct).</w:t>
            </w:r>
          </w:p>
        </w:tc>
        <w:tc>
          <w:tcPr>
            <w:tcW w:type="dxa" w:w="23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rFonts w:ascii="Arial" w:cs="Arial" w:eastAsia="Arial" w:hAnsi="Arial"/>
                <w:color w:val="2C2C2C"/>
                <w:sz w:val="18"/>
                <w:szCs w:val="18"/>
              </w:rPr>
              <w:t xml:space="preserve">All copy preserved exactly. My Books blurb updated. Mobile-responsive layout. Fast load time. Proper semantic HTML.</w:t>
            </w:r>
          </w:p>
        </w:tc>
        <w:tc>
          <w:tcPr>
            <w:tcW w:type="dxa" w:w="25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2C2C2C"/>
                <w:sz w:val="18"/>
                <w:szCs w:val="18"/>
              </w:rPr>
              <w:t xml:space="preserve">Update My Books blurb. Ensure mobile layout matches desktop intent.</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34F4F"/>
                <w:sz w:val="18"/>
                <w:szCs w:val="18"/>
              </w:rPr>
              <w:t xml:space="preserve">Work With Me</w:t>
            </w:r>
          </w:p>
        </w:tc>
        <w:tc>
          <w:tcPr>
            <w:tcW w:type="dxa" w:w="2300"/>
            <w:tcBorders>
              <w:top w:val="single" w:color="DDDDDD" w:sz="1"/>
              <w:left w:val="single" w:color="DDDDDD" w:sz="1"/>
              <w:bottom w:val="single" w:color="DDDDDD" w:sz="1"/>
              <w:right w:val="single" w:color="DDDDDD" w:sz="1"/>
            </w:tcBorders>
            <w:shd w:fill="FDF0F0" w:val="clear"/>
            <w:tcMar>
              <w:top w:type="dxa" w:w="80"/>
              <w:left w:type="dxa" w:w="120"/>
              <w:bottom w:type="dxa" w:w="80"/>
              <w:right w:type="dxa" w:w="120"/>
            </w:tcMar>
          </w:tcPr>
          <w:p>
            <w:r>
              <w:rPr>
                <w:rFonts w:ascii="Arial" w:cs="Arial" w:eastAsia="Arial" w:hAnsi="Arial"/>
                <w:color w:val="2C2C2C"/>
                <w:sz w:val="18"/>
                <w:szCs w:val="18"/>
              </w:rPr>
              <w:t xml:space="preserve">Good copy and structure. Formatting note ('BELOW THE BUTTONS...') still visible as live text. Links to Business and Spiritual Coaching correctly.</w:t>
            </w:r>
          </w:p>
        </w:tc>
        <w:tc>
          <w:tcPr>
            <w:tcW w:type="dxa" w:w="23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rFonts w:ascii="Arial" w:cs="Arial" w:eastAsia="Arial" w:hAnsi="Arial"/>
                <w:color w:val="2C2C2C"/>
                <w:sz w:val="18"/>
                <w:szCs w:val="18"/>
              </w:rPr>
              <w:t xml:space="preserve">Clean gateway page. No visible formatting notes. Two clear CTA buttons. Calendly link working.</w:t>
            </w:r>
          </w:p>
        </w:tc>
        <w:tc>
          <w:tcPr>
            <w:tcW w:type="dxa" w:w="25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2C2C2C"/>
                <w:sz w:val="18"/>
                <w:szCs w:val="18"/>
              </w:rPr>
              <w:t xml:space="preserve">Delete the visible formatting note from the page.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34F4F"/>
                <w:sz w:val="18"/>
                <w:szCs w:val="18"/>
              </w:rPr>
              <w:t xml:space="preserve">Business Coaching</w:t>
            </w:r>
          </w:p>
        </w:tc>
        <w:tc>
          <w:tcPr>
            <w:tcW w:type="dxa" w:w="2300"/>
            <w:tcBorders>
              <w:top w:val="single" w:color="DDDDDD" w:sz="1"/>
              <w:left w:val="single" w:color="DDDDDD" w:sz="1"/>
              <w:bottom w:val="single" w:color="DDDDDD" w:sz="1"/>
              <w:right w:val="single" w:color="DDDDDD" w:sz="1"/>
            </w:tcBorders>
            <w:shd w:fill="FDF0F0" w:val="clear"/>
            <w:tcMar>
              <w:top w:type="dxa" w:w="80"/>
              <w:left w:type="dxa" w:w="120"/>
              <w:bottom w:type="dxa" w:w="80"/>
              <w:right w:type="dxa" w:w="120"/>
            </w:tcMar>
          </w:tcPr>
          <w:p>
            <w:r>
              <w:rPr>
                <w:rFonts w:ascii="Arial" w:cs="Arial" w:eastAsia="Arial" w:hAnsi="Arial"/>
                <w:color w:val="2C2C2C"/>
                <w:sz w:val="18"/>
                <w:szCs w:val="18"/>
              </w:rPr>
              <w:t xml:space="preserve">Updated to 8-week 1-on-1 program. Good copy. Empty 'Framework' heading with no content beneath it. Links to /pricing.html.</w:t>
            </w:r>
          </w:p>
        </w:tc>
        <w:tc>
          <w:tcPr>
            <w:tcW w:type="dxa" w:w="23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rFonts w:ascii="Arial" w:cs="Arial" w:eastAsia="Arial" w:hAnsi="Arial"/>
                <w:color w:val="2C2C2C"/>
                <w:sz w:val="18"/>
                <w:szCs w:val="18"/>
              </w:rPr>
              <w:t xml:space="preserve">All content correct. Empty heading removed or filled. Pricing link leads to accurate single-offer page.</w:t>
            </w:r>
          </w:p>
        </w:tc>
        <w:tc>
          <w:tcPr>
            <w:tcW w:type="dxa" w:w="25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2C2C2C"/>
                <w:sz w:val="18"/>
                <w:szCs w:val="18"/>
              </w:rPr>
              <w:t xml:space="preserve">Remove or fill the empty Framework heading. Ensure pricing page reflects current offer only.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34F4F"/>
                <w:sz w:val="18"/>
                <w:szCs w:val="18"/>
              </w:rPr>
              <w:t xml:space="preserve">Spiritual Coaching</w:t>
            </w:r>
          </w:p>
        </w:tc>
        <w:tc>
          <w:tcPr>
            <w:tcW w:type="dxa" w:w="2300"/>
            <w:tcBorders>
              <w:top w:val="single" w:color="DDDDDD" w:sz="1"/>
              <w:left w:val="single" w:color="DDDDDD" w:sz="1"/>
              <w:bottom w:val="single" w:color="DDDDDD" w:sz="1"/>
              <w:right w:val="single" w:color="DDDDDD" w:sz="1"/>
            </w:tcBorders>
            <w:shd w:fill="FDF0F0" w:val="clear"/>
            <w:tcMar>
              <w:top w:type="dxa" w:w="80"/>
              <w:left w:type="dxa" w:w="120"/>
              <w:bottom w:type="dxa" w:w="80"/>
              <w:right w:type="dxa" w:w="120"/>
            </w:tcMar>
          </w:tcPr>
          <w:p>
            <w:r>
              <w:rPr>
                <w:rFonts w:ascii="Arial" w:cs="Arial" w:eastAsia="Arial" w:hAnsi="Arial"/>
                <w:color w:val="2C2C2C"/>
                <w:sz w:val="18"/>
                <w:szCs w:val="18"/>
              </w:rPr>
              <w:t xml:space="preserve">Old version still showing (new copy pending Weebly propagation). Old nav showing. Old headline and layout.</w:t>
            </w:r>
          </w:p>
        </w:tc>
        <w:tc>
          <w:tcPr>
            <w:tcW w:type="dxa" w:w="23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rFonts w:ascii="Arial" w:cs="Arial" w:eastAsia="Arial" w:hAnsi="Arial"/>
                <w:color w:val="2C2C2C"/>
                <w:sz w:val="18"/>
                <w:szCs w:val="18"/>
              </w:rPr>
              <w:t xml:space="preserve">New copy live: witness framing, what happens in a session, PEMF/sound frequencies, updated testimonials, Insight Call CTA.</w:t>
            </w:r>
          </w:p>
        </w:tc>
        <w:tc>
          <w:tcPr>
            <w:tcW w:type="dxa" w:w="25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2C2C2C"/>
                <w:sz w:val="18"/>
                <w:szCs w:val="18"/>
              </w:rPr>
              <w:t xml:space="preserve">Confirm new copy has propagated. If not, troubleshoot Weebly publish.</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34F4F"/>
                <w:sz w:val="18"/>
                <w:szCs w:val="18"/>
              </w:rPr>
              <w:t xml:space="preserve">Books</w:t>
            </w:r>
          </w:p>
        </w:tc>
        <w:tc>
          <w:tcPr>
            <w:tcW w:type="dxa" w:w="2300"/>
            <w:tcBorders>
              <w:top w:val="single" w:color="DDDDDD" w:sz="1"/>
              <w:left w:val="single" w:color="DDDDDD" w:sz="1"/>
              <w:bottom w:val="single" w:color="DDDDDD" w:sz="1"/>
              <w:right w:val="single" w:color="DDDDDD" w:sz="1"/>
            </w:tcBorders>
            <w:shd w:fill="FDF0F0" w:val="clear"/>
            <w:tcMar>
              <w:top w:type="dxa" w:w="80"/>
              <w:left w:type="dxa" w:w="120"/>
              <w:bottom w:type="dxa" w:w="80"/>
              <w:right w:type="dxa" w:w="120"/>
            </w:tcMar>
          </w:tcPr>
          <w:p>
            <w:r>
              <w:rPr>
                <w:rFonts w:ascii="Arial" w:cs="Arial" w:eastAsia="Arial" w:hAnsi="Arial"/>
                <w:color w:val="2C2C2C"/>
                <w:sz w:val="18"/>
                <w:szCs w:val="18"/>
              </w:rPr>
              <w:t xml:space="preserve">All 5 correct books listed. Good descriptions. No health books. Missing closing connector to coaching.</w:t>
            </w:r>
          </w:p>
        </w:tc>
        <w:tc>
          <w:tcPr>
            <w:tcW w:type="dxa" w:w="23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rFonts w:ascii="Arial" w:cs="Arial" w:eastAsia="Arial" w:hAnsi="Arial"/>
                <w:color w:val="2C2C2C"/>
                <w:sz w:val="18"/>
                <w:szCs w:val="18"/>
              </w:rPr>
              <w:t xml:space="preserve">All 5 books with improved descriptions. Closing section linking to Business Coaching and Insight Call.</w:t>
            </w:r>
          </w:p>
        </w:tc>
        <w:tc>
          <w:tcPr>
            <w:tcW w:type="dxa" w:w="25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2C2C2C"/>
                <w:sz w:val="18"/>
                <w:szCs w:val="18"/>
              </w:rPr>
              <w:t xml:space="preserve">Add closing connector section at bottom of Books page.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34F4F"/>
                <w:sz w:val="18"/>
                <w:szCs w:val="18"/>
              </w:rPr>
              <w:t xml:space="preserve">About</w:t>
            </w:r>
          </w:p>
        </w:tc>
        <w:tc>
          <w:tcPr>
            <w:tcW w:type="dxa" w:w="2300"/>
            <w:tcBorders>
              <w:top w:val="single" w:color="DDDDDD" w:sz="1"/>
              <w:left w:val="single" w:color="DDDDDD" w:sz="1"/>
              <w:bottom w:val="single" w:color="DDDDDD" w:sz="1"/>
              <w:right w:val="single" w:color="DDDDDD" w:sz="1"/>
            </w:tcBorders>
            <w:shd w:fill="FDF0F0" w:val="clear"/>
            <w:tcMar>
              <w:top w:type="dxa" w:w="80"/>
              <w:left w:type="dxa" w:w="120"/>
              <w:bottom w:type="dxa" w:w="80"/>
              <w:right w:type="dxa" w:w="120"/>
            </w:tcMar>
          </w:tcPr>
          <w:p>
            <w:r>
              <w:rPr>
                <w:rFonts w:ascii="Arial" w:cs="Arial" w:eastAsia="Arial" w:hAnsi="Arial"/>
                <w:color w:val="2C2C2C"/>
                <w:sz w:val="18"/>
                <w:szCs w:val="18"/>
              </w:rPr>
              <w:t xml:space="preserve">Strong rewrite with shelter-to-success story arc. Dark Night of the Soul included. Good testimonials. Discovery Call CTA says Insight Call (correct).</w:t>
            </w:r>
          </w:p>
        </w:tc>
        <w:tc>
          <w:tcPr>
            <w:tcW w:type="dxa" w:w="23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rFonts w:ascii="Arial" w:cs="Arial" w:eastAsia="Arial" w:hAnsi="Arial"/>
                <w:color w:val="2C2C2C"/>
                <w:sz w:val="18"/>
                <w:szCs w:val="18"/>
              </w:rPr>
              <w:t xml:space="preserve">Story-led bio, all current content preserved, one strong photo, testimonials intact.</w:t>
            </w:r>
          </w:p>
        </w:tc>
        <w:tc>
          <w:tcPr>
            <w:tcW w:type="dxa" w:w="25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2C2C2C"/>
                <w:sz w:val="18"/>
                <w:szCs w:val="18"/>
              </w:rPr>
              <w:t xml:space="preserve">Minor: confirm photo is displaying well on mobile.</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34F4F"/>
                <w:sz w:val="18"/>
                <w:szCs w:val="18"/>
              </w:rPr>
              <w:t xml:space="preserve">/pricing.html</w:t>
            </w:r>
          </w:p>
        </w:tc>
        <w:tc>
          <w:tcPr>
            <w:tcW w:type="dxa" w:w="2300"/>
            <w:tcBorders>
              <w:top w:val="single" w:color="DDDDDD" w:sz="1"/>
              <w:left w:val="single" w:color="DDDDDD" w:sz="1"/>
              <w:bottom w:val="single" w:color="DDDDDD" w:sz="1"/>
              <w:right w:val="single" w:color="DDDDDD" w:sz="1"/>
            </w:tcBorders>
            <w:shd w:fill="FDF0F0" w:val="clear"/>
            <w:tcMar>
              <w:top w:type="dxa" w:w="80"/>
              <w:left w:type="dxa" w:w="120"/>
              <w:bottom w:type="dxa" w:w="80"/>
              <w:right w:type="dxa" w:w="120"/>
            </w:tcMar>
          </w:tcPr>
          <w:p>
            <w:r>
              <w:rPr>
                <w:rFonts w:ascii="Arial" w:cs="Arial" w:eastAsia="Arial" w:hAnsi="Arial"/>
                <w:color w:val="2C2C2C"/>
                <w:sz w:val="18"/>
                <w:szCs w:val="18"/>
              </w:rPr>
              <w:t xml:space="preserve">Removed 'group' references. Still contains 12-week program content and old pricing structure.</w:t>
            </w:r>
          </w:p>
        </w:tc>
        <w:tc>
          <w:tcPr>
            <w:tcW w:type="dxa" w:w="23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rFonts w:ascii="Arial" w:cs="Arial" w:eastAsia="Arial" w:hAnsi="Arial"/>
                <w:color w:val="2C2C2C"/>
                <w:sz w:val="18"/>
                <w:szCs w:val="18"/>
              </w:rPr>
              <w:t xml:space="preserve">Single-offer page for 8-week 1-on-1 program only. Correct pricing. No group or 12-week references.</w:t>
            </w:r>
          </w:p>
        </w:tc>
        <w:tc>
          <w:tcPr>
            <w:tcW w:type="dxa" w:w="25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2C2C2C"/>
                <w:sz w:val="18"/>
                <w:szCs w:val="18"/>
              </w:rPr>
              <w:t xml:space="preserve">Full content update needed. Remove all group and 12-week content. Present single offer clearly.</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134F4F"/>
                <w:sz w:val="18"/>
                <w:szCs w:val="18"/>
              </w:rPr>
              <w:t xml:space="preserve">Contact</w:t>
            </w:r>
          </w:p>
        </w:tc>
        <w:tc>
          <w:tcPr>
            <w:tcW w:type="dxa" w:w="2300"/>
            <w:tcBorders>
              <w:top w:val="single" w:color="DDDDDD" w:sz="1"/>
              <w:left w:val="single" w:color="DDDDDD" w:sz="1"/>
              <w:bottom w:val="single" w:color="DDDDDD" w:sz="1"/>
              <w:right w:val="single" w:color="DDDDDD" w:sz="1"/>
            </w:tcBorders>
            <w:shd w:fill="FDF0F0" w:val="clear"/>
            <w:tcMar>
              <w:top w:type="dxa" w:w="80"/>
              <w:left w:type="dxa" w:w="120"/>
              <w:bottom w:type="dxa" w:w="80"/>
              <w:right w:type="dxa" w:w="120"/>
            </w:tcMar>
          </w:tcPr>
          <w:p>
            <w:r>
              <w:rPr>
                <w:rFonts w:ascii="Arial" w:cs="Arial" w:eastAsia="Arial" w:hAnsi="Arial"/>
                <w:color w:val="2C2C2C"/>
                <w:sz w:val="18"/>
                <w:szCs w:val="18"/>
              </w:rPr>
              <w:t xml:space="preserve">Exists but not reviewed (blocked by robots.txt). Assumed functional.</w:t>
            </w:r>
          </w:p>
        </w:tc>
        <w:tc>
          <w:tcPr>
            <w:tcW w:type="dxa" w:w="2300"/>
            <w:tcBorders>
              <w:top w:val="single" w:color="DDDDDD" w:sz="1"/>
              <w:left w:val="single" w:color="DDDDDD" w:sz="1"/>
              <w:bottom w:val="single" w:color="DDDDDD" w:sz="1"/>
              <w:right w:val="single" w:color="DDDDDD" w:sz="1"/>
            </w:tcBorders>
            <w:shd w:fill="F0FDF4" w:val="clear"/>
            <w:tcMar>
              <w:top w:type="dxa" w:w="80"/>
              <w:left w:type="dxa" w:w="120"/>
              <w:bottom w:type="dxa" w:w="80"/>
              <w:right w:type="dxa" w:w="120"/>
            </w:tcMar>
          </w:tcPr>
          <w:p>
            <w:r>
              <w:rPr>
                <w:rFonts w:ascii="Arial" w:cs="Arial" w:eastAsia="Arial" w:hAnsi="Arial"/>
                <w:color w:val="2C2C2C"/>
                <w:sz w:val="18"/>
                <w:szCs w:val="18"/>
              </w:rPr>
              <w:t xml:space="preserve">Primary CTA is Calendly booking link, not generic contact form.</w:t>
            </w:r>
          </w:p>
        </w:tc>
        <w:tc>
          <w:tcPr>
            <w:tcW w:type="dxa" w:w="2560"/>
            <w:tcBorders>
              <w:top w:val="single" w:color="DDDDDD" w:sz="1"/>
              <w:left w:val="single" w:color="DDDDDD" w:sz="1"/>
              <w:bottom w:val="single" w:color="DDDDDD" w:sz="1"/>
              <w:right w:val="single" w:color="DDDDDD" w:sz="1"/>
            </w:tcBorders>
            <w:shd w:fill="FDF8EC" w:val="clear"/>
            <w:tcMar>
              <w:top w:type="dxa" w:w="80"/>
              <w:left w:type="dxa" w:w="120"/>
              <w:bottom w:type="dxa" w:w="80"/>
              <w:right w:type="dxa" w:w="120"/>
            </w:tcMar>
          </w:tcPr>
          <w:p>
            <w:r>
              <w:rPr>
                <w:rFonts w:ascii="Arial" w:cs="Arial" w:eastAsia="Arial" w:hAnsi="Arial"/>
                <w:color w:val="2C2C2C"/>
                <w:sz w:val="18"/>
                <w:szCs w:val="18"/>
              </w:rPr>
              <w:t xml:space="preserve">Verify contact page leads with Insight Call booking link.</w:t>
            </w:r>
          </w:p>
        </w:tc>
      </w:tr>
    </w:tbl>
    <w:p>
      <w:pPr>
        <w:spacing w:before="80"/>
      </w:pPr>
    </w:p>
    <w:p>
      <w:pPr>
        <w:pStyle w:val="Heading2"/>
        <w:spacing w:after="80" w:before="240"/>
      </w:pPr>
      <w:r>
        <w:rPr>
          <w:rFonts w:ascii="Arial" w:cs="Arial" w:eastAsia="Arial" w:hAnsi="Arial"/>
          <w:b/>
          <w:bCs/>
          <w:color w:val="1A6B6B"/>
          <w:sz w:val="26"/>
          <w:szCs w:val="26"/>
        </w:rPr>
        <w:t xml:space="preserve">2.4 What Is NOT on the Current Site (But Should Be)</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0F0" w:val="clear"/>
            <w:tcMar>
              <w:top w:type="dxa" w:w="160"/>
              <w:left w:type="dxa" w:w="240"/>
              <w:bottom w:type="dxa" w:w="160"/>
              <w:right w:type="dxa" w:w="240"/>
            </w:tcMar>
          </w:tcPr>
          <w:p>
            <w:pPr>
              <w:pStyle w:val="ListParagraph"/>
              <w:numPr>
                <w:ilvl w:val="0"/>
                <w:numId w:val="3"/>
              </w:numPr>
              <w:spacing w:after="40" w:before="40"/>
            </w:pPr>
            <w:r>
              <w:rPr>
                <w:rFonts w:ascii="Arial" w:cs="Arial" w:eastAsia="Arial" w:hAnsi="Arial"/>
                <w:color w:val="444444"/>
                <w:sz w:val="20"/>
                <w:szCs w:val="20"/>
              </w:rPr>
              <w:t xml:space="preserve">Blog — no blog exists. SEO stub pages needed immediately.</w:t>
            </w:r>
          </w:p>
          <w:p>
            <w:pPr>
              <w:pStyle w:val="ListParagraph"/>
              <w:numPr>
                <w:ilvl w:val="0"/>
                <w:numId w:val="3"/>
              </w:numPr>
              <w:spacing w:after="40" w:before="40"/>
            </w:pPr>
            <w:r>
              <w:rPr>
                <w:rFonts w:ascii="Arial" w:cs="Arial" w:eastAsia="Arial" w:hAnsi="Arial"/>
                <w:color w:val="444444"/>
                <w:sz w:val="20"/>
                <w:szCs w:val="20"/>
              </w:rPr>
              <w:t xml:space="preserve">Email capture — no opt-in, no lead magnet, no list-building mechanism on the site.</w:t>
            </w:r>
          </w:p>
          <w:p>
            <w:pPr>
              <w:pStyle w:val="ListParagraph"/>
              <w:numPr>
                <w:ilvl w:val="0"/>
                <w:numId w:val="3"/>
              </w:numPr>
              <w:spacing w:after="40" w:before="40"/>
            </w:pPr>
            <w:r>
              <w:rPr>
                <w:rFonts w:ascii="Arial" w:cs="Arial" w:eastAsia="Arial" w:hAnsi="Arial"/>
                <w:color w:val="444444"/>
                <w:sz w:val="20"/>
                <w:szCs w:val="20"/>
              </w:rPr>
              <w:t xml:space="preserve">Structured data / schema markup — missing entirely; limits rich results in Google.</w:t>
            </w:r>
          </w:p>
          <w:p>
            <w:pPr>
              <w:pStyle w:val="ListParagraph"/>
              <w:numPr>
                <w:ilvl w:val="0"/>
                <w:numId w:val="3"/>
              </w:numPr>
              <w:spacing w:after="40" w:before="40"/>
            </w:pPr>
            <w:r>
              <w:rPr>
                <w:rFonts w:ascii="Arial" w:cs="Arial" w:eastAsia="Arial" w:hAnsi="Arial"/>
                <w:color w:val="444444"/>
                <w:sz w:val="20"/>
                <w:szCs w:val="20"/>
              </w:rPr>
              <w:t xml:space="preserve">Sitemap.xml — unclear if Weebly generates a clean one; needs verification.</w:t>
            </w:r>
          </w:p>
          <w:p>
            <w:pPr>
              <w:pStyle w:val="ListParagraph"/>
              <w:numPr>
                <w:ilvl w:val="0"/>
                <w:numId w:val="3"/>
              </w:numPr>
              <w:spacing w:after="40" w:before="40"/>
            </w:pPr>
            <w:r>
              <w:rPr>
                <w:rFonts w:ascii="Arial" w:cs="Arial" w:eastAsia="Arial" w:hAnsi="Arial"/>
                <w:color w:val="444444"/>
                <w:sz w:val="20"/>
                <w:szCs w:val="20"/>
              </w:rPr>
              <w:t xml:space="preserve">robots.txt — currently blocking some pages from being crawled (contact page blocked).</w:t>
            </w:r>
          </w:p>
          <w:p>
            <w:pPr>
              <w:pStyle w:val="ListParagraph"/>
              <w:numPr>
                <w:ilvl w:val="0"/>
                <w:numId w:val="3"/>
              </w:numPr>
              <w:spacing w:after="80" w:before="40"/>
            </w:pPr>
            <w:r>
              <w:rPr>
                <w:rFonts w:ascii="Arial" w:cs="Arial" w:eastAsia="Arial" w:hAnsi="Arial"/>
                <w:color w:val="444444"/>
                <w:sz w:val="20"/>
                <w:szCs w:val="20"/>
              </w:rPr>
              <w:t xml:space="preserve">Open Graph tags — social sharing images and descriptions not optimized.</w:t>
            </w:r>
          </w:p>
        </w:tc>
      </w:tr>
    </w:tbl>
    <w:p>
      <w:pPr>
        <w:pBdr>
          <w:bottom w:val="single" w:color="DDDDDD" w:sz="4"/>
        </w:pBdr>
        <w:spacing w:after="200" w:before="200"/>
      </w:pPr>
    </w:p>
    <w:p>
      <w:pPr>
        <w:pStyle w:val="Heading1"/>
        <w:spacing w:after="120" w:before="320"/>
      </w:pPr>
      <w:r>
        <w:rPr>
          <w:rFonts w:ascii="Arial" w:cs="Arial" w:eastAsia="Arial" w:hAnsi="Arial"/>
          <w:b/>
          <w:bCs/>
          <w:color w:val="134F4F"/>
          <w:sz w:val="32"/>
          <w:szCs w:val="32"/>
        </w:rPr>
        <w:t xml:space="preserve">3. Ideal Vision — The New carolmerlo.com</w:t>
      </w:r>
    </w:p>
    <w:p>
      <w:pPr>
        <w:spacing w:after="80" w:before="60"/>
      </w:pPr>
      <w:r>
        <w:rPr>
          <w:rFonts w:ascii="Arial" w:cs="Arial" w:eastAsia="Arial" w:hAnsi="Arial"/>
          <w:color w:val="444444"/>
          <w:sz w:val="20"/>
          <w:szCs w:val="20"/>
        </w:rPr>
        <w:t xml:space="preserve">The new site is a custom-built HTML/CSS/JavaScript website hosted on a reliable static hosting platform. It looks and feels exactly like the current site in terms of content and brand, but is faster, fully owned, SEO-optimized, and designed to be maintained and extended over time.</w:t>
      </w:r>
    </w:p>
    <w:p>
      <w:pPr>
        <w:spacing w:before="80"/>
      </w:pPr>
    </w:p>
    <w:p>
      <w:pPr>
        <w:pStyle w:val="Heading2"/>
        <w:spacing w:after="80" w:before="240"/>
      </w:pPr>
      <w:r>
        <w:rPr>
          <w:rFonts w:ascii="Arial" w:cs="Arial" w:eastAsia="Arial" w:hAnsi="Arial"/>
          <w:b/>
          <w:bCs/>
          <w:color w:val="1A6B6B"/>
          <w:sz w:val="26"/>
          <w:szCs w:val="26"/>
        </w:rPr>
        <w:t xml:space="preserve">3.1 Technology Stack</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5" w:val="clear"/>
            <w:tcMar>
              <w:top w:type="dxa" w:w="160"/>
              <w:left w:type="dxa" w:w="240"/>
              <w:bottom w:type="dxa" w:w="160"/>
              <w:right w:type="dxa" w:w="240"/>
            </w:tcMar>
          </w:tcPr>
          <w:p>
            <w:pPr>
              <w:spacing w:after="80" w:before="60"/>
            </w:pPr>
            <w:r>
              <w:rPr>
                <w:rFonts w:ascii="Arial" w:cs="Arial" w:eastAsia="Arial" w:hAnsi="Arial"/>
                <w:b/>
                <w:bCs/>
                <w:color w:val="B8860B"/>
                <w:sz w:val="20"/>
                <w:szCs w:val="20"/>
              </w:rPr>
              <w:t xml:space="preserve">Build tool: </w:t>
            </w:r>
            <w:r>
              <w:rPr>
                <w:rFonts w:ascii="Arial" w:cs="Arial" w:eastAsia="Arial" w:hAnsi="Arial"/>
                <w:color w:val="444444"/>
                <w:sz w:val="20"/>
                <w:szCs w:val="20"/>
              </w:rPr>
              <w:t xml:space="preserve">Claude Code + PairCoder (guided by son)</w:t>
            </w:r>
          </w:p>
          <w:p>
            <w:pPr>
              <w:spacing w:after="80" w:before="60"/>
            </w:pPr>
            <w:r>
              <w:rPr>
                <w:rFonts w:ascii="Arial" w:cs="Arial" w:eastAsia="Arial" w:hAnsi="Arial"/>
                <w:b/>
                <w:bCs/>
                <w:color w:val="B8860B"/>
                <w:sz w:val="20"/>
                <w:szCs w:val="20"/>
              </w:rPr>
              <w:t xml:space="preserve">Languages: </w:t>
            </w:r>
            <w:r>
              <w:rPr>
                <w:rFonts w:ascii="Arial" w:cs="Arial" w:eastAsia="Arial" w:hAnsi="Arial"/>
                <w:color w:val="444444"/>
                <w:sz w:val="20"/>
                <w:szCs w:val="20"/>
              </w:rPr>
              <w:t xml:space="preserve">HTML5, CSS3, vanilla JavaScript (no heavy frameworks needed for this site)</w:t>
            </w:r>
          </w:p>
          <w:p>
            <w:pPr>
              <w:spacing w:after="80" w:before="60"/>
            </w:pPr>
            <w:r>
              <w:rPr>
                <w:rFonts w:ascii="Arial" w:cs="Arial" w:eastAsia="Arial" w:hAnsi="Arial"/>
                <w:b/>
                <w:bCs/>
                <w:color w:val="B8860B"/>
                <w:sz w:val="20"/>
                <w:szCs w:val="20"/>
              </w:rPr>
              <w:t xml:space="preserve">Hosting: </w:t>
            </w:r>
            <w:r>
              <w:rPr>
                <w:rFonts w:ascii="Arial" w:cs="Arial" w:eastAsia="Arial" w:hAnsi="Arial"/>
                <w:color w:val="444444"/>
                <w:sz w:val="20"/>
                <w:szCs w:val="20"/>
              </w:rPr>
              <w:t xml:space="preserve">Netlify (free tier, custom domain support, automatic deploys from GitHub) — recommended. Alternatives: Vercel, GitHub Pages.</w:t>
            </w:r>
          </w:p>
          <w:p>
            <w:pPr>
              <w:spacing w:after="80" w:before="60"/>
            </w:pPr>
            <w:r>
              <w:rPr>
                <w:rFonts w:ascii="Arial" w:cs="Arial" w:eastAsia="Arial" w:hAnsi="Arial"/>
                <w:b/>
                <w:bCs/>
                <w:color w:val="B8860B"/>
                <w:sz w:val="20"/>
                <w:szCs w:val="20"/>
              </w:rPr>
              <w:t xml:space="preserve">Domain: </w:t>
            </w:r>
            <w:r>
              <w:rPr>
                <w:rFonts w:ascii="Arial" w:cs="Arial" w:eastAsia="Arial" w:hAnsi="Arial"/>
                <w:color w:val="444444"/>
                <w:sz w:val="20"/>
                <w:szCs w:val="20"/>
              </w:rPr>
              <w:t xml:space="preserve">carolmerlo.com — point DNS from current registrar to new host</w:t>
            </w:r>
          </w:p>
          <w:p>
            <w:pPr>
              <w:spacing w:after="80" w:before="60"/>
            </w:pPr>
            <w:r>
              <w:rPr>
                <w:rFonts w:ascii="Arial" w:cs="Arial" w:eastAsia="Arial" w:hAnsi="Arial"/>
                <w:b/>
                <w:bCs/>
                <w:color w:val="B8860B"/>
                <w:sz w:val="20"/>
                <w:szCs w:val="20"/>
              </w:rPr>
              <w:t xml:space="preserve">Version control: </w:t>
            </w:r>
            <w:r>
              <w:rPr>
                <w:rFonts w:ascii="Arial" w:cs="Arial" w:eastAsia="Arial" w:hAnsi="Arial"/>
                <w:color w:val="444444"/>
                <w:sz w:val="20"/>
                <w:szCs w:val="20"/>
              </w:rPr>
              <w:t xml:space="preserve">GitHub repository — every change tracked, rollback always possible</w:t>
            </w:r>
          </w:p>
          <w:p>
            <w:pPr>
              <w:spacing w:after="80" w:before="60"/>
            </w:pPr>
            <w:r>
              <w:rPr>
                <w:rFonts w:ascii="Arial" w:cs="Arial" w:eastAsia="Arial" w:hAnsi="Arial"/>
                <w:b/>
                <w:bCs/>
                <w:color w:val="B8860B"/>
                <w:sz w:val="20"/>
                <w:szCs w:val="20"/>
              </w:rPr>
              <w:t xml:space="preserve">CMS / editing: </w:t>
            </w:r>
            <w:r>
              <w:rPr>
                <w:rFonts w:ascii="Arial" w:cs="Arial" w:eastAsia="Arial" w:hAnsi="Arial"/>
                <w:color w:val="444444"/>
                <w:sz w:val="20"/>
                <w:szCs w:val="20"/>
              </w:rPr>
              <w:t xml:space="preserve">Netlify CMS or Decap CMS — gives Carol a visual editing interface for text updates without touching code</w:t>
            </w:r>
          </w:p>
          <w:p>
            <w:pPr>
              <w:spacing w:after="80" w:before="60"/>
            </w:pPr>
            <w:r>
              <w:rPr>
                <w:rFonts w:ascii="Arial" w:cs="Arial" w:eastAsia="Arial" w:hAnsi="Arial"/>
                <w:b/>
                <w:bCs/>
                <w:color w:val="B8860B"/>
                <w:sz w:val="20"/>
                <w:szCs w:val="20"/>
              </w:rPr>
              <w:t xml:space="preserve">Email capture (future): </w:t>
            </w:r>
            <w:r>
              <w:rPr>
                <w:rFonts w:ascii="Arial" w:cs="Arial" w:eastAsia="Arial" w:hAnsi="Arial"/>
                <w:color w:val="444444"/>
                <w:sz w:val="20"/>
                <w:szCs w:val="20"/>
              </w:rPr>
              <w:t xml:space="preserve">ConvertKit or Kit — replaces Mailchimp when ready, integrates cleanly with static sites</w:t>
            </w:r>
          </w:p>
          <w:p>
            <w:pPr>
              <w:spacing w:after="80" w:before="60"/>
            </w:pPr>
            <w:r>
              <w:rPr>
                <w:rFonts w:ascii="Arial" w:cs="Arial" w:eastAsia="Arial" w:hAnsi="Arial"/>
                <w:b/>
                <w:bCs/>
                <w:color w:val="B8860B"/>
                <w:sz w:val="20"/>
                <w:szCs w:val="20"/>
              </w:rPr>
              <w:t xml:space="preserve">Forms: </w:t>
            </w:r>
            <w:r>
              <w:rPr>
                <w:rFonts w:ascii="Arial" w:cs="Arial" w:eastAsia="Arial" w:hAnsi="Arial"/>
                <w:color w:val="444444"/>
                <w:sz w:val="20"/>
                <w:szCs w:val="20"/>
              </w:rPr>
              <w:t xml:space="preserve">Netlify Forms (built-in, free) or Formspree — no server needed</w:t>
            </w:r>
          </w:p>
          <w:p>
            <w:pPr>
              <w:spacing w:after="80" w:before="60"/>
            </w:pPr>
            <w:r>
              <w:rPr>
                <w:rFonts w:ascii="Arial" w:cs="Arial" w:eastAsia="Arial" w:hAnsi="Arial"/>
                <w:b/>
                <w:bCs/>
                <w:color w:val="B8860B"/>
                <w:sz w:val="20"/>
                <w:szCs w:val="20"/>
              </w:rPr>
              <w:t xml:space="preserve">Analytics: </w:t>
            </w:r>
            <w:r>
              <w:rPr>
                <w:rFonts w:ascii="Arial" w:cs="Arial" w:eastAsia="Arial" w:hAnsi="Arial"/>
                <w:color w:val="444444"/>
                <w:sz w:val="20"/>
                <w:szCs w:val="20"/>
              </w:rPr>
              <w:t xml:space="preserve">Google Analytics 4 — free, industry standard</w:t>
            </w:r>
          </w:p>
          <w:p>
            <w:pPr>
              <w:spacing w:after="80" w:before="60"/>
            </w:pPr>
            <w:r>
              <w:rPr>
                <w:rFonts w:ascii="Arial" w:cs="Arial" w:eastAsia="Arial" w:hAnsi="Arial"/>
                <w:b/>
                <w:bCs/>
                <w:color w:val="B8860B"/>
                <w:sz w:val="20"/>
                <w:szCs w:val="20"/>
              </w:rPr>
              <w:t xml:space="preserve">SSL: </w:t>
            </w:r>
            <w:r>
              <w:rPr>
                <w:rFonts w:ascii="Arial" w:cs="Arial" w:eastAsia="Arial" w:hAnsi="Arial"/>
                <w:color w:val="444444"/>
                <w:sz w:val="20"/>
                <w:szCs w:val="20"/>
              </w:rPr>
              <w:t xml:space="preserve">Automatic via Netlify — https:// at no cost</w:t>
            </w:r>
          </w:p>
        </w:tc>
      </w:tr>
    </w:tbl>
    <w:p>
      <w:pPr>
        <w:spacing w:before="80"/>
      </w:pPr>
    </w:p>
    <w:p>
      <w:pPr>
        <w:pStyle w:val="Heading2"/>
        <w:spacing w:after="80" w:before="240"/>
      </w:pPr>
      <w:r>
        <w:rPr>
          <w:rFonts w:ascii="Arial" w:cs="Arial" w:eastAsia="Arial" w:hAnsi="Arial"/>
          <w:b/>
          <w:bCs/>
          <w:color w:val="1A6B6B"/>
          <w:sz w:val="26"/>
          <w:szCs w:val="26"/>
        </w:rPr>
        <w:t xml:space="preserve">3.2 Ideal Navigation Structure</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5" w:val="clear"/>
            <w:tcMar>
              <w:top w:type="dxa" w:w="160"/>
              <w:left w:type="dxa" w:w="240"/>
              <w:bottom w:type="dxa" w:w="160"/>
              <w:right w:type="dxa" w:w="240"/>
            </w:tcMar>
          </w:tcPr>
          <w:p>
            <w:pPr>
              <w:spacing w:after="80" w:before="60"/>
            </w:pPr>
            <w:r>
              <w:rPr>
                <w:rFonts w:ascii="Arial" w:cs="Arial" w:eastAsia="Arial" w:hAnsi="Arial"/>
                <w:b/>
                <w:bCs/>
                <w:color w:val="134F4F"/>
                <w:sz w:val="20"/>
                <w:szCs w:val="20"/>
              </w:rPr>
              <w:t xml:space="preserve">Home  /</w:t>
            </w:r>
          </w:p>
          <w:p>
            <w:pPr>
              <w:spacing w:after="80" w:before="60"/>
            </w:pPr>
            <w:r>
              <w:rPr>
                <w:rFonts w:ascii="Arial" w:cs="Arial" w:eastAsia="Arial" w:hAnsi="Arial"/>
                <w:color w:val="444444"/>
                <w:sz w:val="20"/>
                <w:szCs w:val="20"/>
              </w:rPr>
              <w:t xml:space="preserve">Work With Me  /work-with-me</w:t>
            </w:r>
          </w:p>
          <w:p>
            <w:pPr>
              <w:pStyle w:val="ListParagraph"/>
              <w:numPr>
                <w:ilvl w:val="0"/>
                <w:numId w:val="3"/>
              </w:numPr>
              <w:spacing w:after="30" w:before="30"/>
            </w:pPr>
            <w:r>
              <w:rPr>
                <w:rFonts w:ascii="Arial" w:cs="Arial" w:eastAsia="Arial" w:hAnsi="Arial"/>
                <w:color w:val="444444"/>
                <w:sz w:val="20"/>
                <w:szCs w:val="20"/>
              </w:rPr>
              <w:t xml:space="preserve">Spiritual Coaching  /spiritual-coaching</w:t>
            </w:r>
          </w:p>
          <w:p>
            <w:pPr>
              <w:pStyle w:val="ListParagraph"/>
              <w:numPr>
                <w:ilvl w:val="0"/>
                <w:numId w:val="3"/>
              </w:numPr>
              <w:spacing w:after="30" w:before="30"/>
            </w:pPr>
            <w:r>
              <w:rPr>
                <w:rFonts w:ascii="Arial" w:cs="Arial" w:eastAsia="Arial" w:hAnsi="Arial"/>
                <w:color w:val="444444"/>
                <w:sz w:val="20"/>
                <w:szCs w:val="20"/>
              </w:rPr>
              <w:t xml:space="preserve">Business Coaching  /business-coaching</w:t>
            </w:r>
          </w:p>
          <w:p>
            <w:pPr>
              <w:spacing w:after="80" w:before="60"/>
            </w:pPr>
            <w:r>
              <w:rPr>
                <w:rFonts w:ascii="Arial" w:cs="Arial" w:eastAsia="Arial" w:hAnsi="Arial"/>
                <w:color w:val="444444"/>
                <w:sz w:val="20"/>
                <w:szCs w:val="20"/>
              </w:rPr>
              <w:t xml:space="preserve">Books  /books</w:t>
            </w:r>
          </w:p>
          <w:p>
            <w:pPr>
              <w:spacing w:after="80" w:before="60"/>
            </w:pPr>
            <w:r>
              <w:rPr>
                <w:rFonts w:ascii="Arial" w:cs="Arial" w:eastAsia="Arial" w:hAnsi="Arial"/>
                <w:color w:val="444444"/>
                <w:sz w:val="20"/>
                <w:szCs w:val="20"/>
              </w:rPr>
              <w:t xml:space="preserve">Blog  /blog  (stub pages initially, grows over time)</w:t>
            </w:r>
          </w:p>
          <w:p>
            <w:pPr>
              <w:spacing w:after="80" w:before="60"/>
            </w:pPr>
            <w:r>
              <w:rPr>
                <w:rFonts w:ascii="Arial" w:cs="Arial" w:eastAsia="Arial" w:hAnsi="Arial"/>
                <w:color w:val="444444"/>
                <w:sz w:val="20"/>
                <w:szCs w:val="20"/>
              </w:rPr>
              <w:t xml:space="preserve">About  /about</w:t>
            </w:r>
          </w:p>
          <w:p>
            <w:pPr>
              <w:spacing w:after="80" w:before="60"/>
            </w:pPr>
            <w:r>
              <w:rPr>
                <w:rFonts w:ascii="Arial" w:cs="Arial" w:eastAsia="Arial" w:hAnsi="Arial"/>
                <w:color w:val="444444"/>
                <w:sz w:val="20"/>
                <w:szCs w:val="20"/>
              </w:rPr>
              <w:t xml:space="preserve">Contact  /contact</w:t>
            </w:r>
          </w:p>
          <w:p>
            <w:pPr>
              <w:spacing w:before="40"/>
            </w:pPr>
          </w:p>
          <w:p>
            <w:pPr>
              <w:spacing w:after="80" w:before="60"/>
            </w:pPr>
            <w:r>
              <w:rPr>
                <w:rFonts w:ascii="Arial" w:cs="Arial" w:eastAsia="Arial" w:hAnsi="Arial"/>
                <w:b/>
                <w:bCs/>
                <w:color w:val="B8860B"/>
                <w:sz w:val="20"/>
                <w:szCs w:val="20"/>
              </w:rPr>
              <w:t xml:space="preserve">Hidden / linked only:</w:t>
            </w:r>
          </w:p>
          <w:p>
            <w:pPr>
              <w:pStyle w:val="ListParagraph"/>
              <w:numPr>
                <w:ilvl w:val="0"/>
                <w:numId w:val="3"/>
              </w:numPr>
              <w:spacing w:after="80" w:before="30"/>
            </w:pPr>
            <w:r>
              <w:rPr>
                <w:rFonts w:ascii="Arial" w:cs="Arial" w:eastAsia="Arial" w:hAnsi="Arial"/>
                <w:color w:val="444444"/>
                <w:sz w:val="20"/>
                <w:szCs w:val="20"/>
              </w:rPr>
              <w:t xml:space="preserve">/pricing  — program pricing, linked from Business Coaching only</w:t>
            </w:r>
          </w:p>
        </w:tc>
      </w:tr>
    </w:tbl>
    <w:p>
      <w:pPr>
        <w:spacing w:before="80"/>
      </w:pPr>
    </w:p>
    <w:p>
      <w:pPr>
        <w:pStyle w:val="Heading2"/>
        <w:spacing w:after="80" w:before="240"/>
      </w:pPr>
      <w:r>
        <w:rPr>
          <w:rFonts w:ascii="Arial" w:cs="Arial" w:eastAsia="Arial" w:hAnsi="Arial"/>
          <w:b/>
          <w:bCs/>
          <w:color w:val="1A6B6B"/>
          <w:sz w:val="26"/>
          <w:szCs w:val="26"/>
        </w:rPr>
        <w:t xml:space="preserve">3.3 Brand &amp; Design Specifications</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8EC" w:val="clear"/>
            <w:tcMar>
              <w:top w:type="dxa" w:w="160"/>
              <w:left w:type="dxa" w:w="240"/>
              <w:bottom w:type="dxa" w:w="160"/>
              <w:right w:type="dxa" w:w="240"/>
            </w:tcMar>
          </w:tcPr>
          <w:p>
            <w:pPr>
              <w:spacing w:after="80" w:before="60"/>
            </w:pPr>
            <w:r>
              <w:rPr>
                <w:rFonts w:ascii="Arial" w:cs="Arial" w:eastAsia="Arial" w:hAnsi="Arial"/>
                <w:b/>
                <w:bCs/>
                <w:color w:val="B8860B"/>
                <w:sz w:val="20"/>
                <w:szCs w:val="20"/>
              </w:rPr>
              <w:t xml:space="preserve">Primary color: </w:t>
            </w:r>
            <w:r>
              <w:rPr>
                <w:rFonts w:ascii="Arial" w:cs="Arial" w:eastAsia="Arial" w:hAnsi="Arial"/>
                <w:color w:val="444444"/>
                <w:sz w:val="20"/>
                <w:szCs w:val="20"/>
              </w:rPr>
              <w:t xml:space="preserve">#1A6B6B — teal (headings, buttons, nav, accents)</w:t>
            </w:r>
          </w:p>
          <w:p>
            <w:pPr>
              <w:spacing w:after="80" w:before="60"/>
            </w:pPr>
            <w:r>
              <w:rPr>
                <w:rFonts w:ascii="Arial" w:cs="Arial" w:eastAsia="Arial" w:hAnsi="Arial"/>
                <w:b/>
                <w:bCs/>
                <w:color w:val="B8860B"/>
                <w:sz w:val="20"/>
                <w:szCs w:val="20"/>
              </w:rPr>
              <w:t xml:space="preserve">Secondary color: </w:t>
            </w:r>
            <w:r>
              <w:rPr>
                <w:rFonts w:ascii="Arial" w:cs="Arial" w:eastAsia="Arial" w:hAnsi="Arial"/>
                <w:color w:val="444444"/>
                <w:sz w:val="20"/>
                <w:szCs w:val="20"/>
              </w:rPr>
              <w:t xml:space="preserve">#134F4F — dark teal (section backgrounds, hover states)</w:t>
            </w:r>
          </w:p>
          <w:p>
            <w:pPr>
              <w:spacing w:after="80" w:before="60"/>
            </w:pPr>
            <w:r>
              <w:rPr>
                <w:rFonts w:ascii="Arial" w:cs="Arial" w:eastAsia="Arial" w:hAnsi="Arial"/>
                <w:b/>
                <w:bCs/>
                <w:color w:val="B8860B"/>
                <w:sz w:val="20"/>
                <w:szCs w:val="20"/>
              </w:rPr>
              <w:t xml:space="preserve">Accent color: </w:t>
            </w:r>
            <w:r>
              <w:rPr>
                <w:rFonts w:ascii="Arial" w:cs="Arial" w:eastAsia="Arial" w:hAnsi="Arial"/>
                <w:color w:val="444444"/>
                <w:sz w:val="20"/>
                <w:szCs w:val="20"/>
              </w:rPr>
              <w:t xml:space="preserve">#B8860B — gold (labels, highlights, calls to action)</w:t>
            </w:r>
          </w:p>
          <w:p>
            <w:pPr>
              <w:spacing w:after="80" w:before="60"/>
            </w:pPr>
            <w:r>
              <w:rPr>
                <w:rFonts w:ascii="Arial" w:cs="Arial" w:eastAsia="Arial" w:hAnsi="Arial"/>
                <w:b/>
                <w:bCs/>
                <w:color w:val="B8860B"/>
                <w:sz w:val="20"/>
                <w:szCs w:val="20"/>
              </w:rPr>
              <w:t xml:space="preserve">Background: </w:t>
            </w:r>
            <w:r>
              <w:rPr>
                <w:rFonts w:ascii="Arial" w:cs="Arial" w:eastAsia="Arial" w:hAnsi="Arial"/>
                <w:color w:val="444444"/>
                <w:sz w:val="20"/>
                <w:szCs w:val="20"/>
              </w:rPr>
              <w:t xml:space="preserve">#FFFFFF — white (primary page background)</w:t>
            </w:r>
          </w:p>
          <w:p>
            <w:pPr>
              <w:spacing w:after="80" w:before="60"/>
            </w:pPr>
            <w:r>
              <w:rPr>
                <w:rFonts w:ascii="Arial" w:cs="Arial" w:eastAsia="Arial" w:hAnsi="Arial"/>
                <w:b/>
                <w:bCs/>
                <w:color w:val="B8860B"/>
                <w:sz w:val="20"/>
                <w:szCs w:val="20"/>
              </w:rPr>
              <w:t xml:space="preserve">Light teal bg: </w:t>
            </w:r>
            <w:r>
              <w:rPr>
                <w:rFonts w:ascii="Arial" w:cs="Arial" w:eastAsia="Arial" w:hAnsi="Arial"/>
                <w:color w:val="444444"/>
                <w:sz w:val="20"/>
                <w:szCs w:val="20"/>
              </w:rPr>
              <w:t xml:space="preserve">#E8F5F5 — used for content boxes and section backgrounds</w:t>
            </w:r>
          </w:p>
          <w:p>
            <w:pPr>
              <w:spacing w:after="80" w:before="60"/>
            </w:pPr>
            <w:r>
              <w:rPr>
                <w:rFonts w:ascii="Arial" w:cs="Arial" w:eastAsia="Arial" w:hAnsi="Arial"/>
                <w:b/>
                <w:bCs/>
                <w:color w:val="B8860B"/>
                <w:sz w:val="20"/>
                <w:szCs w:val="20"/>
              </w:rPr>
              <w:t xml:space="preserve">Body text: </w:t>
            </w:r>
            <w:r>
              <w:rPr>
                <w:rFonts w:ascii="Arial" w:cs="Arial" w:eastAsia="Arial" w:hAnsi="Arial"/>
                <w:color w:val="444444"/>
                <w:sz w:val="20"/>
                <w:szCs w:val="20"/>
              </w:rPr>
              <w:t xml:space="preserve">#444444 — near-black for readability</w:t>
            </w:r>
          </w:p>
          <w:p>
            <w:pPr>
              <w:spacing w:after="80" w:before="60"/>
            </w:pPr>
            <w:r>
              <w:rPr>
                <w:rFonts w:ascii="Arial" w:cs="Arial" w:eastAsia="Arial" w:hAnsi="Arial"/>
                <w:b/>
                <w:bCs/>
                <w:color w:val="B8860B"/>
                <w:sz w:val="20"/>
                <w:szCs w:val="20"/>
              </w:rPr>
              <w:t xml:space="preserve">Soft text: </w:t>
            </w:r>
            <w:r>
              <w:rPr>
                <w:rFonts w:ascii="Arial" w:cs="Arial" w:eastAsia="Arial" w:hAnsi="Arial"/>
                <w:color w:val="444444"/>
                <w:sz w:val="20"/>
                <w:szCs w:val="20"/>
              </w:rPr>
              <w:t xml:space="preserve">#666666 — secondary text, captions</w:t>
            </w:r>
          </w:p>
          <w:p>
            <w:pPr>
              <w:spacing w:after="80" w:before="60"/>
            </w:pPr>
            <w:r>
              <w:rPr>
                <w:rFonts w:ascii="Arial" w:cs="Arial" w:eastAsia="Arial" w:hAnsi="Arial"/>
                <w:b/>
                <w:bCs/>
                <w:color w:val="B8860B"/>
                <w:sz w:val="20"/>
                <w:szCs w:val="20"/>
              </w:rPr>
              <w:t xml:space="preserve">Primary font: </w:t>
            </w:r>
            <w:r>
              <w:rPr>
                <w:rFonts w:ascii="Arial" w:cs="Arial" w:eastAsia="Arial" w:hAnsi="Arial"/>
                <w:color w:val="444444"/>
                <w:sz w:val="20"/>
                <w:szCs w:val="20"/>
              </w:rPr>
              <w:t xml:space="preserve">Georgia or similar serif for headings — dignified and warm</w:t>
            </w:r>
          </w:p>
          <w:p>
            <w:pPr>
              <w:spacing w:after="80" w:before="60"/>
            </w:pPr>
            <w:r>
              <w:rPr>
                <w:rFonts w:ascii="Arial" w:cs="Arial" w:eastAsia="Arial" w:hAnsi="Arial"/>
                <w:b/>
                <w:bCs/>
                <w:color w:val="B8860B"/>
                <w:sz w:val="20"/>
                <w:szCs w:val="20"/>
              </w:rPr>
              <w:t xml:space="preserve">Body font: </w:t>
            </w:r>
            <w:r>
              <w:rPr>
                <w:rFonts w:ascii="Arial" w:cs="Arial" w:eastAsia="Arial" w:hAnsi="Arial"/>
                <w:color w:val="444444"/>
                <w:sz w:val="20"/>
                <w:szCs w:val="20"/>
              </w:rPr>
              <w:t xml:space="preserve">Arial or Inter — clean, readable, universally supported</w:t>
            </w:r>
          </w:p>
          <w:p>
            <w:pPr>
              <w:spacing w:after="80" w:before="60"/>
            </w:pPr>
            <w:r>
              <w:rPr>
                <w:rFonts w:ascii="Arial" w:cs="Arial" w:eastAsia="Arial" w:hAnsi="Arial"/>
                <w:b/>
                <w:bCs/>
                <w:color w:val="B8860B"/>
                <w:sz w:val="20"/>
                <w:szCs w:val="20"/>
              </w:rPr>
              <w:t xml:space="preserve">Button style: </w:t>
            </w:r>
            <w:r>
              <w:rPr>
                <w:rFonts w:ascii="Arial" w:cs="Arial" w:eastAsia="Arial" w:hAnsi="Arial"/>
                <w:color w:val="444444"/>
                <w:sz w:val="20"/>
                <w:szCs w:val="20"/>
              </w:rPr>
              <w:t xml:space="preserve">Teal fill, white text, subtle rounded corners, hover darkens to dark teal</w:t>
            </w:r>
          </w:p>
          <w:p>
            <w:pPr>
              <w:spacing w:after="80" w:before="60"/>
            </w:pPr>
            <w:r>
              <w:rPr>
                <w:rFonts w:ascii="Arial" w:cs="Arial" w:eastAsia="Arial" w:hAnsi="Arial"/>
                <w:b/>
                <w:bCs/>
                <w:color w:val="B8860B"/>
                <w:sz w:val="20"/>
                <w:szCs w:val="20"/>
              </w:rPr>
              <w:t xml:space="preserve">Mobile: </w:t>
            </w:r>
            <w:r>
              <w:rPr>
                <w:rFonts w:ascii="Arial" w:cs="Arial" w:eastAsia="Arial" w:hAnsi="Arial"/>
                <w:color w:val="444444"/>
                <w:sz w:val="20"/>
                <w:szCs w:val="20"/>
              </w:rPr>
              <w:t xml:space="preserve">Fully responsive — hamburger menu on mobile, all sections stack cleanly</w:t>
            </w:r>
          </w:p>
          <w:p>
            <w:pPr>
              <w:spacing w:after="80" w:before="60"/>
            </w:pPr>
            <w:r>
              <w:rPr>
                <w:rFonts w:ascii="Arial" w:cs="Arial" w:eastAsia="Arial" w:hAnsi="Arial"/>
                <w:b/>
                <w:bCs/>
                <w:color w:val="B8860B"/>
                <w:sz w:val="20"/>
                <w:szCs w:val="20"/>
              </w:rPr>
              <w:t xml:space="preserve">Images: </w:t>
            </w:r>
            <w:r>
              <w:rPr>
                <w:rFonts w:ascii="Arial" w:cs="Arial" w:eastAsia="Arial" w:hAnsi="Arial"/>
                <w:color w:val="444444"/>
                <w:sz w:val="20"/>
                <w:szCs w:val="20"/>
              </w:rPr>
              <w:t xml:space="preserve">Current images preserved — all pulled from existing Weebly URLs and re-hosted</w:t>
            </w:r>
          </w:p>
        </w:tc>
      </w:tr>
    </w:tbl>
    <w:p>
      <w:pPr>
        <w:spacing w:before="80"/>
      </w:pPr>
    </w:p>
    <w:p>
      <w:pPr>
        <w:pStyle w:val="Heading2"/>
        <w:spacing w:after="80" w:before="240"/>
      </w:pPr>
      <w:r>
        <w:rPr>
          <w:rFonts w:ascii="Arial" w:cs="Arial" w:eastAsia="Arial" w:hAnsi="Arial"/>
          <w:b/>
          <w:bCs/>
          <w:color w:val="1A6B6B"/>
          <w:sz w:val="26"/>
          <w:szCs w:val="26"/>
        </w:rPr>
        <w:t xml:space="preserve">3.4 Page-by-Page Ideal Specification</w:t>
      </w:r>
    </w:p>
    <w:p>
      <w:pPr>
        <w:spacing w:before="60"/>
      </w:pPr>
    </w:p>
    <w:p>
      <w:pPr>
        <w:spacing w:after="60" w:before="180"/>
      </w:pPr>
      <w:r>
        <w:rPr>
          <w:rFonts w:ascii="Arial" w:cs="Arial" w:eastAsia="Arial" w:hAnsi="Arial"/>
          <w:b/>
          <w:bCs/>
          <w:color w:val="134F4F"/>
          <w:sz w:val="22"/>
          <w:szCs w:val="22"/>
        </w:rPr>
        <w:t xml:space="preserve">Homepage  /</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5" w:val="clear"/>
            <w:tcMar>
              <w:top w:type="dxa" w:w="160"/>
              <w:left w:type="dxa" w:w="240"/>
              <w:bottom w:type="dxa" w:w="160"/>
              <w:right w:type="dxa" w:w="240"/>
            </w:tcMar>
          </w:tcPr>
          <w:p>
            <w:pPr>
              <w:spacing w:after="80" w:before="60"/>
            </w:pPr>
            <w:r>
              <w:rPr>
                <w:rFonts w:ascii="Arial" w:cs="Arial" w:eastAsia="Arial" w:hAnsi="Arial"/>
                <w:color w:val="444444"/>
                <w:sz w:val="20"/>
                <w:szCs w:val="20"/>
              </w:rPr>
              <w:t xml:space="preserve">All current copy preserved exactly as-is. Layout improvements:</w:t>
            </w:r>
          </w:p>
          <w:p>
            <w:pPr>
              <w:pStyle w:val="ListParagraph"/>
              <w:numPr>
                <w:ilvl w:val="0"/>
                <w:numId w:val="3"/>
              </w:numPr>
              <w:spacing w:after="40" w:before="40"/>
            </w:pPr>
            <w:r>
              <w:rPr>
                <w:rFonts w:ascii="Arial" w:cs="Arial" w:eastAsia="Arial" w:hAnsi="Arial"/>
                <w:color w:val="444444"/>
                <w:sz w:val="20"/>
                <w:szCs w:val="20"/>
              </w:rPr>
              <w:t xml:space="preserve">Hero section: Photo of Carol left, opening paragraph right — clean two-column layout</w:t>
            </w:r>
          </w:p>
          <w:p>
            <w:pPr>
              <w:pStyle w:val="ListParagraph"/>
              <w:numPr>
                <w:ilvl w:val="0"/>
                <w:numId w:val="3"/>
              </w:numPr>
              <w:spacing w:after="40" w:before="40"/>
            </w:pPr>
            <w:r>
              <w:rPr>
                <w:rFonts w:ascii="Arial" w:cs="Arial" w:eastAsia="Arial" w:hAnsi="Arial"/>
                <w:color w:val="444444"/>
                <w:sz w:val="20"/>
                <w:szCs w:val="20"/>
              </w:rPr>
              <w:t xml:space="preserve">'Who This Is For' — full-width, light teal background section</w:t>
            </w:r>
          </w:p>
          <w:p>
            <w:pPr>
              <w:pStyle w:val="ListParagraph"/>
              <w:numPr>
                <w:ilvl w:val="0"/>
                <w:numId w:val="3"/>
              </w:numPr>
              <w:spacing w:after="40" w:before="40"/>
            </w:pPr>
            <w:r>
              <w:rPr>
                <w:rFonts w:ascii="Arial" w:cs="Arial" w:eastAsia="Arial" w:hAnsi="Arial"/>
                <w:color w:val="444444"/>
                <w:sz w:val="20"/>
                <w:szCs w:val="20"/>
              </w:rPr>
              <w:t xml:space="preserve">'Why Change Stalls' — text left, image right</w:t>
            </w:r>
          </w:p>
          <w:p>
            <w:pPr>
              <w:pStyle w:val="ListParagraph"/>
              <w:numPr>
                <w:ilvl w:val="0"/>
                <w:numId w:val="3"/>
              </w:numPr>
              <w:spacing w:after="40" w:before="40"/>
            </w:pPr>
            <w:r>
              <w:rPr>
                <w:rFonts w:ascii="Arial" w:cs="Arial" w:eastAsia="Arial" w:hAnsi="Arial"/>
                <w:color w:val="444444"/>
                <w:sz w:val="20"/>
                <w:szCs w:val="20"/>
              </w:rPr>
              <w:t xml:space="preserve">FIRE Formula — prominent section with the existing GIF/graphic, full explanation</w:t>
            </w:r>
          </w:p>
          <w:p>
            <w:pPr>
              <w:pStyle w:val="ListParagraph"/>
              <w:numPr>
                <w:ilvl w:val="0"/>
                <w:numId w:val="3"/>
              </w:numPr>
              <w:spacing w:after="40" w:before="40"/>
            </w:pPr>
            <w:r>
              <w:rPr>
                <w:rFonts w:ascii="Arial" w:cs="Arial" w:eastAsia="Arial" w:hAnsi="Arial"/>
                <w:color w:val="444444"/>
                <w:sz w:val="20"/>
                <w:szCs w:val="20"/>
              </w:rPr>
              <w:t xml:space="preserve">Two Pathways — two cards side by side linking to Work With Me</w:t>
            </w:r>
          </w:p>
          <w:p>
            <w:pPr>
              <w:pStyle w:val="ListParagraph"/>
              <w:numPr>
                <w:ilvl w:val="0"/>
                <w:numId w:val="3"/>
              </w:numPr>
              <w:spacing w:after="40" w:before="40"/>
            </w:pPr>
            <w:r>
              <w:rPr>
                <w:rFonts w:ascii="Arial" w:cs="Arial" w:eastAsia="Arial" w:hAnsi="Arial"/>
                <w:color w:val="444444"/>
                <w:sz w:val="20"/>
                <w:szCs w:val="20"/>
              </w:rPr>
              <w:t xml:space="preserve">Testimonials — clean card layout, 2-column on desktop, 1-column mobile</w:t>
            </w:r>
          </w:p>
          <w:p>
            <w:pPr>
              <w:pStyle w:val="ListParagraph"/>
              <w:numPr>
                <w:ilvl w:val="0"/>
                <w:numId w:val="3"/>
              </w:numPr>
              <w:spacing w:after="40" w:before="40"/>
            </w:pPr>
            <w:r>
              <w:rPr>
                <w:rFonts w:ascii="Arial" w:cs="Arial" w:eastAsia="Arial" w:hAnsi="Arial"/>
                <w:color w:val="444444"/>
                <w:sz w:val="20"/>
                <w:szCs w:val="20"/>
              </w:rPr>
              <w:t xml:space="preserve">My Books — updated blurb: 'Five books covering conscious entrepreneurship, meditation, the FIRE Formula, and personal transformation. Each one is a framework you can work with on your own.' + link to Books page</w:t>
            </w:r>
          </w:p>
          <w:p>
            <w:pPr>
              <w:pStyle w:val="ListParagraph"/>
              <w:numPr>
                <w:ilvl w:val="0"/>
                <w:numId w:val="3"/>
              </w:numPr>
              <w:spacing w:after="40" w:before="40"/>
            </w:pPr>
            <w:r>
              <w:rPr>
                <w:rFonts w:ascii="Arial" w:cs="Arial" w:eastAsia="Arial" w:hAnsi="Arial"/>
                <w:color w:val="444444"/>
                <w:sz w:val="20"/>
                <w:szCs w:val="20"/>
              </w:rPr>
              <w:t xml:space="preserve">About Me — current copy as-is, links to About page</w:t>
            </w:r>
          </w:p>
          <w:p>
            <w:pPr>
              <w:pStyle w:val="ListParagraph"/>
              <w:numPr>
                <w:ilvl w:val="0"/>
                <w:numId w:val="3"/>
              </w:numPr>
              <w:spacing w:after="80" w:before="40"/>
            </w:pPr>
            <w:r>
              <w:rPr>
                <w:rFonts w:ascii="Arial" w:cs="Arial" w:eastAsia="Arial" w:hAnsi="Arial"/>
                <w:color w:val="444444"/>
                <w:sz w:val="20"/>
                <w:szCs w:val="20"/>
              </w:rPr>
              <w:t xml:space="preserve">The Invitation — full-width teal background closing section with Insight Call CTA</w:t>
            </w:r>
          </w:p>
          <w:p>
            <w:pPr>
              <w:spacing w:after="80" w:before="60"/>
            </w:pPr>
            <w:r>
              <w:rPr>
                <w:rFonts w:ascii="Arial" w:cs="Arial" w:eastAsia="Arial" w:hAnsi="Arial"/>
                <w:b/>
                <w:bCs/>
                <w:color w:val="B8860B"/>
                <w:sz w:val="20"/>
                <w:szCs w:val="20"/>
              </w:rPr>
              <w:t xml:space="preserve">SEO Title: </w:t>
            </w:r>
            <w:r>
              <w:rPr>
                <w:rFonts w:ascii="Arial" w:cs="Arial" w:eastAsia="Arial" w:hAnsi="Arial"/>
                <w:color w:val="444444"/>
                <w:sz w:val="20"/>
                <w:szCs w:val="20"/>
              </w:rPr>
              <w:t xml:space="preserve">Transformational Coaching | Carol Merlo, M.Ed. | Spiritual &amp; Business Coaching</w:t>
            </w:r>
          </w:p>
          <w:p>
            <w:pPr>
              <w:spacing w:after="80" w:before="60"/>
            </w:pPr>
            <w:r>
              <w:rPr>
                <w:rFonts w:ascii="Arial" w:cs="Arial" w:eastAsia="Arial" w:hAnsi="Arial"/>
                <w:b/>
                <w:bCs/>
                <w:color w:val="B8860B"/>
                <w:sz w:val="20"/>
                <w:szCs w:val="20"/>
              </w:rPr>
              <w:t xml:space="preserve">Meta Description: </w:t>
            </w:r>
            <w:r>
              <w:rPr>
                <w:rFonts w:ascii="Arial" w:cs="Arial" w:eastAsia="Arial" w:hAnsi="Arial"/>
                <w:color w:val="444444"/>
                <w:sz w:val="20"/>
                <w:szCs w:val="20"/>
              </w:rPr>
              <w:t xml:space="preserve">Carol Merlo helps conscious entrepreneurs and individuals align their inner world with real-world results. Spiritual coaching, business coaching, and the FIRE Formula.</w:t>
            </w:r>
          </w:p>
          <w:p>
            <w:pPr>
              <w:spacing w:after="80" w:before="60"/>
            </w:pPr>
            <w:r>
              <w:rPr>
                <w:rFonts w:ascii="Arial" w:cs="Arial" w:eastAsia="Arial" w:hAnsi="Arial"/>
                <w:b/>
                <w:bCs/>
                <w:color w:val="B8860B"/>
                <w:sz w:val="20"/>
                <w:szCs w:val="20"/>
              </w:rPr>
              <w:t xml:space="preserve">Schema: </w:t>
            </w:r>
            <w:r>
              <w:rPr>
                <w:rFonts w:ascii="Arial" w:cs="Arial" w:eastAsia="Arial" w:hAnsi="Arial"/>
                <w:color w:val="444444"/>
                <w:sz w:val="20"/>
                <w:szCs w:val="20"/>
              </w:rPr>
              <w:t xml:space="preserve">Person schema + LocalBusiness schema for Dallas-area SEO</w:t>
            </w:r>
          </w:p>
        </w:tc>
      </w:tr>
    </w:tbl>
    <w:p>
      <w:pPr>
        <w:spacing w:before="80"/>
      </w:pPr>
    </w:p>
    <w:p>
      <w:pPr>
        <w:spacing w:after="60" w:before="180"/>
      </w:pPr>
      <w:r>
        <w:rPr>
          <w:rFonts w:ascii="Arial" w:cs="Arial" w:eastAsia="Arial" w:hAnsi="Arial"/>
          <w:b/>
          <w:bCs/>
          <w:color w:val="134F4F"/>
          <w:sz w:val="22"/>
          <w:szCs w:val="22"/>
        </w:rPr>
        <w:t xml:space="preserve">Work With Me  /work-with-me</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5" w:val="clear"/>
            <w:tcMar>
              <w:top w:type="dxa" w:w="160"/>
              <w:left w:type="dxa" w:w="240"/>
              <w:bottom w:type="dxa" w:w="160"/>
              <w:right w:type="dxa" w:w="240"/>
            </w:tcMar>
          </w:tcPr>
          <w:p>
            <w:pPr>
              <w:spacing w:after="80" w:before="60"/>
            </w:pPr>
            <w:r>
              <w:rPr>
                <w:rFonts w:ascii="Arial" w:cs="Arial" w:eastAsia="Arial" w:hAnsi="Arial"/>
                <w:color w:val="444444"/>
                <w:sz w:val="20"/>
                <w:szCs w:val="20"/>
              </w:rPr>
              <w:t xml:space="preserve">Current copy preserved exactly. Formatting note removed. Two clean CTA buttons side by side — Business Coaching and Spiritual Coaching. Calendly link below.</w:t>
            </w:r>
          </w:p>
          <w:p>
            <w:pPr>
              <w:spacing w:after="80" w:before="60"/>
            </w:pPr>
            <w:r>
              <w:rPr>
                <w:rFonts w:ascii="Arial" w:cs="Arial" w:eastAsia="Arial" w:hAnsi="Arial"/>
                <w:b/>
                <w:bCs/>
                <w:color w:val="B8860B"/>
                <w:sz w:val="20"/>
                <w:szCs w:val="20"/>
              </w:rPr>
              <w:t xml:space="preserve">SEO Title: </w:t>
            </w:r>
            <w:r>
              <w:rPr>
                <w:rFonts w:ascii="Arial" w:cs="Arial" w:eastAsia="Arial" w:hAnsi="Arial"/>
                <w:color w:val="444444"/>
                <w:sz w:val="20"/>
                <w:szCs w:val="20"/>
              </w:rPr>
              <w:t xml:space="preserve">Work With Me | Carol Merlo — Conscious Entrepreneurship &amp; Spiritual Coaching</w:t>
            </w:r>
          </w:p>
          <w:p>
            <w:pPr>
              <w:spacing w:after="80" w:before="60"/>
            </w:pPr>
            <w:r>
              <w:rPr>
                <w:rFonts w:ascii="Arial" w:cs="Arial" w:eastAsia="Arial" w:hAnsi="Arial"/>
                <w:b/>
                <w:bCs/>
                <w:color w:val="B8860B"/>
                <w:sz w:val="20"/>
                <w:szCs w:val="20"/>
              </w:rPr>
              <w:t xml:space="preserve">Meta Description: </w:t>
            </w:r>
            <w:r>
              <w:rPr>
                <w:rFonts w:ascii="Arial" w:cs="Arial" w:eastAsia="Arial" w:hAnsi="Arial"/>
                <w:color w:val="444444"/>
                <w:sz w:val="20"/>
                <w:szCs w:val="20"/>
              </w:rPr>
              <w:t xml:space="preserve">Carol Merlo offers two coaching paths for conscious entrepreneurs and spiritual seekers. Find the right starting point for your work.</w:t>
            </w:r>
          </w:p>
        </w:tc>
      </w:tr>
    </w:tbl>
    <w:p>
      <w:pPr>
        <w:spacing w:before="80"/>
      </w:pPr>
    </w:p>
    <w:p>
      <w:pPr>
        <w:spacing w:after="60" w:before="180"/>
      </w:pPr>
      <w:r>
        <w:rPr>
          <w:rFonts w:ascii="Arial" w:cs="Arial" w:eastAsia="Arial" w:hAnsi="Arial"/>
          <w:b/>
          <w:bCs/>
          <w:color w:val="134F4F"/>
          <w:sz w:val="22"/>
          <w:szCs w:val="22"/>
        </w:rPr>
        <w:t xml:space="preserve">Business Coaching  /business-coaching</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5" w:val="clear"/>
            <w:tcMar>
              <w:top w:type="dxa" w:w="160"/>
              <w:left w:type="dxa" w:w="240"/>
              <w:bottom w:type="dxa" w:w="160"/>
              <w:right w:type="dxa" w:w="240"/>
            </w:tcMar>
          </w:tcPr>
          <w:p>
            <w:pPr>
              <w:spacing w:after="80" w:before="60"/>
            </w:pPr>
            <w:r>
              <w:rPr>
                <w:rFonts w:ascii="Arial" w:cs="Arial" w:eastAsia="Arial" w:hAnsi="Arial"/>
                <w:color w:val="444444"/>
                <w:sz w:val="20"/>
                <w:szCs w:val="20"/>
              </w:rPr>
              <w:t xml:space="preserve">Current updated copy preserved. Empty Framework heading removed. Week-by-week flow added as a clean visual section. Pricing button links to /pricing.</w:t>
            </w:r>
          </w:p>
          <w:p>
            <w:pPr>
              <w:pStyle w:val="ListParagraph"/>
              <w:numPr>
                <w:ilvl w:val="0"/>
                <w:numId w:val="3"/>
              </w:numPr>
              <w:spacing w:after="40" w:before="40"/>
            </w:pPr>
            <w:r>
              <w:rPr>
                <w:rFonts w:ascii="Arial" w:cs="Arial" w:eastAsia="Arial" w:hAnsi="Arial"/>
                <w:color w:val="444444"/>
                <w:sz w:val="20"/>
                <w:szCs w:val="20"/>
              </w:rPr>
              <w:t xml:space="preserve">Opening: problem/solution framing (current copy)</w:t>
            </w:r>
          </w:p>
          <w:p>
            <w:pPr>
              <w:pStyle w:val="ListParagraph"/>
              <w:numPr>
                <w:ilvl w:val="0"/>
                <w:numId w:val="3"/>
              </w:numPr>
              <w:spacing w:after="40" w:before="40"/>
            </w:pPr>
            <w:r>
              <w:rPr>
                <w:rFonts w:ascii="Arial" w:cs="Arial" w:eastAsia="Arial" w:hAnsi="Arial"/>
                <w:color w:val="444444"/>
                <w:sz w:val="20"/>
                <w:szCs w:val="20"/>
              </w:rPr>
              <w:t xml:space="preserve">Framework section: FIRE Formula description (fill the currently empty section)</w:t>
            </w:r>
          </w:p>
          <w:p>
            <w:pPr>
              <w:pStyle w:val="ListParagraph"/>
              <w:numPr>
                <w:ilvl w:val="0"/>
                <w:numId w:val="3"/>
              </w:numPr>
              <w:spacing w:after="40" w:before="40"/>
            </w:pPr>
            <w:r>
              <w:rPr>
                <w:rFonts w:ascii="Arial" w:cs="Arial" w:eastAsia="Arial" w:hAnsi="Arial"/>
                <w:color w:val="444444"/>
                <w:sz w:val="20"/>
                <w:szCs w:val="20"/>
              </w:rPr>
              <w:t xml:space="preserve">8-Week Program: description, three-phase arc, what's included</w:t>
            </w:r>
          </w:p>
          <w:p>
            <w:pPr>
              <w:pStyle w:val="ListParagraph"/>
              <w:numPr>
                <w:ilvl w:val="0"/>
                <w:numId w:val="3"/>
              </w:numPr>
              <w:spacing w:after="40" w:before="40"/>
            </w:pPr>
            <w:r>
              <w:rPr>
                <w:rFonts w:ascii="Arial" w:cs="Arial" w:eastAsia="Arial" w:hAnsi="Arial"/>
                <w:color w:val="444444"/>
                <w:sz w:val="20"/>
                <w:szCs w:val="20"/>
              </w:rPr>
              <w:t xml:space="preserve">Week-by-week flow: clean numbered list or timeline graphic</w:t>
            </w:r>
          </w:p>
          <w:p>
            <w:pPr>
              <w:pStyle w:val="ListParagraph"/>
              <w:numPr>
                <w:ilvl w:val="0"/>
                <w:numId w:val="3"/>
              </w:numPr>
              <w:spacing w:after="40" w:before="40"/>
            </w:pPr>
            <w:r>
              <w:rPr>
                <w:rFonts w:ascii="Arial" w:cs="Arial" w:eastAsia="Arial" w:hAnsi="Arial"/>
                <w:color w:val="444444"/>
                <w:sz w:val="20"/>
                <w:szCs w:val="20"/>
              </w:rPr>
              <w:t xml:space="preserve">Book connection section (current copy)</w:t>
            </w:r>
          </w:p>
          <w:p>
            <w:pPr>
              <w:pStyle w:val="ListParagraph"/>
              <w:numPr>
                <w:ilvl w:val="0"/>
                <w:numId w:val="3"/>
              </w:numPr>
              <w:spacing w:after="80" w:before="40"/>
            </w:pPr>
            <w:r>
              <w:rPr>
                <w:rFonts w:ascii="Arial" w:cs="Arial" w:eastAsia="Arial" w:hAnsi="Arial"/>
                <w:color w:val="444444"/>
                <w:sz w:val="20"/>
                <w:szCs w:val="20"/>
              </w:rPr>
              <w:t xml:space="preserve">CTAs: Watch Webinar | Pricing and Application | Schedule Insight Call</w:t>
            </w:r>
          </w:p>
          <w:p>
            <w:pPr>
              <w:spacing w:after="80" w:before="60"/>
            </w:pPr>
            <w:r>
              <w:rPr>
                <w:rFonts w:ascii="Arial" w:cs="Arial" w:eastAsia="Arial" w:hAnsi="Arial"/>
                <w:b/>
                <w:bCs/>
                <w:color w:val="B8860B"/>
                <w:sz w:val="20"/>
                <w:szCs w:val="20"/>
              </w:rPr>
              <w:t xml:space="preserve">SEO Title: </w:t>
            </w:r>
            <w:r>
              <w:rPr>
                <w:rFonts w:ascii="Arial" w:cs="Arial" w:eastAsia="Arial" w:hAnsi="Arial"/>
                <w:color w:val="444444"/>
                <w:sz w:val="20"/>
                <w:szCs w:val="20"/>
              </w:rPr>
              <w:t xml:space="preserve">8-Week Enlightened Entrepreneurship Coaching | Carol Merlo</w:t>
            </w:r>
          </w:p>
          <w:p>
            <w:pPr>
              <w:spacing w:after="80" w:before="60"/>
            </w:pPr>
            <w:r>
              <w:rPr>
                <w:rFonts w:ascii="Arial" w:cs="Arial" w:eastAsia="Arial" w:hAnsi="Arial"/>
                <w:b/>
                <w:bCs/>
                <w:color w:val="B8860B"/>
                <w:sz w:val="20"/>
                <w:szCs w:val="20"/>
              </w:rPr>
              <w:t xml:space="preserve">Meta Description: </w:t>
            </w:r>
            <w:r>
              <w:rPr>
                <w:rFonts w:ascii="Arial" w:cs="Arial" w:eastAsia="Arial" w:hAnsi="Arial"/>
                <w:color w:val="444444"/>
                <w:sz w:val="20"/>
                <w:szCs w:val="20"/>
              </w:rPr>
              <w:t xml:space="preserve">Private 8-week coaching program for spiritually-oriented entrepreneurs. Inner work and outer execution. Built around the FIRE Formula. Carol Merlo, M.Ed.</w:t>
            </w:r>
          </w:p>
        </w:tc>
      </w:tr>
    </w:tbl>
    <w:p>
      <w:pPr>
        <w:spacing w:before="80"/>
      </w:pPr>
    </w:p>
    <w:p>
      <w:pPr>
        <w:spacing w:after="60" w:before="180"/>
      </w:pPr>
      <w:r>
        <w:rPr>
          <w:rFonts w:ascii="Arial" w:cs="Arial" w:eastAsia="Arial" w:hAnsi="Arial"/>
          <w:b/>
          <w:bCs/>
          <w:color w:val="134F4F"/>
          <w:sz w:val="22"/>
          <w:szCs w:val="22"/>
        </w:rPr>
        <w:t xml:space="preserve">Spiritual Coaching  /spiritual-coaching</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5" w:val="clear"/>
            <w:tcMar>
              <w:top w:type="dxa" w:w="160"/>
              <w:left w:type="dxa" w:w="240"/>
              <w:bottom w:type="dxa" w:w="160"/>
              <w:right w:type="dxa" w:w="240"/>
            </w:tcMar>
          </w:tcPr>
          <w:p>
            <w:pPr>
              <w:spacing w:after="80" w:before="60"/>
            </w:pPr>
            <w:r>
              <w:rPr>
                <w:rFonts w:ascii="Arial" w:cs="Arial" w:eastAsia="Arial" w:hAnsi="Arial"/>
                <w:color w:val="444444"/>
                <w:sz w:val="20"/>
                <w:szCs w:val="20"/>
              </w:rPr>
              <w:t xml:space="preserve">New copy (written during this review) once confirmed propagated on Weebly. Reproduce that exact copy on the new site.</w:t>
            </w:r>
          </w:p>
          <w:p>
            <w:pPr>
              <w:pStyle w:val="ListParagraph"/>
              <w:numPr>
                <w:ilvl w:val="0"/>
                <w:numId w:val="3"/>
              </w:numPr>
              <w:spacing w:after="40" w:before="40"/>
            </w:pPr>
            <w:r>
              <w:rPr>
                <w:rFonts w:ascii="Arial" w:cs="Arial" w:eastAsia="Arial" w:hAnsi="Arial"/>
                <w:color w:val="444444"/>
                <w:sz w:val="20"/>
                <w:szCs w:val="20"/>
              </w:rPr>
              <w:t xml:space="preserve">Headline: 1-on-1 Spiritual Coaching with Carol Merlo</w:t>
            </w:r>
          </w:p>
          <w:p>
            <w:pPr>
              <w:pStyle w:val="ListParagraph"/>
              <w:numPr>
                <w:ilvl w:val="0"/>
                <w:numId w:val="3"/>
              </w:numPr>
              <w:spacing w:after="40" w:before="40"/>
            </w:pPr>
            <w:r>
              <w:rPr>
                <w:rFonts w:ascii="Arial" w:cs="Arial" w:eastAsia="Arial" w:hAnsi="Arial"/>
                <w:color w:val="444444"/>
                <w:sz w:val="20"/>
                <w:szCs w:val="20"/>
              </w:rPr>
              <w:t xml:space="preserve">Opening: witness framing, 15 years licensed practitioner</w:t>
            </w:r>
          </w:p>
          <w:p>
            <w:pPr>
              <w:pStyle w:val="ListParagraph"/>
              <w:numPr>
                <w:ilvl w:val="0"/>
                <w:numId w:val="3"/>
              </w:numPr>
              <w:spacing w:after="40" w:before="40"/>
            </w:pPr>
            <w:r>
              <w:rPr>
                <w:rFonts w:ascii="Arial" w:cs="Arial" w:eastAsia="Arial" w:hAnsi="Arial"/>
                <w:color w:val="444444"/>
                <w:sz w:val="20"/>
                <w:szCs w:val="20"/>
              </w:rPr>
              <w:t xml:space="preserve">What Happens in a Session: full description including PEMF and sound frequencies</w:t>
            </w:r>
          </w:p>
          <w:p>
            <w:pPr>
              <w:pStyle w:val="ListParagraph"/>
              <w:numPr>
                <w:ilvl w:val="0"/>
                <w:numId w:val="3"/>
              </w:numPr>
              <w:spacing w:after="40" w:before="40"/>
            </w:pPr>
            <w:r>
              <w:rPr>
                <w:rFonts w:ascii="Arial" w:cs="Arial" w:eastAsia="Arial" w:hAnsi="Arial"/>
                <w:color w:val="444444"/>
                <w:sz w:val="20"/>
                <w:szCs w:val="20"/>
              </w:rPr>
              <w:t xml:space="preserve">This Work Is Right For You If: bulleted list</w:t>
            </w:r>
          </w:p>
          <w:p>
            <w:pPr>
              <w:pStyle w:val="ListParagraph"/>
              <w:numPr>
                <w:ilvl w:val="0"/>
                <w:numId w:val="3"/>
              </w:numPr>
              <w:spacing w:after="40" w:before="40"/>
            </w:pPr>
            <w:r>
              <w:rPr>
                <w:rFonts w:ascii="Arial" w:cs="Arial" w:eastAsia="Arial" w:hAnsi="Arial"/>
                <w:color w:val="444444"/>
                <w:sz w:val="20"/>
                <w:szCs w:val="20"/>
              </w:rPr>
              <w:t xml:space="preserve">Testimonials: all current testimonials (M Jordy, L Haze, T Schauster, J Kuban, Jim B, Daniel J, Leah S)</w:t>
            </w:r>
          </w:p>
          <w:p>
            <w:pPr>
              <w:pStyle w:val="ListParagraph"/>
              <w:numPr>
                <w:ilvl w:val="0"/>
                <w:numId w:val="3"/>
              </w:numPr>
              <w:spacing w:after="80" w:before="40"/>
            </w:pPr>
            <w:r>
              <w:rPr>
                <w:rFonts w:ascii="Arial" w:cs="Arial" w:eastAsia="Arial" w:hAnsi="Arial"/>
                <w:color w:val="444444"/>
                <w:sz w:val="20"/>
                <w:szCs w:val="20"/>
              </w:rPr>
              <w:t xml:space="preserve">Closing: Schedule a Complimentary 20-Minute Insight Call + Calendly link</w:t>
            </w:r>
          </w:p>
          <w:p>
            <w:pPr>
              <w:spacing w:after="80" w:before="60"/>
            </w:pPr>
            <w:r>
              <w:rPr>
                <w:rFonts w:ascii="Arial" w:cs="Arial" w:eastAsia="Arial" w:hAnsi="Arial"/>
                <w:b/>
                <w:bCs/>
                <w:color w:val="B8860B"/>
                <w:sz w:val="20"/>
                <w:szCs w:val="20"/>
              </w:rPr>
              <w:t xml:space="preserve">SEO Title: </w:t>
            </w:r>
            <w:r>
              <w:rPr>
                <w:rFonts w:ascii="Arial" w:cs="Arial" w:eastAsia="Arial" w:hAnsi="Arial"/>
                <w:color w:val="444444"/>
                <w:sz w:val="20"/>
                <w:szCs w:val="20"/>
              </w:rPr>
              <w:t xml:space="preserve">Spiritual Coaching with Carol Merlo | Licensed Spiritual Practitioner | Dallas &amp; Online</w:t>
            </w:r>
          </w:p>
          <w:p>
            <w:pPr>
              <w:spacing w:after="80" w:before="60"/>
            </w:pPr>
            <w:r>
              <w:rPr>
                <w:rFonts w:ascii="Arial" w:cs="Arial" w:eastAsia="Arial" w:hAnsi="Arial"/>
                <w:b/>
                <w:bCs/>
                <w:color w:val="B8860B"/>
                <w:sz w:val="20"/>
                <w:szCs w:val="20"/>
              </w:rPr>
              <w:t xml:space="preserve">Meta Description: </w:t>
            </w:r>
            <w:r>
              <w:rPr>
                <w:rFonts w:ascii="Arial" w:cs="Arial" w:eastAsia="Arial" w:hAnsi="Arial"/>
                <w:color w:val="444444"/>
                <w:sz w:val="20"/>
                <w:szCs w:val="20"/>
              </w:rPr>
              <w:t xml:space="preserve">1-on-1 spiritual coaching with Carol Merlo, M.Ed. — licensed spiritual practitioner with 15+ years experience. In-person Dallas or online via Zoom. Spiritual Mind Treatment and sound frequency work.</w:t>
            </w:r>
          </w:p>
        </w:tc>
      </w:tr>
    </w:tbl>
    <w:p>
      <w:pPr>
        <w:spacing w:before="80"/>
      </w:pPr>
    </w:p>
    <w:p>
      <w:pPr>
        <w:spacing w:after="60" w:before="180"/>
      </w:pPr>
      <w:r>
        <w:rPr>
          <w:rFonts w:ascii="Arial" w:cs="Arial" w:eastAsia="Arial" w:hAnsi="Arial"/>
          <w:b/>
          <w:bCs/>
          <w:color w:val="134F4F"/>
          <w:sz w:val="22"/>
          <w:szCs w:val="22"/>
        </w:rPr>
        <w:t xml:space="preserve">Books  /books</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5" w:val="clear"/>
            <w:tcMar>
              <w:top w:type="dxa" w:w="160"/>
              <w:left w:type="dxa" w:w="240"/>
              <w:bottom w:type="dxa" w:w="160"/>
              <w:right w:type="dxa" w:w="240"/>
            </w:tcMar>
          </w:tcPr>
          <w:p>
            <w:pPr>
              <w:spacing w:after="80" w:before="60"/>
            </w:pPr>
            <w:r>
              <w:rPr>
                <w:rFonts w:ascii="Arial" w:cs="Arial" w:eastAsia="Arial" w:hAnsi="Arial"/>
                <w:color w:val="444444"/>
                <w:sz w:val="20"/>
                <w:szCs w:val="20"/>
              </w:rPr>
              <w:t xml:space="preserve">All 5 books with current improved descriptions. Closing connector section added at bottom.</w:t>
            </w:r>
          </w:p>
          <w:p>
            <w:pPr>
              <w:pStyle w:val="ListParagraph"/>
              <w:numPr>
                <w:ilvl w:val="0"/>
                <w:numId w:val="3"/>
              </w:numPr>
              <w:spacing w:after="40" w:before="40"/>
            </w:pPr>
            <w:r>
              <w:rPr>
                <w:rFonts w:ascii="Arial" w:cs="Arial" w:eastAsia="Arial" w:hAnsi="Arial"/>
                <w:color w:val="444444"/>
                <w:sz w:val="20"/>
                <w:szCs w:val="20"/>
              </w:rPr>
              <w:t xml:space="preserve">Section 1 — Transformation &amp; Inner Work: The FIRE Formula, Taking the Mystery Out of Meditation, Create a Happy Life</w:t>
            </w:r>
          </w:p>
          <w:p>
            <w:pPr>
              <w:pStyle w:val="ListParagraph"/>
              <w:numPr>
                <w:ilvl w:val="0"/>
                <w:numId w:val="3"/>
              </w:numPr>
              <w:spacing w:after="40" w:before="40"/>
            </w:pPr>
            <w:r>
              <w:rPr>
                <w:rFonts w:ascii="Arial" w:cs="Arial" w:eastAsia="Arial" w:hAnsi="Arial"/>
                <w:color w:val="444444"/>
                <w:sz w:val="20"/>
                <w:szCs w:val="20"/>
              </w:rPr>
              <w:t xml:space="preserve">Section 2 — Entrepreneurship &amp; Business: Enlightened Entrepreneurship, The Networking Conversation</w:t>
            </w:r>
          </w:p>
          <w:p>
            <w:pPr>
              <w:pStyle w:val="ListParagraph"/>
              <w:numPr>
                <w:ilvl w:val="0"/>
                <w:numId w:val="3"/>
              </w:numPr>
              <w:spacing w:after="40" w:before="40"/>
            </w:pPr>
            <w:r>
              <w:rPr>
                <w:rFonts w:ascii="Arial" w:cs="Arial" w:eastAsia="Arial" w:hAnsi="Arial"/>
                <w:color w:val="444444"/>
                <w:sz w:val="20"/>
                <w:szCs w:val="20"/>
              </w:rPr>
              <w:t xml:space="preserve">Each book: cover image (left) + description (right) + Amazon purchase link</w:t>
            </w:r>
          </w:p>
          <w:p>
            <w:pPr>
              <w:pStyle w:val="ListParagraph"/>
              <w:numPr>
                <w:ilvl w:val="0"/>
                <w:numId w:val="3"/>
              </w:numPr>
              <w:spacing w:after="80" w:before="40"/>
            </w:pPr>
            <w:r>
              <w:rPr>
                <w:rFonts w:ascii="Arial" w:cs="Arial" w:eastAsia="Arial" w:hAnsi="Arial"/>
                <w:color w:val="444444"/>
                <w:sz w:val="20"/>
                <w:szCs w:val="20"/>
              </w:rPr>
              <w:t xml:space="preserve">Closing section: 'These books are the foundation. The coaching is where the work becomes real.' + links to Business Coaching and Insight Call</w:t>
            </w:r>
          </w:p>
          <w:p>
            <w:pPr>
              <w:spacing w:after="80" w:before="60"/>
            </w:pPr>
            <w:r>
              <w:rPr>
                <w:rFonts w:ascii="Arial" w:cs="Arial" w:eastAsia="Arial" w:hAnsi="Arial"/>
                <w:b/>
                <w:bCs/>
                <w:color w:val="B8860B"/>
                <w:sz w:val="20"/>
                <w:szCs w:val="20"/>
              </w:rPr>
              <w:t xml:space="preserve">SEO Title: </w:t>
            </w:r>
            <w:r>
              <w:rPr>
                <w:rFonts w:ascii="Arial" w:cs="Arial" w:eastAsia="Arial" w:hAnsi="Arial"/>
                <w:color w:val="444444"/>
                <w:sz w:val="20"/>
                <w:szCs w:val="20"/>
              </w:rPr>
              <w:t xml:space="preserve">Books by Carol Merlo | Conscious Entrepreneurship, Meditation &amp; Personal Transformation</w:t>
            </w:r>
          </w:p>
          <w:p>
            <w:pPr>
              <w:spacing w:after="80" w:before="60"/>
            </w:pPr>
            <w:r>
              <w:rPr>
                <w:rFonts w:ascii="Arial" w:cs="Arial" w:eastAsia="Arial" w:hAnsi="Arial"/>
                <w:b/>
                <w:bCs/>
                <w:color w:val="B8860B"/>
                <w:sz w:val="20"/>
                <w:szCs w:val="20"/>
              </w:rPr>
              <w:t xml:space="preserve">Meta Description: </w:t>
            </w:r>
            <w:r>
              <w:rPr>
                <w:rFonts w:ascii="Arial" w:cs="Arial" w:eastAsia="Arial" w:hAnsi="Arial"/>
                <w:color w:val="444444"/>
                <w:sz w:val="20"/>
                <w:szCs w:val="20"/>
              </w:rPr>
              <w:t xml:space="preserve">Carol Merlo is the author of five books on conscious entrepreneurship, meditation, the FIRE Formula, and personal transformation. Available on Amazon.</w:t>
            </w:r>
          </w:p>
        </w:tc>
      </w:tr>
    </w:tbl>
    <w:p>
      <w:pPr>
        <w:spacing w:before="80"/>
      </w:pPr>
    </w:p>
    <w:p>
      <w:pPr>
        <w:spacing w:after="60" w:before="180"/>
      </w:pPr>
      <w:r>
        <w:rPr>
          <w:rFonts w:ascii="Arial" w:cs="Arial" w:eastAsia="Arial" w:hAnsi="Arial"/>
          <w:b/>
          <w:bCs/>
          <w:color w:val="134F4F"/>
          <w:sz w:val="22"/>
          <w:szCs w:val="22"/>
        </w:rPr>
        <w:t xml:space="preserve">About  /about</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5" w:val="clear"/>
            <w:tcMar>
              <w:top w:type="dxa" w:w="160"/>
              <w:left w:type="dxa" w:w="240"/>
              <w:bottom w:type="dxa" w:w="160"/>
              <w:right w:type="dxa" w:w="240"/>
            </w:tcMar>
          </w:tcPr>
          <w:p>
            <w:pPr>
              <w:spacing w:after="80" w:before="60"/>
            </w:pPr>
            <w:r>
              <w:rPr>
                <w:rFonts w:ascii="Arial" w:cs="Arial" w:eastAsia="Arial" w:hAnsi="Arial"/>
                <w:color w:val="444444"/>
                <w:sz w:val="20"/>
                <w:szCs w:val="20"/>
              </w:rPr>
              <w:t xml:space="preserve">Current rewritten bio preserved exactly — shelter-to-success arc, Dark Night of the Soul, spiritual foundation, what she's built. All testimonials preserved. One strong photo.</w:t>
            </w:r>
          </w:p>
          <w:p>
            <w:pPr>
              <w:spacing w:after="80" w:before="60"/>
            </w:pPr>
            <w:r>
              <w:rPr>
                <w:rFonts w:ascii="Arial" w:cs="Arial" w:eastAsia="Arial" w:hAnsi="Arial"/>
                <w:b/>
                <w:bCs/>
                <w:color w:val="B8860B"/>
                <w:sz w:val="20"/>
                <w:szCs w:val="20"/>
              </w:rPr>
              <w:t xml:space="preserve">SEO Title: </w:t>
            </w:r>
            <w:r>
              <w:rPr>
                <w:rFonts w:ascii="Arial" w:cs="Arial" w:eastAsia="Arial" w:hAnsi="Arial"/>
                <w:color w:val="444444"/>
                <w:sz w:val="20"/>
                <w:szCs w:val="20"/>
              </w:rPr>
              <w:t xml:space="preserve">About Carol Merlo | Transformational Coach, Author &amp; Spiritual Practitioner</w:t>
            </w:r>
          </w:p>
          <w:p>
            <w:pPr>
              <w:spacing w:after="80" w:before="60"/>
            </w:pPr>
            <w:r>
              <w:rPr>
                <w:rFonts w:ascii="Arial" w:cs="Arial" w:eastAsia="Arial" w:hAnsi="Arial"/>
                <w:b/>
                <w:bCs/>
                <w:color w:val="B8860B"/>
                <w:sz w:val="20"/>
                <w:szCs w:val="20"/>
              </w:rPr>
              <w:t xml:space="preserve">Meta Description: </w:t>
            </w:r>
            <w:r>
              <w:rPr>
                <w:rFonts w:ascii="Arial" w:cs="Arial" w:eastAsia="Arial" w:hAnsi="Arial"/>
                <w:color w:val="444444"/>
                <w:sz w:val="20"/>
                <w:szCs w:val="20"/>
              </w:rPr>
              <w:t xml:space="preserve">Carol Merlo, M.Ed. is a transformational coach, licensed spiritual practitioner, and author of five books on conscious entrepreneurship, meditation, and personal transformation. Based in the Dallas area.</w:t>
            </w:r>
          </w:p>
          <w:p>
            <w:pPr>
              <w:spacing w:after="80" w:before="60"/>
            </w:pPr>
            <w:r>
              <w:rPr>
                <w:rFonts w:ascii="Arial" w:cs="Arial" w:eastAsia="Arial" w:hAnsi="Arial"/>
                <w:b/>
                <w:bCs/>
                <w:color w:val="B8860B"/>
                <w:sz w:val="20"/>
                <w:szCs w:val="20"/>
              </w:rPr>
              <w:t xml:space="preserve">Schema: </w:t>
            </w:r>
            <w:r>
              <w:rPr>
                <w:rFonts w:ascii="Arial" w:cs="Arial" w:eastAsia="Arial" w:hAnsi="Arial"/>
                <w:color w:val="444444"/>
                <w:sz w:val="20"/>
                <w:szCs w:val="20"/>
              </w:rPr>
              <w:t xml:space="preserve">Person schema with sameAs links to all social profiles</w:t>
            </w:r>
          </w:p>
        </w:tc>
      </w:tr>
    </w:tbl>
    <w:p>
      <w:pPr>
        <w:spacing w:before="80"/>
      </w:pPr>
    </w:p>
    <w:p>
      <w:pPr>
        <w:spacing w:after="60" w:before="180"/>
      </w:pPr>
      <w:r>
        <w:rPr>
          <w:rFonts w:ascii="Arial" w:cs="Arial" w:eastAsia="Arial" w:hAnsi="Arial"/>
          <w:b/>
          <w:bCs/>
          <w:color w:val="134F4F"/>
          <w:sz w:val="22"/>
          <w:szCs w:val="22"/>
        </w:rPr>
        <w:t xml:space="preserve">Pricing  /pricing</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5" w:val="clear"/>
            <w:tcMar>
              <w:top w:type="dxa" w:w="160"/>
              <w:left w:type="dxa" w:w="240"/>
              <w:bottom w:type="dxa" w:w="160"/>
              <w:right w:type="dxa" w:w="240"/>
            </w:tcMar>
          </w:tcPr>
          <w:p>
            <w:pPr>
              <w:spacing w:after="80" w:before="60"/>
            </w:pPr>
            <w:r>
              <w:rPr>
                <w:rFonts w:ascii="Arial" w:cs="Arial" w:eastAsia="Arial" w:hAnsi="Arial"/>
                <w:color w:val="444444"/>
                <w:sz w:val="20"/>
                <w:szCs w:val="20"/>
              </w:rPr>
              <w:t xml:space="preserve">Single-offer page. 8-week 1-on-1 program only. No group coaching, no 12-week program.</w:t>
            </w:r>
          </w:p>
          <w:p>
            <w:pPr>
              <w:pStyle w:val="ListParagraph"/>
              <w:numPr>
                <w:ilvl w:val="0"/>
                <w:numId w:val="3"/>
              </w:numPr>
              <w:spacing w:after="40" w:before="40"/>
            </w:pPr>
            <w:r>
              <w:rPr>
                <w:rFonts w:ascii="Arial" w:cs="Arial" w:eastAsia="Arial" w:hAnsi="Arial"/>
                <w:color w:val="444444"/>
                <w:sz w:val="20"/>
                <w:szCs w:val="20"/>
              </w:rPr>
              <w:t xml:space="preserve">Program name and one-line description</w:t>
            </w:r>
          </w:p>
          <w:p>
            <w:pPr>
              <w:pStyle w:val="ListParagraph"/>
              <w:numPr>
                <w:ilvl w:val="0"/>
                <w:numId w:val="3"/>
              </w:numPr>
              <w:spacing w:after="40" w:before="40"/>
            </w:pPr>
            <w:r>
              <w:rPr>
                <w:rFonts w:ascii="Arial" w:cs="Arial" w:eastAsia="Arial" w:hAnsi="Arial"/>
                <w:color w:val="444444"/>
                <w:sz w:val="20"/>
                <w:szCs w:val="20"/>
              </w:rPr>
              <w:t xml:space="preserve">What's included: 8 sessions, worksheets, guided meditations, direct application</w:t>
            </w:r>
          </w:p>
          <w:p>
            <w:pPr>
              <w:pStyle w:val="ListParagraph"/>
              <w:numPr>
                <w:ilvl w:val="0"/>
                <w:numId w:val="3"/>
              </w:numPr>
              <w:spacing w:after="40" w:before="40"/>
            </w:pPr>
            <w:r>
              <w:rPr>
                <w:rFonts w:ascii="Arial" w:cs="Arial" w:eastAsia="Arial" w:hAnsi="Arial"/>
                <w:color w:val="444444"/>
                <w:sz w:val="20"/>
                <w:szCs w:val="20"/>
              </w:rPr>
              <w:t xml:space="preserve">Investment: Pay in Full $1,799 | 3-month payment plan $625/month</w:t>
            </w:r>
          </w:p>
          <w:p>
            <w:pPr>
              <w:pStyle w:val="ListParagraph"/>
              <w:numPr>
                <w:ilvl w:val="0"/>
                <w:numId w:val="3"/>
              </w:numPr>
              <w:spacing w:after="40" w:before="40"/>
            </w:pPr>
            <w:r>
              <w:rPr>
                <w:rFonts w:ascii="Arial" w:cs="Arial" w:eastAsia="Arial" w:hAnsi="Arial"/>
                <w:color w:val="444444"/>
                <w:sz w:val="20"/>
                <w:szCs w:val="20"/>
              </w:rPr>
              <w:t xml:space="preserve">Pay-in-full bonus: Enlightened Entrepreneur Clarity Library (3 ebooks)</w:t>
            </w:r>
          </w:p>
          <w:p>
            <w:pPr>
              <w:pStyle w:val="ListParagraph"/>
              <w:numPr>
                <w:ilvl w:val="0"/>
                <w:numId w:val="3"/>
              </w:numPr>
              <w:spacing w:after="40" w:before="40"/>
            </w:pPr>
            <w:r>
              <w:rPr>
                <w:rFonts w:ascii="Arial" w:cs="Arial" w:eastAsia="Arial" w:hAnsi="Arial"/>
                <w:color w:val="444444"/>
                <w:sz w:val="20"/>
                <w:szCs w:val="20"/>
              </w:rPr>
              <w:t xml:space="preserve">Commitment Reset policy</w:t>
            </w:r>
          </w:p>
          <w:p>
            <w:pPr>
              <w:pStyle w:val="ListParagraph"/>
              <w:numPr>
                <w:ilvl w:val="0"/>
                <w:numId w:val="3"/>
              </w:numPr>
              <w:spacing w:after="80" w:before="40"/>
            </w:pPr>
            <w:r>
              <w:rPr>
                <w:rFonts w:ascii="Arial" w:cs="Arial" w:eastAsia="Arial" w:hAnsi="Arial"/>
                <w:color w:val="444444"/>
                <w:sz w:val="20"/>
                <w:szCs w:val="20"/>
              </w:rPr>
              <w:t xml:space="preserve">CTA: Schedule Insight Call | Apply Now (links to Calendly)</w:t>
            </w:r>
          </w:p>
          <w:p>
            <w:pPr>
              <w:spacing w:after="80" w:before="60"/>
            </w:pPr>
            <w:r>
              <w:rPr>
                <w:rFonts w:ascii="Arial" w:cs="Arial" w:eastAsia="Arial" w:hAnsi="Arial"/>
                <w:b/>
                <w:bCs/>
                <w:color w:val="B8860B"/>
                <w:sz w:val="20"/>
                <w:szCs w:val="20"/>
              </w:rPr>
              <w:t xml:space="preserve">SEO Title: </w:t>
            </w:r>
            <w:r>
              <w:rPr>
                <w:rFonts w:ascii="Arial" w:cs="Arial" w:eastAsia="Arial" w:hAnsi="Arial"/>
                <w:color w:val="444444"/>
                <w:sz w:val="20"/>
                <w:szCs w:val="20"/>
              </w:rPr>
              <w:t xml:space="preserve">8-Week Enlightened Entrepreneurship Coaching — Program Pricing | Carol Merlo</w:t>
            </w:r>
          </w:p>
          <w:p>
            <w:pPr>
              <w:spacing w:after="80" w:before="60"/>
            </w:pPr>
            <w:r>
              <w:rPr>
                <w:rFonts w:ascii="Arial" w:cs="Arial" w:eastAsia="Arial" w:hAnsi="Arial"/>
                <w:b/>
                <w:bCs/>
                <w:color w:val="B8860B"/>
                <w:sz w:val="20"/>
                <w:szCs w:val="20"/>
              </w:rPr>
              <w:t xml:space="preserve">Meta Description: </w:t>
            </w:r>
            <w:r>
              <w:rPr>
                <w:rFonts w:ascii="Arial" w:cs="Arial" w:eastAsia="Arial" w:hAnsi="Arial"/>
                <w:color w:val="444444"/>
                <w:sz w:val="20"/>
                <w:szCs w:val="20"/>
              </w:rPr>
              <w:t xml:space="preserve">Private 8-week coaching program with Carol Merlo. Investment, what's included, payment options, and how to enroll.</w:t>
            </w:r>
          </w:p>
          <w:p>
            <w:pPr>
              <w:spacing w:after="80" w:before="60"/>
            </w:pPr>
            <w:r>
              <w:rPr>
                <w:rFonts w:ascii="Arial" w:cs="Arial" w:eastAsia="Arial" w:hAnsi="Arial"/>
                <w:b/>
                <w:bCs/>
                <w:color w:val="B8860B"/>
                <w:sz w:val="20"/>
                <w:szCs w:val="20"/>
              </w:rPr>
              <w:t xml:space="preserve">Note: </w:t>
            </w:r>
            <w:r>
              <w:rPr>
                <w:rFonts w:ascii="Arial" w:cs="Arial" w:eastAsia="Arial" w:hAnsi="Arial"/>
                <w:color w:val="444444"/>
                <w:sz w:val="20"/>
                <w:szCs w:val="20"/>
              </w:rPr>
              <w:t xml:space="preserve">This page is not in the main nav — linked from Business Coaching page only</w:t>
            </w:r>
          </w:p>
        </w:tc>
      </w:tr>
    </w:tbl>
    <w:p>
      <w:pPr>
        <w:spacing w:before="80"/>
      </w:pPr>
    </w:p>
    <w:p>
      <w:pPr>
        <w:spacing w:after="60" w:before="180"/>
      </w:pPr>
      <w:r>
        <w:rPr>
          <w:rFonts w:ascii="Arial" w:cs="Arial" w:eastAsia="Arial" w:hAnsi="Arial"/>
          <w:b/>
          <w:bCs/>
          <w:color w:val="134F4F"/>
          <w:sz w:val="22"/>
          <w:szCs w:val="22"/>
        </w:rPr>
        <w:t xml:space="preserve">Contact  /contact</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5" w:val="clear"/>
            <w:tcMar>
              <w:top w:type="dxa" w:w="160"/>
              <w:left w:type="dxa" w:w="240"/>
              <w:bottom w:type="dxa" w:w="160"/>
              <w:right w:type="dxa" w:w="240"/>
            </w:tcMar>
          </w:tcPr>
          <w:p>
            <w:pPr>
              <w:spacing w:after="80" w:before="60"/>
            </w:pPr>
            <w:r>
              <w:rPr>
                <w:rFonts w:ascii="Arial" w:cs="Arial" w:eastAsia="Arial" w:hAnsi="Arial"/>
                <w:color w:val="444444"/>
                <w:sz w:val="20"/>
                <w:szCs w:val="20"/>
              </w:rPr>
              <w:t xml:space="preserve">Simple, clean page. Primary CTA is the Insight Call booking link. Secondary option is a contact form for general inquiries.</w:t>
            </w:r>
          </w:p>
          <w:p>
            <w:pPr>
              <w:pStyle w:val="ListParagraph"/>
              <w:numPr>
                <w:ilvl w:val="0"/>
                <w:numId w:val="3"/>
              </w:numPr>
              <w:spacing w:after="40" w:before="40"/>
            </w:pPr>
            <w:r>
              <w:rPr>
                <w:rFonts w:ascii="Arial" w:cs="Arial" w:eastAsia="Arial" w:hAnsi="Arial"/>
                <w:color w:val="444444"/>
                <w:sz w:val="20"/>
                <w:szCs w:val="20"/>
              </w:rPr>
              <w:t xml:space="preserve">Headline: Let's Connect</w:t>
            </w:r>
          </w:p>
          <w:p>
            <w:pPr>
              <w:pStyle w:val="ListParagraph"/>
              <w:numPr>
                <w:ilvl w:val="0"/>
                <w:numId w:val="3"/>
              </w:numPr>
              <w:spacing w:after="40" w:before="40"/>
            </w:pPr>
            <w:r>
              <w:rPr>
                <w:rFonts w:ascii="Arial" w:cs="Arial" w:eastAsia="Arial" w:hAnsi="Arial"/>
                <w:color w:val="444444"/>
                <w:sz w:val="20"/>
                <w:szCs w:val="20"/>
              </w:rPr>
              <w:t xml:space="preserve">Primary CTA: Schedule a Complimentary 20-Minute Insight Call (Calendly embed or button)</w:t>
            </w:r>
          </w:p>
          <w:p>
            <w:pPr>
              <w:pStyle w:val="ListParagraph"/>
              <w:numPr>
                <w:ilvl w:val="0"/>
                <w:numId w:val="3"/>
              </w:numPr>
              <w:spacing w:after="40" w:before="40"/>
            </w:pPr>
            <w:r>
              <w:rPr>
                <w:rFonts w:ascii="Arial" w:cs="Arial" w:eastAsia="Arial" w:hAnsi="Arial"/>
                <w:color w:val="444444"/>
                <w:sz w:val="20"/>
                <w:szCs w:val="20"/>
              </w:rPr>
              <w:t xml:space="preserve">Secondary: Contact form (name, email, message) via Netlify Forms</w:t>
            </w:r>
          </w:p>
          <w:p>
            <w:pPr>
              <w:pStyle w:val="ListParagraph"/>
              <w:numPr>
                <w:ilvl w:val="0"/>
                <w:numId w:val="3"/>
              </w:numPr>
              <w:spacing w:after="80" w:before="40"/>
            </w:pPr>
            <w:r>
              <w:rPr>
                <w:rFonts w:ascii="Arial" w:cs="Arial" w:eastAsia="Arial" w:hAnsi="Arial"/>
                <w:color w:val="444444"/>
                <w:sz w:val="20"/>
                <w:szCs w:val="20"/>
              </w:rPr>
              <w:t xml:space="preserve">Social links: Facebook, LinkedIn, YouTube, Instagram</w:t>
            </w:r>
          </w:p>
          <w:p>
            <w:pPr>
              <w:spacing w:after="80" w:before="60"/>
            </w:pPr>
            <w:r>
              <w:rPr>
                <w:rFonts w:ascii="Arial" w:cs="Arial" w:eastAsia="Arial" w:hAnsi="Arial"/>
                <w:b/>
                <w:bCs/>
                <w:color w:val="B8860B"/>
                <w:sz w:val="20"/>
                <w:szCs w:val="20"/>
              </w:rPr>
              <w:t xml:space="preserve">SEO Title: </w:t>
            </w:r>
            <w:r>
              <w:rPr>
                <w:rFonts w:ascii="Arial" w:cs="Arial" w:eastAsia="Arial" w:hAnsi="Arial"/>
                <w:color w:val="444444"/>
                <w:sz w:val="20"/>
                <w:szCs w:val="20"/>
              </w:rPr>
              <w:t xml:space="preserve">Contact Carol Merlo | Schedule a Complimentary Insight Call</w:t>
            </w:r>
          </w:p>
          <w:p>
            <w:pPr>
              <w:spacing w:after="80" w:before="60"/>
            </w:pPr>
            <w:r>
              <w:rPr>
                <w:rFonts w:ascii="Arial" w:cs="Arial" w:eastAsia="Arial" w:hAnsi="Arial"/>
                <w:b/>
                <w:bCs/>
                <w:color w:val="B8860B"/>
                <w:sz w:val="20"/>
                <w:szCs w:val="20"/>
              </w:rPr>
              <w:t xml:space="preserve">Meta Description: </w:t>
            </w:r>
            <w:r>
              <w:rPr>
                <w:rFonts w:ascii="Arial" w:cs="Arial" w:eastAsia="Arial" w:hAnsi="Arial"/>
                <w:color w:val="444444"/>
                <w:sz w:val="20"/>
                <w:szCs w:val="20"/>
              </w:rPr>
              <w:t xml:space="preserve">Schedule a complimentary 20-minute insight call with Carol Merlo, or send a message. Spiritual and business coaching for conscious entrepreneurs.</w:t>
            </w:r>
          </w:p>
        </w:tc>
      </w:tr>
    </w:tbl>
    <w:p>
      <w:pPr>
        <w:spacing w:before="80"/>
      </w:pPr>
    </w:p>
    <w:p>
      <w:pPr>
        <w:spacing w:after="60" w:before="180"/>
      </w:pPr>
      <w:r>
        <w:rPr>
          <w:rFonts w:ascii="Arial" w:cs="Arial" w:eastAsia="Arial" w:hAnsi="Arial"/>
          <w:b/>
          <w:bCs/>
          <w:color w:val="134F4F"/>
          <w:sz w:val="22"/>
          <w:szCs w:val="22"/>
        </w:rPr>
        <w:t xml:space="preserve">Blog  /blog  (Stub Pages — SEO Foundation)</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8EC" w:val="clear"/>
            <w:tcMar>
              <w:top w:type="dxa" w:w="160"/>
              <w:left w:type="dxa" w:w="240"/>
              <w:bottom w:type="dxa" w:w="160"/>
              <w:right w:type="dxa" w:w="240"/>
            </w:tcMar>
          </w:tcPr>
          <w:p>
            <w:pPr>
              <w:spacing w:after="80" w:before="60"/>
            </w:pPr>
            <w:r>
              <w:rPr>
                <w:rFonts w:ascii="Arial" w:cs="Arial" w:eastAsia="Arial" w:hAnsi="Arial"/>
                <w:color w:val="444444"/>
                <w:sz w:val="20"/>
                <w:szCs w:val="20"/>
              </w:rPr>
              <w:t xml:space="preserve">No blog content exists yet. Create the blog index page and 8-10 stub pages immediately — they establish topical authority with Google even before content is written. Each stub has a headline, 2-3 sentence description, and placeholder for future full article.</w:t>
            </w:r>
          </w:p>
          <w:p>
            <w:pPr>
              <w:spacing w:before="40"/>
            </w:pPr>
          </w:p>
          <w:p>
            <w:pPr>
              <w:spacing w:after="80" w:before="60"/>
            </w:pPr>
            <w:r>
              <w:rPr>
                <w:rFonts w:ascii="Arial" w:cs="Arial" w:eastAsia="Arial" w:hAnsi="Arial"/>
                <w:b/>
                <w:bCs/>
                <w:color w:val="2C2C2C"/>
                <w:sz w:val="20"/>
                <w:szCs w:val="20"/>
              </w:rPr>
              <w:t xml:space="preserve">Recommended initial stub topics:</w:t>
            </w:r>
          </w:p>
          <w:p>
            <w:pPr>
              <w:pStyle w:val="ListParagraph"/>
              <w:numPr>
                <w:ilvl w:val="0"/>
                <w:numId w:val="3"/>
              </w:numPr>
              <w:spacing w:after="30" w:before="30"/>
            </w:pPr>
            <w:r>
              <w:rPr>
                <w:rFonts w:ascii="Arial" w:cs="Arial" w:eastAsia="Arial" w:hAnsi="Arial"/>
                <w:color w:val="444444"/>
                <w:sz w:val="20"/>
                <w:szCs w:val="20"/>
              </w:rPr>
              <w:t xml:space="preserve">What Is Conscious Entrepreneurship — and Is It Right for You?  /blog/conscious-entrepreneurship</w:t>
            </w:r>
          </w:p>
          <w:p>
            <w:pPr>
              <w:pStyle w:val="ListParagraph"/>
              <w:numPr>
                <w:ilvl w:val="0"/>
                <w:numId w:val="3"/>
              </w:numPr>
              <w:spacing w:after="30" w:before="30"/>
            </w:pPr>
            <w:r>
              <w:rPr>
                <w:rFonts w:ascii="Arial" w:cs="Arial" w:eastAsia="Arial" w:hAnsi="Arial"/>
                <w:color w:val="444444"/>
                <w:sz w:val="20"/>
                <w:szCs w:val="20"/>
              </w:rPr>
              <w:t xml:space="preserve">The FIRE Formula: A Framework for Inner Alignment and Outer Results  /blog/fire-formula-explained</w:t>
            </w:r>
          </w:p>
          <w:p>
            <w:pPr>
              <w:pStyle w:val="ListParagraph"/>
              <w:numPr>
                <w:ilvl w:val="0"/>
                <w:numId w:val="3"/>
              </w:numPr>
              <w:spacing w:after="30" w:before="30"/>
            </w:pPr>
            <w:r>
              <w:rPr>
                <w:rFonts w:ascii="Arial" w:cs="Arial" w:eastAsia="Arial" w:hAnsi="Arial"/>
                <w:color w:val="444444"/>
                <w:sz w:val="20"/>
                <w:szCs w:val="20"/>
              </w:rPr>
              <w:t xml:space="preserve">Why Meditation Is the Most Practical Tool a Solopreneur Can Use  /blog/meditation-for-entrepreneurs</w:t>
            </w:r>
          </w:p>
          <w:p>
            <w:pPr>
              <w:pStyle w:val="ListParagraph"/>
              <w:numPr>
                <w:ilvl w:val="0"/>
                <w:numId w:val="3"/>
              </w:numPr>
              <w:spacing w:after="30" w:before="30"/>
            </w:pPr>
            <w:r>
              <w:rPr>
                <w:rFonts w:ascii="Arial" w:cs="Arial" w:eastAsia="Arial" w:hAnsi="Arial"/>
                <w:color w:val="444444"/>
                <w:sz w:val="20"/>
                <w:szCs w:val="20"/>
              </w:rPr>
              <w:t xml:space="preserve">The Inner Game and the Outer Game: How They Work Together  /blog/inner-game-outer-game</w:t>
            </w:r>
          </w:p>
          <w:p>
            <w:pPr>
              <w:pStyle w:val="ListParagraph"/>
              <w:numPr>
                <w:ilvl w:val="0"/>
                <w:numId w:val="3"/>
              </w:numPr>
              <w:spacing w:after="30" w:before="30"/>
            </w:pPr>
            <w:r>
              <w:rPr>
                <w:rFonts w:ascii="Arial" w:cs="Arial" w:eastAsia="Arial" w:hAnsi="Arial"/>
                <w:color w:val="444444"/>
                <w:sz w:val="20"/>
                <w:szCs w:val="20"/>
              </w:rPr>
              <w:t xml:space="preserve">What Is a Spiritual Mind Treatment?  /blog/spiritual-mind-treatment</w:t>
            </w:r>
          </w:p>
          <w:p>
            <w:pPr>
              <w:pStyle w:val="ListParagraph"/>
              <w:numPr>
                <w:ilvl w:val="0"/>
                <w:numId w:val="3"/>
              </w:numPr>
              <w:spacing w:after="30" w:before="30"/>
            </w:pPr>
            <w:r>
              <w:rPr>
                <w:rFonts w:ascii="Arial" w:cs="Arial" w:eastAsia="Arial" w:hAnsi="Arial"/>
                <w:color w:val="444444"/>
                <w:sz w:val="20"/>
                <w:szCs w:val="20"/>
              </w:rPr>
              <w:t xml:space="preserve">The 7 Saboteurs of Entrepreneurial Success  /blog/7-saboteurs</w:t>
            </w:r>
          </w:p>
          <w:p>
            <w:pPr>
              <w:pStyle w:val="ListParagraph"/>
              <w:numPr>
                <w:ilvl w:val="0"/>
                <w:numId w:val="3"/>
              </w:numPr>
              <w:spacing w:after="30" w:before="30"/>
            </w:pPr>
            <w:r>
              <w:rPr>
                <w:rFonts w:ascii="Arial" w:cs="Arial" w:eastAsia="Arial" w:hAnsi="Arial"/>
                <w:color w:val="444444"/>
                <w:sz w:val="20"/>
                <w:szCs w:val="20"/>
              </w:rPr>
              <w:t xml:space="preserve">How Sound Frequencies Support Transformation  /blog/sound-frequencies-transformation</w:t>
            </w:r>
          </w:p>
          <w:p>
            <w:pPr>
              <w:pStyle w:val="ListParagraph"/>
              <w:numPr>
                <w:ilvl w:val="0"/>
                <w:numId w:val="3"/>
              </w:numPr>
              <w:spacing w:after="80" w:before="30"/>
            </w:pPr>
            <w:r>
              <w:rPr>
                <w:rFonts w:ascii="Arial" w:cs="Arial" w:eastAsia="Arial" w:hAnsi="Arial"/>
                <w:color w:val="444444"/>
                <w:sz w:val="20"/>
                <w:szCs w:val="20"/>
              </w:rPr>
              <w:t xml:space="preserve">New Thought Philosophy: What It Is and Why It Works  /blog/new-thought-philosophy</w:t>
            </w:r>
          </w:p>
          <w:p>
            <w:pPr>
              <w:spacing w:after="80" w:before="60"/>
            </w:pPr>
            <w:r>
              <w:rPr>
                <w:rFonts w:ascii="Arial" w:cs="Arial" w:eastAsia="Arial" w:hAnsi="Arial"/>
                <w:b/>
                <w:bCs/>
                <w:color w:val="B8860B"/>
                <w:sz w:val="20"/>
                <w:szCs w:val="20"/>
              </w:rPr>
              <w:t xml:space="preserve">Blog index SEO Title: </w:t>
            </w:r>
            <w:r>
              <w:rPr>
                <w:rFonts w:ascii="Arial" w:cs="Arial" w:eastAsia="Arial" w:hAnsi="Arial"/>
                <w:color w:val="444444"/>
                <w:sz w:val="20"/>
                <w:szCs w:val="20"/>
              </w:rPr>
              <w:t xml:space="preserve">Blog | Carol Merlo — Conscious Entrepreneurship, Meditation &amp; Transformation</w:t>
            </w:r>
          </w:p>
          <w:p>
            <w:pPr>
              <w:spacing w:after="80" w:before="60"/>
            </w:pPr>
            <w:r>
              <w:rPr>
                <w:rFonts w:ascii="Arial" w:cs="Arial" w:eastAsia="Arial" w:hAnsi="Arial"/>
                <w:b/>
                <w:bCs/>
                <w:color w:val="B8860B"/>
                <w:sz w:val="20"/>
                <w:szCs w:val="20"/>
              </w:rPr>
              <w:t xml:space="preserve">Blog index Meta Description: </w:t>
            </w:r>
            <w:r>
              <w:rPr>
                <w:rFonts w:ascii="Arial" w:cs="Arial" w:eastAsia="Arial" w:hAnsi="Arial"/>
                <w:color w:val="444444"/>
                <w:sz w:val="20"/>
                <w:szCs w:val="20"/>
              </w:rPr>
              <w:t xml:space="preserve">Articles on conscious entrepreneurship, the FIRE Formula, meditation, spiritual practice, and personal transformation. Carol Merlo, M.Ed.</w:t>
            </w:r>
          </w:p>
        </w:tc>
      </w:tr>
    </w:tbl>
    <w:p>
      <w:pPr>
        <w:pBdr>
          <w:bottom w:val="single" w:color="DDDDDD" w:sz="4"/>
        </w:pBdr>
        <w:spacing w:after="200" w:before="200"/>
      </w:pPr>
    </w:p>
    <w:p>
      <w:pPr>
        <w:pStyle w:val="Heading1"/>
        <w:spacing w:after="120" w:before="320"/>
      </w:pPr>
      <w:r>
        <w:rPr>
          <w:rFonts w:ascii="Arial" w:cs="Arial" w:eastAsia="Arial" w:hAnsi="Arial"/>
          <w:b/>
          <w:bCs/>
          <w:color w:val="134F4F"/>
          <w:sz w:val="32"/>
          <w:szCs w:val="32"/>
        </w:rPr>
        <w:t xml:space="preserve">4. Technical Requirements</w:t>
      </w:r>
    </w:p>
    <w:p>
      <w:pPr>
        <w:spacing w:before="40"/>
      </w:pPr>
    </w:p>
    <w:p>
      <w:pPr>
        <w:pStyle w:val="Heading2"/>
        <w:spacing w:after="80" w:before="240"/>
      </w:pPr>
      <w:r>
        <w:rPr>
          <w:rFonts w:ascii="Arial" w:cs="Arial" w:eastAsia="Arial" w:hAnsi="Arial"/>
          <w:b/>
          <w:bCs/>
          <w:color w:val="1A6B6B"/>
          <w:sz w:val="26"/>
          <w:szCs w:val="26"/>
        </w:rPr>
        <w:t xml:space="preserve">4.1 SEO Foundation</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5" w:val="clear"/>
            <w:tcMar>
              <w:top w:type="dxa" w:w="160"/>
              <w:left w:type="dxa" w:w="240"/>
              <w:bottom w:type="dxa" w:w="160"/>
              <w:right w:type="dxa" w:w="240"/>
            </w:tcMar>
          </w:tcPr>
          <w:p>
            <w:pPr>
              <w:pStyle w:val="ListParagraph"/>
              <w:numPr>
                <w:ilvl w:val="0"/>
                <w:numId w:val="2"/>
              </w:numPr>
              <w:spacing w:after="40" w:before="40"/>
            </w:pPr>
            <w:r>
              <w:rPr>
                <w:rFonts w:ascii="Arial" w:cs="Arial" w:eastAsia="Arial" w:hAnsi="Arial"/>
                <w:color w:val="444444"/>
                <w:sz w:val="20"/>
                <w:szCs w:val="20"/>
              </w:rPr>
              <w:t xml:space="preserve">Every page has a unique, keyword-rich title tag (60 characters max)</w:t>
            </w:r>
          </w:p>
          <w:p>
            <w:pPr>
              <w:pStyle w:val="ListParagraph"/>
              <w:numPr>
                <w:ilvl w:val="0"/>
                <w:numId w:val="2"/>
              </w:numPr>
              <w:spacing w:after="40" w:before="40"/>
            </w:pPr>
            <w:r>
              <w:rPr>
                <w:rFonts w:ascii="Arial" w:cs="Arial" w:eastAsia="Arial" w:hAnsi="Arial"/>
                <w:color w:val="444444"/>
                <w:sz w:val="20"/>
                <w:szCs w:val="20"/>
              </w:rPr>
              <w:t xml:space="preserve">Every page has a unique meta description (155 characters max)</w:t>
            </w:r>
          </w:p>
          <w:p>
            <w:pPr>
              <w:pStyle w:val="ListParagraph"/>
              <w:numPr>
                <w:ilvl w:val="0"/>
                <w:numId w:val="2"/>
              </w:numPr>
              <w:spacing w:after="40" w:before="40"/>
            </w:pPr>
            <w:r>
              <w:rPr>
                <w:rFonts w:ascii="Arial" w:cs="Arial" w:eastAsia="Arial" w:hAnsi="Arial"/>
                <w:color w:val="444444"/>
                <w:sz w:val="20"/>
                <w:szCs w:val="20"/>
              </w:rPr>
              <w:t xml:space="preserve">Clean URL slugs — no .html extensions, no underscores</w:t>
            </w:r>
          </w:p>
          <w:p>
            <w:pPr>
              <w:pStyle w:val="ListParagraph"/>
              <w:numPr>
                <w:ilvl w:val="0"/>
                <w:numId w:val="2"/>
              </w:numPr>
              <w:spacing w:after="40" w:before="40"/>
            </w:pPr>
            <w:r>
              <w:rPr>
                <w:rFonts w:ascii="Arial" w:cs="Arial" w:eastAsia="Arial" w:hAnsi="Arial"/>
                <w:color w:val="444444"/>
                <w:sz w:val="20"/>
                <w:szCs w:val="20"/>
              </w:rPr>
              <w:t xml:space="preserve">Proper heading hierarchy: one H1 per page, logical H2/H3 structure</w:t>
            </w:r>
          </w:p>
          <w:p>
            <w:pPr>
              <w:pStyle w:val="ListParagraph"/>
              <w:numPr>
                <w:ilvl w:val="0"/>
                <w:numId w:val="2"/>
              </w:numPr>
              <w:spacing w:after="40" w:before="40"/>
            </w:pPr>
            <w:r>
              <w:rPr>
                <w:rFonts w:ascii="Arial" w:cs="Arial" w:eastAsia="Arial" w:hAnsi="Arial"/>
                <w:color w:val="444444"/>
                <w:sz w:val="20"/>
                <w:szCs w:val="20"/>
              </w:rPr>
              <w:t xml:space="preserve">All images have descriptive alt text</w:t>
            </w:r>
          </w:p>
          <w:p>
            <w:pPr>
              <w:pStyle w:val="ListParagraph"/>
              <w:numPr>
                <w:ilvl w:val="0"/>
                <w:numId w:val="2"/>
              </w:numPr>
              <w:spacing w:after="40" w:before="40"/>
            </w:pPr>
            <w:r>
              <w:rPr>
                <w:rFonts w:ascii="Arial" w:cs="Arial" w:eastAsia="Arial" w:hAnsi="Arial"/>
                <w:color w:val="444444"/>
                <w:sz w:val="20"/>
                <w:szCs w:val="20"/>
              </w:rPr>
              <w:t xml:space="preserve">sitemap.xml generated automatically and submitted to Google Search Console</w:t>
            </w:r>
          </w:p>
          <w:p>
            <w:pPr>
              <w:pStyle w:val="ListParagraph"/>
              <w:numPr>
                <w:ilvl w:val="0"/>
                <w:numId w:val="2"/>
              </w:numPr>
              <w:spacing w:after="40" w:before="40"/>
            </w:pPr>
            <w:r>
              <w:rPr>
                <w:rFonts w:ascii="Arial" w:cs="Arial" w:eastAsia="Arial" w:hAnsi="Arial"/>
                <w:color w:val="444444"/>
                <w:sz w:val="20"/>
                <w:szCs w:val="20"/>
              </w:rPr>
              <w:t xml:space="preserve">robots.txt configured — no pages blocked unless intentional</w:t>
            </w:r>
          </w:p>
          <w:p>
            <w:pPr>
              <w:pStyle w:val="ListParagraph"/>
              <w:numPr>
                <w:ilvl w:val="0"/>
                <w:numId w:val="2"/>
              </w:numPr>
              <w:spacing w:after="40" w:before="40"/>
            </w:pPr>
            <w:r>
              <w:rPr>
                <w:rFonts w:ascii="Arial" w:cs="Arial" w:eastAsia="Arial" w:hAnsi="Arial"/>
                <w:color w:val="444444"/>
                <w:sz w:val="20"/>
                <w:szCs w:val="20"/>
              </w:rPr>
              <w:t xml:space="preserve">Canonical tags on all pages</w:t>
            </w:r>
          </w:p>
          <w:p>
            <w:pPr>
              <w:pStyle w:val="ListParagraph"/>
              <w:numPr>
                <w:ilvl w:val="0"/>
                <w:numId w:val="2"/>
              </w:numPr>
              <w:spacing w:after="40" w:before="40"/>
            </w:pPr>
            <w:r>
              <w:rPr>
                <w:rFonts w:ascii="Arial" w:cs="Arial" w:eastAsia="Arial" w:hAnsi="Arial"/>
                <w:color w:val="444444"/>
                <w:sz w:val="20"/>
                <w:szCs w:val="20"/>
              </w:rPr>
              <w:t xml:space="preserve">Open Graph tags for social sharing (title, description, image) on every page</w:t>
            </w:r>
          </w:p>
          <w:p>
            <w:pPr>
              <w:pStyle w:val="ListParagraph"/>
              <w:numPr>
                <w:ilvl w:val="0"/>
                <w:numId w:val="2"/>
              </w:numPr>
              <w:spacing w:after="80" w:before="40"/>
            </w:pPr>
            <w:r>
              <w:rPr>
                <w:rFonts w:ascii="Arial" w:cs="Arial" w:eastAsia="Arial" w:hAnsi="Arial"/>
                <w:color w:val="444444"/>
                <w:sz w:val="20"/>
                <w:szCs w:val="20"/>
              </w:rPr>
              <w:t xml:space="preserve">Person + LocalBusiness schema on homepage and About page</w:t>
            </w:r>
          </w:p>
        </w:tc>
      </w:tr>
    </w:tbl>
    <w:p>
      <w:pPr>
        <w:spacing w:before="80"/>
      </w:pPr>
    </w:p>
    <w:p>
      <w:pPr>
        <w:pStyle w:val="Heading2"/>
        <w:spacing w:after="80" w:before="240"/>
      </w:pPr>
      <w:r>
        <w:rPr>
          <w:rFonts w:ascii="Arial" w:cs="Arial" w:eastAsia="Arial" w:hAnsi="Arial"/>
          <w:b/>
          <w:bCs/>
          <w:color w:val="1A6B6B"/>
          <w:sz w:val="26"/>
          <w:szCs w:val="26"/>
        </w:rPr>
        <w:t xml:space="preserve">4.2 Performance</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5" w:val="clear"/>
            <w:tcMar>
              <w:top w:type="dxa" w:w="160"/>
              <w:left w:type="dxa" w:w="240"/>
              <w:bottom w:type="dxa" w:w="160"/>
              <w:right w:type="dxa" w:w="240"/>
            </w:tcMar>
          </w:tcPr>
          <w:p>
            <w:pPr>
              <w:pStyle w:val="ListParagraph"/>
              <w:numPr>
                <w:ilvl w:val="0"/>
                <w:numId w:val="3"/>
              </w:numPr>
              <w:spacing w:after="40" w:before="40"/>
            </w:pPr>
            <w:r>
              <w:rPr>
                <w:rFonts w:ascii="Arial" w:cs="Arial" w:eastAsia="Arial" w:hAnsi="Arial"/>
                <w:color w:val="444444"/>
                <w:sz w:val="20"/>
                <w:szCs w:val="20"/>
              </w:rPr>
              <w:t xml:space="preserve">Target: 90+ Google PageSpeed score on mobile and desktop</w:t>
            </w:r>
          </w:p>
          <w:p>
            <w:pPr>
              <w:pStyle w:val="ListParagraph"/>
              <w:numPr>
                <w:ilvl w:val="0"/>
                <w:numId w:val="3"/>
              </w:numPr>
              <w:spacing w:after="40" w:before="40"/>
            </w:pPr>
            <w:r>
              <w:rPr>
                <w:rFonts w:ascii="Arial" w:cs="Arial" w:eastAsia="Arial" w:hAnsi="Arial"/>
                <w:color w:val="444444"/>
                <w:sz w:val="20"/>
                <w:szCs w:val="20"/>
              </w:rPr>
              <w:t xml:space="preserve">All images optimized and served in WebP format</w:t>
            </w:r>
          </w:p>
          <w:p>
            <w:pPr>
              <w:pStyle w:val="ListParagraph"/>
              <w:numPr>
                <w:ilvl w:val="0"/>
                <w:numId w:val="3"/>
              </w:numPr>
              <w:spacing w:after="40" w:before="40"/>
            </w:pPr>
            <w:r>
              <w:rPr>
                <w:rFonts w:ascii="Arial" w:cs="Arial" w:eastAsia="Arial" w:hAnsi="Arial"/>
                <w:color w:val="444444"/>
                <w:sz w:val="20"/>
                <w:szCs w:val="20"/>
              </w:rPr>
              <w:t xml:space="preserve">No render-blocking scripts</w:t>
            </w:r>
          </w:p>
          <w:p>
            <w:pPr>
              <w:pStyle w:val="ListParagraph"/>
              <w:numPr>
                <w:ilvl w:val="0"/>
                <w:numId w:val="3"/>
              </w:numPr>
              <w:spacing w:after="80" w:before="40"/>
            </w:pPr>
            <w:r>
              <w:rPr>
                <w:rFonts w:ascii="Arial" w:cs="Arial" w:eastAsia="Arial" w:hAnsi="Arial"/>
                <w:color w:val="444444"/>
                <w:sz w:val="20"/>
                <w:szCs w:val="20"/>
              </w:rPr>
              <w:t xml:space="preserve">Fonts loaded efficiently — system fonts preferred over custom web fonts unless brand-critical</w:t>
            </w:r>
          </w:p>
        </w:tc>
      </w:tr>
    </w:tbl>
    <w:p>
      <w:pPr>
        <w:spacing w:before="80"/>
      </w:pPr>
    </w:p>
    <w:p>
      <w:pPr>
        <w:pStyle w:val="Heading2"/>
        <w:spacing w:after="80" w:before="240"/>
      </w:pPr>
      <w:r>
        <w:rPr>
          <w:rFonts w:ascii="Arial" w:cs="Arial" w:eastAsia="Arial" w:hAnsi="Arial"/>
          <w:b/>
          <w:bCs/>
          <w:color w:val="1A6B6B"/>
          <w:sz w:val="26"/>
          <w:szCs w:val="26"/>
        </w:rPr>
        <w:t xml:space="preserve">4.3 Maintainability</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5" w:val="clear"/>
            <w:tcMar>
              <w:top w:type="dxa" w:w="160"/>
              <w:left w:type="dxa" w:w="240"/>
              <w:bottom w:type="dxa" w:w="160"/>
              <w:right w:type="dxa" w:w="240"/>
            </w:tcMar>
          </w:tcPr>
          <w:p>
            <w:pPr>
              <w:pStyle w:val="ListParagraph"/>
              <w:numPr>
                <w:ilvl w:val="0"/>
                <w:numId w:val="3"/>
              </w:numPr>
              <w:spacing w:after="40" w:before="40"/>
            </w:pPr>
            <w:r>
              <w:rPr>
                <w:rFonts w:ascii="Arial" w:cs="Arial" w:eastAsia="Arial" w:hAnsi="Arial"/>
                <w:color w:val="444444"/>
                <w:sz w:val="20"/>
                <w:szCs w:val="20"/>
              </w:rPr>
              <w:t xml:space="preserve">Netlify CMS or Decap CMS installed — Carol can edit text, testimonials, and book descriptions through a browser interface without touching code</w:t>
            </w:r>
          </w:p>
          <w:p>
            <w:pPr>
              <w:pStyle w:val="ListParagraph"/>
              <w:numPr>
                <w:ilvl w:val="0"/>
                <w:numId w:val="3"/>
              </w:numPr>
              <w:spacing w:after="40" w:before="40"/>
            </w:pPr>
            <w:r>
              <w:rPr>
                <w:rFonts w:ascii="Arial" w:cs="Arial" w:eastAsia="Arial" w:hAnsi="Arial"/>
                <w:color w:val="444444"/>
                <w:sz w:val="20"/>
                <w:szCs w:val="20"/>
              </w:rPr>
              <w:t xml:space="preserve">All copy stored in separate content files (Markdown or JSON) — not embedded in HTML</w:t>
            </w:r>
          </w:p>
          <w:p>
            <w:pPr>
              <w:pStyle w:val="ListParagraph"/>
              <w:numPr>
                <w:ilvl w:val="0"/>
                <w:numId w:val="3"/>
              </w:numPr>
              <w:spacing w:after="40" w:before="40"/>
            </w:pPr>
            <w:r>
              <w:rPr>
                <w:rFonts w:ascii="Arial" w:cs="Arial" w:eastAsia="Arial" w:hAnsi="Arial"/>
                <w:color w:val="444444"/>
                <w:sz w:val="20"/>
                <w:szCs w:val="20"/>
              </w:rPr>
              <w:t xml:space="preserve">Git version control — every change tracked, easy rollback</w:t>
            </w:r>
          </w:p>
          <w:p>
            <w:pPr>
              <w:pStyle w:val="ListParagraph"/>
              <w:numPr>
                <w:ilvl w:val="0"/>
                <w:numId w:val="3"/>
              </w:numPr>
              <w:spacing w:after="80" w:before="40"/>
            </w:pPr>
            <w:r>
              <w:rPr>
                <w:rFonts w:ascii="Arial" w:cs="Arial" w:eastAsia="Arial" w:hAnsi="Arial"/>
                <w:color w:val="444444"/>
                <w:sz w:val="20"/>
                <w:szCs w:val="20"/>
              </w:rPr>
              <w:t xml:space="preserve">Deployment automated — pushing to GitHub triggers automatic rebuild and deploy via Netlify</w:t>
            </w:r>
          </w:p>
        </w:tc>
      </w:tr>
    </w:tbl>
    <w:p>
      <w:pPr>
        <w:spacing w:before="80"/>
      </w:pPr>
    </w:p>
    <w:p>
      <w:pPr>
        <w:pStyle w:val="Heading2"/>
        <w:spacing w:after="80" w:before="240"/>
      </w:pPr>
      <w:r>
        <w:rPr>
          <w:rFonts w:ascii="Arial" w:cs="Arial" w:eastAsia="Arial" w:hAnsi="Arial"/>
          <w:b/>
          <w:bCs/>
          <w:color w:val="1A6B6B"/>
          <w:sz w:val="26"/>
          <w:szCs w:val="26"/>
        </w:rPr>
        <w:t xml:space="preserve">4.4 Future Features (Phase 2+)</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8EC" w:val="clear"/>
            <w:tcMar>
              <w:top w:type="dxa" w:w="160"/>
              <w:left w:type="dxa" w:w="240"/>
              <w:bottom w:type="dxa" w:w="160"/>
              <w:right w:type="dxa" w:w="240"/>
            </w:tcMar>
          </w:tcPr>
          <w:p>
            <w:pPr>
              <w:spacing w:after="80" w:before="60"/>
            </w:pPr>
            <w:r>
              <w:rPr>
                <w:rFonts w:ascii="Arial" w:cs="Arial" w:eastAsia="Arial" w:hAnsi="Arial"/>
                <w:color w:val="444444"/>
                <w:sz w:val="20"/>
                <w:szCs w:val="20"/>
              </w:rPr>
              <w:t xml:space="preserve">These are not built in Phase 1 but the site architecture should accommodate them without rebuilding:</w:t>
            </w:r>
          </w:p>
          <w:p>
            <w:pPr>
              <w:pStyle w:val="ListParagraph"/>
              <w:numPr>
                <w:ilvl w:val="0"/>
                <w:numId w:val="3"/>
              </w:numPr>
              <w:spacing w:after="40" w:before="40"/>
            </w:pPr>
            <w:r>
              <w:rPr>
                <w:rFonts w:ascii="Arial" w:cs="Arial" w:eastAsia="Arial" w:hAnsi="Arial"/>
                <w:color w:val="444444"/>
                <w:sz w:val="20"/>
                <w:szCs w:val="20"/>
              </w:rPr>
              <w:t xml:space="preserve">Email opt-in / lead capture — free download or self-assessment in exchange for email</w:t>
            </w:r>
          </w:p>
          <w:p>
            <w:pPr>
              <w:pStyle w:val="ListParagraph"/>
              <w:numPr>
                <w:ilvl w:val="0"/>
                <w:numId w:val="3"/>
              </w:numPr>
              <w:spacing w:after="40" w:before="40"/>
            </w:pPr>
            <w:r>
              <w:rPr>
                <w:rFonts w:ascii="Arial" w:cs="Arial" w:eastAsia="Arial" w:hAnsi="Arial"/>
                <w:color w:val="444444"/>
                <w:sz w:val="20"/>
                <w:szCs w:val="20"/>
              </w:rPr>
              <w:t xml:space="preserve">Email provider migration from Mailchimp to Kit (ConvertKit) — forms and sequences</w:t>
            </w:r>
          </w:p>
          <w:p>
            <w:pPr>
              <w:pStyle w:val="ListParagraph"/>
              <w:numPr>
                <w:ilvl w:val="0"/>
                <w:numId w:val="3"/>
              </w:numPr>
              <w:spacing w:after="40" w:before="40"/>
            </w:pPr>
            <w:r>
              <w:rPr>
                <w:rFonts w:ascii="Arial" w:cs="Arial" w:eastAsia="Arial" w:hAnsi="Arial"/>
                <w:color w:val="444444"/>
                <w:sz w:val="20"/>
                <w:szCs w:val="20"/>
              </w:rPr>
              <w:t xml:space="preserve">Full blog with published articles</w:t>
            </w:r>
          </w:p>
          <w:p>
            <w:pPr>
              <w:pStyle w:val="ListParagraph"/>
              <w:numPr>
                <w:ilvl w:val="0"/>
                <w:numId w:val="3"/>
              </w:numPr>
              <w:spacing w:after="40" w:before="40"/>
            </w:pPr>
            <w:r>
              <w:rPr>
                <w:rFonts w:ascii="Arial" w:cs="Arial" w:eastAsia="Arial" w:hAnsi="Arial"/>
                <w:color w:val="444444"/>
                <w:sz w:val="20"/>
                <w:szCs w:val="20"/>
              </w:rPr>
              <w:t xml:space="preserve">Online enrollment / checkout for coaching program (Stripe integration)</w:t>
            </w:r>
          </w:p>
          <w:p>
            <w:pPr>
              <w:pStyle w:val="ListParagraph"/>
              <w:numPr>
                <w:ilvl w:val="0"/>
                <w:numId w:val="3"/>
              </w:numPr>
              <w:spacing w:after="80" w:before="40"/>
            </w:pPr>
            <w:r>
              <w:rPr>
                <w:rFonts w:ascii="Arial" w:cs="Arial" w:eastAsia="Arial" w:hAnsi="Arial"/>
                <w:color w:val="444444"/>
                <w:sz w:val="20"/>
                <w:szCs w:val="20"/>
              </w:rPr>
              <w:t xml:space="preserve">Meditation audio player or resource library</w:t>
            </w:r>
          </w:p>
        </w:tc>
      </w:tr>
    </w:tbl>
    <w:p>
      <w:pPr>
        <w:pBdr>
          <w:bottom w:val="single" w:color="DDDDDD" w:sz="4"/>
        </w:pBdr>
        <w:spacing w:after="200" w:before="200"/>
      </w:pPr>
    </w:p>
    <w:p>
      <w:pPr>
        <w:pStyle w:val="Heading1"/>
        <w:spacing w:after="120" w:before="320"/>
      </w:pPr>
      <w:r>
        <w:rPr>
          <w:rFonts w:ascii="Arial" w:cs="Arial" w:eastAsia="Arial" w:hAnsi="Arial"/>
          <w:b/>
          <w:bCs/>
          <w:color w:val="134F4F"/>
          <w:sz w:val="32"/>
          <w:szCs w:val="32"/>
        </w:rPr>
        <w:t xml:space="preserve">5. Path to Completion</w:t>
      </w:r>
    </w:p>
    <w:p>
      <w:pPr>
        <w:spacing w:after="80" w:before="60"/>
      </w:pPr>
      <w:r>
        <w:rPr>
          <w:rFonts w:ascii="Arial" w:cs="Arial" w:eastAsia="Arial" w:hAnsi="Arial"/>
          <w:color w:val="444444"/>
          <w:sz w:val="20"/>
          <w:szCs w:val="20"/>
        </w:rPr>
        <w:t xml:space="preserve">The build is organized into four phases. Phase 1 is the full site — everything Carol needs to go live. Phases 2-4 are enhancements added over time.</w:t>
      </w:r>
    </w:p>
    <w:p>
      <w:pPr>
        <w:spacing w:before="80"/>
      </w:pPr>
    </w:p>
    <w:p>
      <w:pPr>
        <w:pStyle w:val="Heading2"/>
        <w:spacing w:after="80" w:before="240"/>
      </w:pPr>
      <w:r>
        <w:rPr>
          <w:rFonts w:ascii="Arial" w:cs="Arial" w:eastAsia="Arial" w:hAnsi="Arial"/>
          <w:b/>
          <w:bCs/>
          <w:color w:val="1A6B6B"/>
          <w:sz w:val="26"/>
          <w:szCs w:val="26"/>
        </w:rPr>
        <w:t xml:space="preserve">Phase 1 — Core Site Build (Launch)</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5" w:val="clear"/>
            <w:tcMar>
              <w:top w:type="dxa" w:w="160"/>
              <w:left w:type="dxa" w:w="240"/>
              <w:bottom w:type="dxa" w:w="160"/>
              <w:right w:type="dxa" w:w="240"/>
            </w:tcMar>
          </w:tcPr>
          <w:p>
            <w:pPr>
              <w:spacing w:after="60" w:before="180"/>
            </w:pPr>
            <w:r>
              <w:rPr>
                <w:rFonts w:ascii="Arial" w:cs="Arial" w:eastAsia="Arial" w:hAnsi="Arial"/>
                <w:b/>
                <w:bCs/>
                <w:color w:val="134F4F"/>
                <w:sz w:val="22"/>
                <w:szCs w:val="22"/>
              </w:rPr>
              <w:t xml:space="preserve">Step 1: Setup &amp; Infrastructure</w:t>
            </w:r>
          </w:p>
          <w:p>
            <w:pPr>
              <w:pStyle w:val="ListParagraph"/>
              <w:numPr>
                <w:ilvl w:val="0"/>
                <w:numId w:val="2"/>
              </w:numPr>
              <w:spacing w:after="40" w:before="40"/>
            </w:pPr>
            <w:r>
              <w:rPr>
                <w:rFonts w:ascii="Arial" w:cs="Arial" w:eastAsia="Arial" w:hAnsi="Arial"/>
                <w:color w:val="444444"/>
                <w:sz w:val="20"/>
                <w:szCs w:val="20"/>
              </w:rPr>
              <w:t xml:space="preserve">Create GitHub repository for carolmerlo.com</w:t>
            </w:r>
          </w:p>
          <w:p>
            <w:pPr>
              <w:pStyle w:val="ListParagraph"/>
              <w:numPr>
                <w:ilvl w:val="0"/>
                <w:numId w:val="2"/>
              </w:numPr>
              <w:spacing w:after="40" w:before="40"/>
            </w:pPr>
            <w:r>
              <w:rPr>
                <w:rFonts w:ascii="Arial" w:cs="Arial" w:eastAsia="Arial" w:hAnsi="Arial"/>
                <w:color w:val="444444"/>
                <w:sz w:val="20"/>
                <w:szCs w:val="20"/>
              </w:rPr>
              <w:t xml:space="preserve">Connect repository to Netlify — configure auto-deploy</w:t>
            </w:r>
          </w:p>
          <w:p>
            <w:pPr>
              <w:pStyle w:val="ListParagraph"/>
              <w:numPr>
                <w:ilvl w:val="0"/>
                <w:numId w:val="2"/>
              </w:numPr>
              <w:spacing w:after="40" w:before="40"/>
            </w:pPr>
            <w:r>
              <w:rPr>
                <w:rFonts w:ascii="Arial" w:cs="Arial" w:eastAsia="Arial" w:hAnsi="Arial"/>
                <w:color w:val="444444"/>
                <w:sz w:val="20"/>
                <w:szCs w:val="20"/>
              </w:rPr>
              <w:t xml:space="preserve">Set up project structure: /pages, /components, /content, /assets, /styles</w:t>
            </w:r>
          </w:p>
          <w:p>
            <w:pPr>
              <w:pStyle w:val="ListParagraph"/>
              <w:numPr>
                <w:ilvl w:val="0"/>
                <w:numId w:val="2"/>
              </w:numPr>
              <w:spacing w:after="40" w:before="40"/>
            </w:pPr>
            <w:r>
              <w:rPr>
                <w:rFonts w:ascii="Arial" w:cs="Arial" w:eastAsia="Arial" w:hAnsi="Arial"/>
                <w:color w:val="444444"/>
                <w:sz w:val="20"/>
                <w:szCs w:val="20"/>
              </w:rPr>
              <w:t xml:space="preserve">Configure PairCoder project with Carol's site context and brand guidelines</w:t>
            </w:r>
          </w:p>
          <w:p>
            <w:pPr>
              <w:pStyle w:val="ListParagraph"/>
              <w:numPr>
                <w:ilvl w:val="0"/>
                <w:numId w:val="2"/>
              </w:numPr>
              <w:spacing w:after="80" w:before="40"/>
            </w:pPr>
            <w:r>
              <w:rPr>
                <w:rFonts w:ascii="Arial" w:cs="Arial" w:eastAsia="Arial" w:hAnsi="Arial"/>
                <w:color w:val="444444"/>
                <w:sz w:val="20"/>
                <w:szCs w:val="20"/>
              </w:rPr>
              <w:t xml:space="preserve">Define CSS variables for all brand colors, fonts, and spacing — single source of truth</w:t>
            </w:r>
          </w:p>
          <w:p>
            <w:pPr>
              <w:spacing w:after="60" w:before="180"/>
            </w:pPr>
            <w:r>
              <w:rPr>
                <w:rFonts w:ascii="Arial" w:cs="Arial" w:eastAsia="Arial" w:hAnsi="Arial"/>
                <w:b/>
                <w:bCs/>
                <w:color w:val="134F4F"/>
                <w:sz w:val="22"/>
                <w:szCs w:val="22"/>
              </w:rPr>
              <w:t xml:space="preserve">Step 2: Global Components</w:t>
            </w:r>
          </w:p>
          <w:p>
            <w:pPr>
              <w:pStyle w:val="ListParagraph"/>
              <w:numPr>
                <w:ilvl w:val="0"/>
                <w:numId w:val="2"/>
              </w:numPr>
              <w:spacing w:after="40" w:before="40"/>
            </w:pPr>
            <w:r>
              <w:rPr>
                <w:rFonts w:ascii="Arial" w:cs="Arial" w:eastAsia="Arial" w:hAnsi="Arial"/>
                <w:color w:val="444444"/>
                <w:sz w:val="20"/>
                <w:szCs w:val="20"/>
              </w:rPr>
              <w:t xml:space="preserve">Navigation component: logo, main nav, Work With Me dropdown, mobile hamburger menu</w:t>
            </w:r>
          </w:p>
          <w:p>
            <w:pPr>
              <w:pStyle w:val="ListParagraph"/>
              <w:numPr>
                <w:ilvl w:val="0"/>
                <w:numId w:val="2"/>
              </w:numPr>
              <w:spacing w:after="40" w:before="40"/>
            </w:pPr>
            <w:r>
              <w:rPr>
                <w:rFonts w:ascii="Arial" w:cs="Arial" w:eastAsia="Arial" w:hAnsi="Arial"/>
                <w:color w:val="444444"/>
                <w:sz w:val="20"/>
                <w:szCs w:val="20"/>
              </w:rPr>
              <w:t xml:space="preserve">Footer component: nav links, social icons, copyright</w:t>
            </w:r>
          </w:p>
          <w:p>
            <w:pPr>
              <w:pStyle w:val="ListParagraph"/>
              <w:numPr>
                <w:ilvl w:val="0"/>
                <w:numId w:val="2"/>
              </w:numPr>
              <w:spacing w:after="40" w:before="40"/>
            </w:pPr>
            <w:r>
              <w:rPr>
                <w:rFonts w:ascii="Arial" w:cs="Arial" w:eastAsia="Arial" w:hAnsi="Arial"/>
                <w:color w:val="444444"/>
                <w:sz w:val="20"/>
                <w:szCs w:val="20"/>
              </w:rPr>
              <w:t xml:space="preserve">CTA button component — reusable, teal/gold styling</w:t>
            </w:r>
          </w:p>
          <w:p>
            <w:pPr>
              <w:pStyle w:val="ListParagraph"/>
              <w:numPr>
                <w:ilvl w:val="0"/>
                <w:numId w:val="2"/>
              </w:numPr>
              <w:spacing w:after="80" w:before="40"/>
            </w:pPr>
            <w:r>
              <w:rPr>
                <w:rFonts w:ascii="Arial" w:cs="Arial" w:eastAsia="Arial" w:hAnsi="Arial"/>
                <w:color w:val="444444"/>
                <w:sz w:val="20"/>
                <w:szCs w:val="20"/>
              </w:rPr>
              <w:t xml:space="preserve">Testimonial card component — reusable across pages</w:t>
            </w:r>
          </w:p>
          <w:p>
            <w:pPr>
              <w:spacing w:after="60" w:before="180"/>
            </w:pPr>
            <w:r>
              <w:rPr>
                <w:rFonts w:ascii="Arial" w:cs="Arial" w:eastAsia="Arial" w:hAnsi="Arial"/>
                <w:b/>
                <w:bCs/>
                <w:color w:val="134F4F"/>
                <w:sz w:val="22"/>
                <w:szCs w:val="22"/>
              </w:rPr>
              <w:t xml:space="preserve">Step 3: Build Pages (in this order)</w:t>
            </w:r>
          </w:p>
          <w:p>
            <w:pPr>
              <w:pStyle w:val="ListParagraph"/>
              <w:numPr>
                <w:ilvl w:val="0"/>
                <w:numId w:val="2"/>
              </w:numPr>
              <w:spacing w:after="40" w:before="40"/>
            </w:pPr>
            <w:r>
              <w:rPr>
                <w:rFonts w:ascii="Arial" w:cs="Arial" w:eastAsia="Arial" w:hAnsi="Arial"/>
                <w:color w:val="444444"/>
                <w:sz w:val="20"/>
                <w:szCs w:val="20"/>
              </w:rPr>
              <w:t xml:space="preserve">Homepage — most complex, sets the visual standard for the whole site</w:t>
            </w:r>
          </w:p>
          <w:p>
            <w:pPr>
              <w:pStyle w:val="ListParagraph"/>
              <w:numPr>
                <w:ilvl w:val="0"/>
                <w:numId w:val="2"/>
              </w:numPr>
              <w:spacing w:after="40" w:before="40"/>
            </w:pPr>
            <w:r>
              <w:rPr>
                <w:rFonts w:ascii="Arial" w:cs="Arial" w:eastAsia="Arial" w:hAnsi="Arial"/>
                <w:color w:val="444444"/>
                <w:sz w:val="20"/>
                <w:szCs w:val="20"/>
              </w:rPr>
              <w:t xml:space="preserve">About — straightforward, story-led layout</w:t>
            </w:r>
          </w:p>
          <w:p>
            <w:pPr>
              <w:pStyle w:val="ListParagraph"/>
              <w:numPr>
                <w:ilvl w:val="0"/>
                <w:numId w:val="2"/>
              </w:numPr>
              <w:spacing w:after="40" w:before="40"/>
            </w:pPr>
            <w:r>
              <w:rPr>
                <w:rFonts w:ascii="Arial" w:cs="Arial" w:eastAsia="Arial" w:hAnsi="Arial"/>
                <w:color w:val="444444"/>
                <w:sz w:val="20"/>
                <w:szCs w:val="20"/>
              </w:rPr>
              <w:t xml:space="preserve">Work With Me — short gateway page, two buttons</w:t>
            </w:r>
          </w:p>
          <w:p>
            <w:pPr>
              <w:pStyle w:val="ListParagraph"/>
              <w:numPr>
                <w:ilvl w:val="0"/>
                <w:numId w:val="2"/>
              </w:numPr>
              <w:spacing w:after="40" w:before="40"/>
            </w:pPr>
            <w:r>
              <w:rPr>
                <w:rFonts w:ascii="Arial" w:cs="Arial" w:eastAsia="Arial" w:hAnsi="Arial"/>
                <w:color w:val="444444"/>
                <w:sz w:val="20"/>
                <w:szCs w:val="20"/>
              </w:rPr>
              <w:t xml:space="preserve">Business Coaching — program description, week-by-week flow</w:t>
            </w:r>
          </w:p>
          <w:p>
            <w:pPr>
              <w:pStyle w:val="ListParagraph"/>
              <w:numPr>
                <w:ilvl w:val="0"/>
                <w:numId w:val="2"/>
              </w:numPr>
              <w:spacing w:after="40" w:before="40"/>
            </w:pPr>
            <w:r>
              <w:rPr>
                <w:rFonts w:ascii="Arial" w:cs="Arial" w:eastAsia="Arial" w:hAnsi="Arial"/>
                <w:color w:val="444444"/>
                <w:sz w:val="20"/>
                <w:szCs w:val="20"/>
              </w:rPr>
              <w:t xml:space="preserve">Spiritual Coaching — new copy, testimonials</w:t>
            </w:r>
          </w:p>
          <w:p>
            <w:pPr>
              <w:pStyle w:val="ListParagraph"/>
              <w:numPr>
                <w:ilvl w:val="0"/>
                <w:numId w:val="2"/>
              </w:numPr>
              <w:spacing w:after="40" w:before="40"/>
            </w:pPr>
            <w:r>
              <w:rPr>
                <w:rFonts w:ascii="Arial" w:cs="Arial" w:eastAsia="Arial" w:hAnsi="Arial"/>
                <w:color w:val="444444"/>
                <w:sz w:val="20"/>
                <w:szCs w:val="20"/>
              </w:rPr>
              <w:t xml:space="preserve">Books — two-section layout, 5 books with cover images</w:t>
            </w:r>
          </w:p>
          <w:p>
            <w:pPr>
              <w:pStyle w:val="ListParagraph"/>
              <w:numPr>
                <w:ilvl w:val="0"/>
                <w:numId w:val="2"/>
              </w:numPr>
              <w:spacing w:after="40" w:before="40"/>
            </w:pPr>
            <w:r>
              <w:rPr>
                <w:rFonts w:ascii="Arial" w:cs="Arial" w:eastAsia="Arial" w:hAnsi="Arial"/>
                <w:color w:val="444444"/>
                <w:sz w:val="20"/>
                <w:szCs w:val="20"/>
              </w:rPr>
              <w:t xml:space="preserve">Pricing — single-offer, clean layout</w:t>
            </w:r>
          </w:p>
          <w:p>
            <w:pPr>
              <w:pStyle w:val="ListParagraph"/>
              <w:numPr>
                <w:ilvl w:val="0"/>
                <w:numId w:val="2"/>
              </w:numPr>
              <w:spacing w:after="40" w:before="40"/>
            </w:pPr>
            <w:r>
              <w:rPr>
                <w:rFonts w:ascii="Arial" w:cs="Arial" w:eastAsia="Arial" w:hAnsi="Arial"/>
                <w:color w:val="444444"/>
                <w:sz w:val="20"/>
                <w:szCs w:val="20"/>
              </w:rPr>
              <w:t xml:space="preserve">Contact — Insight Call primary CTA, Netlify Form</w:t>
            </w:r>
          </w:p>
          <w:p>
            <w:pPr>
              <w:pStyle w:val="ListParagraph"/>
              <w:numPr>
                <w:ilvl w:val="0"/>
                <w:numId w:val="2"/>
              </w:numPr>
              <w:spacing w:after="80" w:before="40"/>
            </w:pPr>
            <w:r>
              <w:rPr>
                <w:rFonts w:ascii="Arial" w:cs="Arial" w:eastAsia="Arial" w:hAnsi="Arial"/>
                <w:color w:val="444444"/>
                <w:sz w:val="20"/>
                <w:szCs w:val="20"/>
              </w:rPr>
              <w:t xml:space="preserve">Blog index + 8-10 stub pages with SEO meta on each</w:t>
            </w:r>
          </w:p>
          <w:p>
            <w:pPr>
              <w:spacing w:after="60" w:before="180"/>
            </w:pPr>
            <w:r>
              <w:rPr>
                <w:rFonts w:ascii="Arial" w:cs="Arial" w:eastAsia="Arial" w:hAnsi="Arial"/>
                <w:b/>
                <w:bCs/>
                <w:color w:val="134F4F"/>
                <w:sz w:val="22"/>
                <w:szCs w:val="22"/>
              </w:rPr>
              <w:t xml:space="preserve">Step 4: SEO &amp; Technical</w:t>
            </w:r>
          </w:p>
          <w:p>
            <w:pPr>
              <w:pStyle w:val="ListParagraph"/>
              <w:numPr>
                <w:ilvl w:val="0"/>
                <w:numId w:val="2"/>
              </w:numPr>
              <w:spacing w:after="40" w:before="40"/>
            </w:pPr>
            <w:r>
              <w:rPr>
                <w:rFonts w:ascii="Arial" w:cs="Arial" w:eastAsia="Arial" w:hAnsi="Arial"/>
                <w:color w:val="444444"/>
                <w:sz w:val="20"/>
                <w:szCs w:val="20"/>
              </w:rPr>
              <w:t xml:space="preserve">Add all meta titles, descriptions, OG tags to every page</w:t>
            </w:r>
          </w:p>
          <w:p>
            <w:pPr>
              <w:pStyle w:val="ListParagraph"/>
              <w:numPr>
                <w:ilvl w:val="0"/>
                <w:numId w:val="2"/>
              </w:numPr>
              <w:spacing w:after="40" w:before="40"/>
            </w:pPr>
            <w:r>
              <w:rPr>
                <w:rFonts w:ascii="Arial" w:cs="Arial" w:eastAsia="Arial" w:hAnsi="Arial"/>
                <w:color w:val="444444"/>
                <w:sz w:val="20"/>
                <w:szCs w:val="20"/>
              </w:rPr>
              <w:t xml:space="preserve">Add Person + LocalBusiness schema to homepage and About</w:t>
            </w:r>
          </w:p>
          <w:p>
            <w:pPr>
              <w:pStyle w:val="ListParagraph"/>
              <w:numPr>
                <w:ilvl w:val="0"/>
                <w:numId w:val="2"/>
              </w:numPr>
              <w:spacing w:after="40" w:before="40"/>
            </w:pPr>
            <w:r>
              <w:rPr>
                <w:rFonts w:ascii="Arial" w:cs="Arial" w:eastAsia="Arial" w:hAnsi="Arial"/>
                <w:color w:val="444444"/>
                <w:sz w:val="20"/>
                <w:szCs w:val="20"/>
              </w:rPr>
              <w:t xml:space="preserve">Generate and submit sitemap.xml to Google Search Console</w:t>
            </w:r>
          </w:p>
          <w:p>
            <w:pPr>
              <w:pStyle w:val="ListParagraph"/>
              <w:numPr>
                <w:ilvl w:val="0"/>
                <w:numId w:val="2"/>
              </w:numPr>
              <w:spacing w:after="40" w:before="40"/>
            </w:pPr>
            <w:r>
              <w:rPr>
                <w:rFonts w:ascii="Arial" w:cs="Arial" w:eastAsia="Arial" w:hAnsi="Arial"/>
                <w:color w:val="444444"/>
                <w:sz w:val="20"/>
                <w:szCs w:val="20"/>
              </w:rPr>
              <w:t xml:space="preserve">Configure robots.txt</w:t>
            </w:r>
          </w:p>
          <w:p>
            <w:pPr>
              <w:pStyle w:val="ListParagraph"/>
              <w:numPr>
                <w:ilvl w:val="0"/>
                <w:numId w:val="2"/>
              </w:numPr>
              <w:spacing w:after="40" w:before="40"/>
            </w:pPr>
            <w:r>
              <w:rPr>
                <w:rFonts w:ascii="Arial" w:cs="Arial" w:eastAsia="Arial" w:hAnsi="Arial"/>
                <w:color w:val="444444"/>
                <w:sz w:val="20"/>
                <w:szCs w:val="20"/>
              </w:rPr>
              <w:t xml:space="preserve">Install Google Analytics 4</w:t>
            </w:r>
          </w:p>
          <w:p>
            <w:pPr>
              <w:pStyle w:val="ListParagraph"/>
              <w:numPr>
                <w:ilvl w:val="0"/>
                <w:numId w:val="2"/>
              </w:numPr>
              <w:spacing w:after="40" w:before="40"/>
            </w:pPr>
            <w:r>
              <w:rPr>
                <w:rFonts w:ascii="Arial" w:cs="Arial" w:eastAsia="Arial" w:hAnsi="Arial"/>
                <w:color w:val="444444"/>
                <w:sz w:val="20"/>
                <w:szCs w:val="20"/>
              </w:rPr>
              <w:t xml:space="preserve">301 redirects from old Weebly URLs to new clean URLs</w:t>
            </w:r>
          </w:p>
          <w:p>
            <w:pPr>
              <w:pStyle w:val="ListParagraph"/>
              <w:numPr>
                <w:ilvl w:val="0"/>
                <w:numId w:val="2"/>
              </w:numPr>
              <w:spacing w:after="80" w:before="40"/>
            </w:pPr>
            <w:r>
              <w:rPr>
                <w:rFonts w:ascii="Arial" w:cs="Arial" w:eastAsia="Arial" w:hAnsi="Arial"/>
                <w:color w:val="444444"/>
                <w:sz w:val="20"/>
                <w:szCs w:val="20"/>
              </w:rPr>
              <w:t xml:space="preserve">Run Google PageSpeed Insights — fix any issues before launch</w:t>
            </w:r>
          </w:p>
          <w:p>
            <w:pPr>
              <w:spacing w:after="60" w:before="180"/>
            </w:pPr>
            <w:r>
              <w:rPr>
                <w:rFonts w:ascii="Arial" w:cs="Arial" w:eastAsia="Arial" w:hAnsi="Arial"/>
                <w:b/>
                <w:bCs/>
                <w:color w:val="134F4F"/>
                <w:sz w:val="22"/>
                <w:szCs w:val="22"/>
              </w:rPr>
              <w:t xml:space="preserve">Step 5: CMS &amp; Maintainability</w:t>
            </w:r>
          </w:p>
          <w:p>
            <w:pPr>
              <w:pStyle w:val="ListParagraph"/>
              <w:numPr>
                <w:ilvl w:val="0"/>
                <w:numId w:val="2"/>
              </w:numPr>
              <w:spacing w:after="40" w:before="40"/>
            </w:pPr>
            <w:r>
              <w:rPr>
                <w:rFonts w:ascii="Arial" w:cs="Arial" w:eastAsia="Arial" w:hAnsi="Arial"/>
                <w:color w:val="444444"/>
                <w:sz w:val="20"/>
                <w:szCs w:val="20"/>
              </w:rPr>
              <w:t xml:space="preserve">Install and configure Netlify CMS / Decap CMS</w:t>
            </w:r>
          </w:p>
          <w:p>
            <w:pPr>
              <w:pStyle w:val="ListParagraph"/>
              <w:numPr>
                <w:ilvl w:val="0"/>
                <w:numId w:val="2"/>
              </w:numPr>
              <w:spacing w:after="40" w:before="40"/>
            </w:pPr>
            <w:r>
              <w:rPr>
                <w:rFonts w:ascii="Arial" w:cs="Arial" w:eastAsia="Arial" w:hAnsi="Arial"/>
                <w:color w:val="444444"/>
                <w:sz w:val="20"/>
                <w:szCs w:val="20"/>
              </w:rPr>
              <w:t xml:space="preserve">Test: Carol makes a text edit through the CMS interface without son's help</w:t>
            </w:r>
          </w:p>
          <w:p>
            <w:pPr>
              <w:pStyle w:val="ListParagraph"/>
              <w:numPr>
                <w:ilvl w:val="0"/>
                <w:numId w:val="2"/>
              </w:numPr>
              <w:spacing w:after="80" w:before="40"/>
            </w:pPr>
            <w:r>
              <w:rPr>
                <w:rFonts w:ascii="Arial" w:cs="Arial" w:eastAsia="Arial" w:hAnsi="Arial"/>
                <w:color w:val="444444"/>
                <w:sz w:val="20"/>
                <w:szCs w:val="20"/>
              </w:rPr>
              <w:t xml:space="preserve">Document the editing workflow in a simple one-page guide for Carol</w:t>
            </w:r>
          </w:p>
          <w:p>
            <w:pPr>
              <w:spacing w:after="60" w:before="180"/>
            </w:pPr>
            <w:r>
              <w:rPr>
                <w:rFonts w:ascii="Arial" w:cs="Arial" w:eastAsia="Arial" w:hAnsi="Arial"/>
                <w:b/>
                <w:bCs/>
                <w:color w:val="134F4F"/>
                <w:sz w:val="22"/>
                <w:szCs w:val="22"/>
              </w:rPr>
              <w:t xml:space="preserve">Step 6: DNS Cutover</w:t>
            </w:r>
          </w:p>
          <w:p>
            <w:pPr>
              <w:pStyle w:val="ListParagraph"/>
              <w:numPr>
                <w:ilvl w:val="0"/>
                <w:numId w:val="2"/>
              </w:numPr>
              <w:spacing w:after="40" w:before="40"/>
            </w:pPr>
            <w:r>
              <w:rPr>
                <w:rFonts w:ascii="Arial" w:cs="Arial" w:eastAsia="Arial" w:hAnsi="Arial"/>
                <w:color w:val="444444"/>
                <w:sz w:val="20"/>
                <w:szCs w:val="20"/>
              </w:rPr>
              <w:t xml:space="preserve">Keep Weebly site live until new site fully tested and approved</w:t>
            </w:r>
          </w:p>
          <w:p>
            <w:pPr>
              <w:pStyle w:val="ListParagraph"/>
              <w:numPr>
                <w:ilvl w:val="0"/>
                <w:numId w:val="2"/>
              </w:numPr>
              <w:spacing w:after="40" w:before="40"/>
            </w:pPr>
            <w:r>
              <w:rPr>
                <w:rFonts w:ascii="Arial" w:cs="Arial" w:eastAsia="Arial" w:hAnsi="Arial"/>
                <w:color w:val="444444"/>
                <w:sz w:val="20"/>
                <w:szCs w:val="20"/>
              </w:rPr>
              <w:t xml:space="preserve">Point carolmerlo.com DNS to Netlify</w:t>
            </w:r>
          </w:p>
          <w:p>
            <w:pPr>
              <w:pStyle w:val="ListParagraph"/>
              <w:numPr>
                <w:ilvl w:val="0"/>
                <w:numId w:val="2"/>
              </w:numPr>
              <w:spacing w:after="40" w:before="40"/>
            </w:pPr>
            <w:r>
              <w:rPr>
                <w:rFonts w:ascii="Arial" w:cs="Arial" w:eastAsia="Arial" w:hAnsi="Arial"/>
                <w:color w:val="444444"/>
                <w:sz w:val="20"/>
                <w:szCs w:val="20"/>
              </w:rPr>
              <w:t xml:space="preserve">Verify SSL certificate active on new host</w:t>
            </w:r>
          </w:p>
          <w:p>
            <w:pPr>
              <w:pStyle w:val="ListParagraph"/>
              <w:numPr>
                <w:ilvl w:val="0"/>
                <w:numId w:val="2"/>
              </w:numPr>
              <w:spacing w:after="40" w:before="40"/>
            </w:pPr>
            <w:r>
              <w:rPr>
                <w:rFonts w:ascii="Arial" w:cs="Arial" w:eastAsia="Arial" w:hAnsi="Arial"/>
                <w:color w:val="444444"/>
                <w:sz w:val="20"/>
                <w:szCs w:val="20"/>
              </w:rPr>
              <w:t xml:space="preserve">Test all links, forms, and CTAs on live domain</w:t>
            </w:r>
          </w:p>
          <w:p>
            <w:pPr>
              <w:pStyle w:val="ListParagraph"/>
              <w:numPr>
                <w:ilvl w:val="0"/>
                <w:numId w:val="2"/>
              </w:numPr>
              <w:spacing w:after="80" w:before="40"/>
            </w:pPr>
            <w:r>
              <w:rPr>
                <w:rFonts w:ascii="Arial" w:cs="Arial" w:eastAsia="Arial" w:hAnsi="Arial"/>
                <w:color w:val="444444"/>
                <w:sz w:val="20"/>
                <w:szCs w:val="20"/>
              </w:rPr>
              <w:t xml:space="preserve">Cancel Weebly subscription</w:t>
            </w:r>
          </w:p>
        </w:tc>
      </w:tr>
    </w:tbl>
    <w:p>
      <w:pPr>
        <w:spacing w:before="80"/>
      </w:pPr>
    </w:p>
    <w:p>
      <w:pPr>
        <w:pStyle w:val="Heading2"/>
        <w:spacing w:after="80" w:before="240"/>
      </w:pPr>
      <w:r>
        <w:rPr>
          <w:rFonts w:ascii="Arial" w:cs="Arial" w:eastAsia="Arial" w:hAnsi="Arial"/>
          <w:b/>
          <w:bCs/>
          <w:color w:val="1A6B6B"/>
          <w:sz w:val="26"/>
          <w:szCs w:val="26"/>
        </w:rPr>
        <w:t xml:space="preserve">Phase 2 — Email Capture &amp; List Building</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8EC" w:val="clear"/>
            <w:tcMar>
              <w:top w:type="dxa" w:w="160"/>
              <w:left w:type="dxa" w:w="240"/>
              <w:bottom w:type="dxa" w:w="160"/>
              <w:right w:type="dxa" w:w="240"/>
            </w:tcMar>
          </w:tcPr>
          <w:p>
            <w:pPr>
              <w:pStyle w:val="ListParagraph"/>
              <w:numPr>
                <w:ilvl w:val="0"/>
                <w:numId w:val="3"/>
              </w:numPr>
              <w:spacing w:after="40" w:before="40"/>
            </w:pPr>
            <w:r>
              <w:rPr>
                <w:rFonts w:ascii="Arial" w:cs="Arial" w:eastAsia="Arial" w:hAnsi="Arial"/>
                <w:color w:val="444444"/>
                <w:sz w:val="20"/>
                <w:szCs w:val="20"/>
              </w:rPr>
              <w:t xml:space="preserve">Choose lead magnet: Solopreneur Self-Assessment (from Module 1 worksheet) recommended</w:t>
            </w:r>
          </w:p>
          <w:p>
            <w:pPr>
              <w:pStyle w:val="ListParagraph"/>
              <w:numPr>
                <w:ilvl w:val="0"/>
                <w:numId w:val="3"/>
              </w:numPr>
              <w:spacing w:after="40" w:before="40"/>
            </w:pPr>
            <w:r>
              <w:rPr>
                <w:rFonts w:ascii="Arial" w:cs="Arial" w:eastAsia="Arial" w:hAnsi="Arial"/>
                <w:color w:val="444444"/>
                <w:sz w:val="20"/>
                <w:szCs w:val="20"/>
              </w:rPr>
              <w:t xml:space="preserve">Add opt-in form to homepage, sidebar of blog posts, and a dedicated landing page</w:t>
            </w:r>
          </w:p>
          <w:p>
            <w:pPr>
              <w:pStyle w:val="ListParagraph"/>
              <w:numPr>
                <w:ilvl w:val="0"/>
                <w:numId w:val="3"/>
              </w:numPr>
              <w:spacing w:after="40" w:before="40"/>
            </w:pPr>
            <w:r>
              <w:rPr>
                <w:rFonts w:ascii="Arial" w:cs="Arial" w:eastAsia="Arial" w:hAnsi="Arial"/>
                <w:color w:val="444444"/>
                <w:sz w:val="20"/>
                <w:szCs w:val="20"/>
              </w:rPr>
              <w:t xml:space="preserve">Migrate from Mailchimp to Kit (ConvertKit) — cleaner automation, better for coaches</w:t>
            </w:r>
          </w:p>
          <w:p>
            <w:pPr>
              <w:pStyle w:val="ListParagraph"/>
              <w:numPr>
                <w:ilvl w:val="0"/>
                <w:numId w:val="3"/>
              </w:numPr>
              <w:spacing w:after="80" w:before="40"/>
            </w:pPr>
            <w:r>
              <w:rPr>
                <w:rFonts w:ascii="Arial" w:cs="Arial" w:eastAsia="Arial" w:hAnsi="Arial"/>
                <w:color w:val="444444"/>
                <w:sz w:val="20"/>
                <w:szCs w:val="20"/>
              </w:rPr>
              <w:t xml:space="preserve">Set up welcome email sequence (3-5 emails introducing Carol, FIRE Formula, books, and coaching offer)</w:t>
            </w:r>
          </w:p>
        </w:tc>
      </w:tr>
    </w:tbl>
    <w:p>
      <w:pPr>
        <w:spacing w:before="80"/>
      </w:pPr>
    </w:p>
    <w:p>
      <w:pPr>
        <w:pStyle w:val="Heading2"/>
        <w:spacing w:after="80" w:before="240"/>
      </w:pPr>
      <w:r>
        <w:rPr>
          <w:rFonts w:ascii="Arial" w:cs="Arial" w:eastAsia="Arial" w:hAnsi="Arial"/>
          <w:b/>
          <w:bCs/>
          <w:color w:val="1A6B6B"/>
          <w:sz w:val="26"/>
          <w:szCs w:val="26"/>
        </w:rPr>
        <w:t xml:space="preserve">Phase 3 — Blog Content</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8EC" w:val="clear"/>
            <w:tcMar>
              <w:top w:type="dxa" w:w="160"/>
              <w:left w:type="dxa" w:w="240"/>
              <w:bottom w:type="dxa" w:w="160"/>
              <w:right w:type="dxa" w:w="240"/>
            </w:tcMar>
          </w:tcPr>
          <w:p>
            <w:pPr>
              <w:pStyle w:val="ListParagraph"/>
              <w:numPr>
                <w:ilvl w:val="0"/>
                <w:numId w:val="3"/>
              </w:numPr>
              <w:spacing w:after="40" w:before="40"/>
            </w:pPr>
            <w:r>
              <w:rPr>
                <w:rFonts w:ascii="Arial" w:cs="Arial" w:eastAsia="Arial" w:hAnsi="Arial"/>
                <w:color w:val="444444"/>
                <w:sz w:val="20"/>
                <w:szCs w:val="20"/>
              </w:rPr>
              <w:t xml:space="preserve">Write and publish the 8 stub pages as full articles — one at a time, no rush</w:t>
            </w:r>
          </w:p>
          <w:p>
            <w:pPr>
              <w:pStyle w:val="ListParagraph"/>
              <w:numPr>
                <w:ilvl w:val="0"/>
                <w:numId w:val="3"/>
              </w:numPr>
              <w:spacing w:after="40" w:before="40"/>
            </w:pPr>
            <w:r>
              <w:rPr>
                <w:rFonts w:ascii="Arial" w:cs="Arial" w:eastAsia="Arial" w:hAnsi="Arial"/>
                <w:color w:val="444444"/>
                <w:sz w:val="20"/>
                <w:szCs w:val="20"/>
              </w:rPr>
              <w:t xml:space="preserve">Repurpose existing social media content (Wednesday book posts, FIRE Formula posts) into expanded blog articles</w:t>
            </w:r>
          </w:p>
          <w:p>
            <w:pPr>
              <w:pStyle w:val="ListParagraph"/>
              <w:numPr>
                <w:ilvl w:val="0"/>
                <w:numId w:val="3"/>
              </w:numPr>
              <w:spacing w:after="80" w:before="40"/>
            </w:pPr>
            <w:r>
              <w:rPr>
                <w:rFonts w:ascii="Arial" w:cs="Arial" w:eastAsia="Arial" w:hAnsi="Arial"/>
                <w:color w:val="444444"/>
                <w:sz w:val="20"/>
                <w:szCs w:val="20"/>
              </w:rPr>
              <w:t xml:space="preserve">Add internal links from blog posts to relevant pages (Books, Business Coaching, Spiritual Coaching)</w:t>
            </w:r>
          </w:p>
        </w:tc>
      </w:tr>
    </w:tbl>
    <w:p>
      <w:pPr>
        <w:spacing w:before="80"/>
      </w:pPr>
    </w:p>
    <w:p>
      <w:pPr>
        <w:pStyle w:val="Heading2"/>
        <w:spacing w:after="80" w:before="240"/>
      </w:pPr>
      <w:r>
        <w:rPr>
          <w:rFonts w:ascii="Arial" w:cs="Arial" w:eastAsia="Arial" w:hAnsi="Arial"/>
          <w:b/>
          <w:bCs/>
          <w:color w:val="1A6B6B"/>
          <w:sz w:val="26"/>
          <w:szCs w:val="26"/>
        </w:rPr>
        <w:t xml:space="preserve">Phase 4 — Online Enrollment &amp; Additional Features</w:t>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8EC" w:val="clear"/>
            <w:tcMar>
              <w:top w:type="dxa" w:w="160"/>
              <w:left w:type="dxa" w:w="240"/>
              <w:bottom w:type="dxa" w:w="160"/>
              <w:right w:type="dxa" w:w="240"/>
            </w:tcMar>
          </w:tcPr>
          <w:p>
            <w:pPr>
              <w:pStyle w:val="ListParagraph"/>
              <w:numPr>
                <w:ilvl w:val="0"/>
                <w:numId w:val="3"/>
              </w:numPr>
              <w:spacing w:after="40" w:before="40"/>
            </w:pPr>
            <w:r>
              <w:rPr>
                <w:rFonts w:ascii="Arial" w:cs="Arial" w:eastAsia="Arial" w:hAnsi="Arial"/>
                <w:color w:val="444444"/>
                <w:sz w:val="20"/>
                <w:szCs w:val="20"/>
              </w:rPr>
              <w:t xml:space="preserve">Stripe payment integration on Pricing page — online enrollment for 8-week program</w:t>
            </w:r>
          </w:p>
          <w:p>
            <w:pPr>
              <w:pStyle w:val="ListParagraph"/>
              <w:numPr>
                <w:ilvl w:val="0"/>
                <w:numId w:val="3"/>
              </w:numPr>
              <w:spacing w:after="40" w:before="40"/>
            </w:pPr>
            <w:r>
              <w:rPr>
                <w:rFonts w:ascii="Arial" w:cs="Arial" w:eastAsia="Arial" w:hAnsi="Arial"/>
                <w:color w:val="444444"/>
                <w:sz w:val="20"/>
                <w:szCs w:val="20"/>
              </w:rPr>
              <w:t xml:space="preserve">Meditation audio resource library — password-protected page for coaching clients</w:t>
            </w:r>
          </w:p>
          <w:p>
            <w:pPr>
              <w:pStyle w:val="ListParagraph"/>
              <w:numPr>
                <w:ilvl w:val="0"/>
                <w:numId w:val="3"/>
              </w:numPr>
              <w:spacing w:after="80" w:before="40"/>
            </w:pPr>
            <w:r>
              <w:rPr>
                <w:rFonts w:ascii="Arial" w:cs="Arial" w:eastAsia="Arial" w:hAnsi="Arial"/>
                <w:color w:val="444444"/>
                <w:sz w:val="20"/>
                <w:szCs w:val="20"/>
              </w:rPr>
              <w:t xml:space="preserve">Testimonial submission form — clients submit testimonials directly from the site</w:t>
            </w:r>
          </w:p>
        </w:tc>
      </w:tr>
    </w:tbl>
    <w:p>
      <w:pPr>
        <w:pBdr>
          <w:bottom w:val="single" w:color="DDDDDD" w:sz="4"/>
        </w:pBdr>
        <w:spacing w:after="200" w:before="200"/>
      </w:pPr>
    </w:p>
    <w:p>
      <w:pPr>
        <w:pStyle w:val="Heading1"/>
        <w:spacing w:after="120" w:before="320"/>
      </w:pPr>
      <w:r>
        <w:rPr>
          <w:rFonts w:ascii="Arial" w:cs="Arial" w:eastAsia="Arial" w:hAnsi="Arial"/>
          <w:b/>
          <w:bCs/>
          <w:color w:val="134F4F"/>
          <w:sz w:val="32"/>
          <w:szCs w:val="32"/>
        </w:rPr>
        <w:t xml:space="preserve">6. URL Redirect Map</w:t>
      </w:r>
    </w:p>
    <w:p>
      <w:pPr>
        <w:spacing w:after="80" w:before="60"/>
      </w:pPr>
      <w:r>
        <w:rPr>
          <w:rFonts w:ascii="Arial" w:cs="Arial" w:eastAsia="Arial" w:hAnsi="Arial"/>
          <w:color w:val="444444"/>
          <w:sz w:val="20"/>
          <w:szCs w:val="20"/>
        </w:rPr>
        <w:t xml:space="preserve">When the new site launches, all old Weebly URLs must redirect to the new clean URLs. This preserves any Google rankings and prevents broken links.</w:t>
      </w:r>
    </w:p>
    <w:p>
      <w:pPr>
        <w:spacing w:before="60"/>
      </w:pPr>
    </w:p>
    <w:tbl>
      <w:tblPr>
        <w:tblW w:type="dxa" w:w="9360"/>
        <w:tblBorders>
          <w:top w:val="none"/>
          <w:left w:val="none"/>
          <w:bottom w:val="none"/>
          <w:right w:val="none"/>
          <w:insideH w:val="single" w:color="auto" w:sz="4"/>
          <w:insideV w:val="single" w:color="auto" w:sz="4"/>
        </w:tblBorders>
      </w:tblPr>
      <w:tblGrid>
        <w:gridCol w:w="4200"/>
        <w:gridCol w:w="4200"/>
        <w:gridCol w:w="960"/>
      </w:tblGrid>
      <w:tr>
        <w:tc>
          <w:tcPr>
            <w:tcW w:type="dxa" w:w="4200"/>
            <w:tcBorders>
              <w:top w:val="single" w:color="AAAAAA" w:sz="1"/>
              <w:left w:val="single" w:color="AAAAAA" w:sz="1"/>
              <w:bottom w:val="single" w:color="AAAAAA" w:sz="1"/>
              <w:right w:val="single" w:color="AAAAAA" w:sz="1"/>
            </w:tcBorders>
            <w:shd w:fill="134F4F" w:val="clear"/>
            <w:tcMar>
              <w:top w:type="dxa" w:w="80"/>
              <w:left w:type="dxa" w:w="120"/>
              <w:bottom w:type="dxa" w:w="80"/>
              <w:right w:type="dxa" w:w="120"/>
            </w:tcMar>
          </w:tcPr>
          <w:p>
            <w:r>
              <w:rPr>
                <w:rFonts w:ascii="Arial" w:cs="Arial" w:eastAsia="Arial" w:hAnsi="Arial"/>
                <w:b/>
                <w:bCs/>
                <w:color w:val="FFFFFF"/>
                <w:sz w:val="18"/>
                <w:szCs w:val="18"/>
              </w:rPr>
              <w:t xml:space="preserve">Old Weebly URL</w:t>
            </w:r>
          </w:p>
        </w:tc>
        <w:tc>
          <w:tcPr>
            <w:tcW w:type="dxa" w:w="4200"/>
            <w:tcBorders>
              <w:top w:val="single" w:color="AAAAAA" w:sz="1"/>
              <w:left w:val="single" w:color="AAAAAA" w:sz="1"/>
              <w:bottom w:val="single" w:color="AAAAAA" w:sz="1"/>
              <w:right w:val="single" w:color="AAAAAA" w:sz="1"/>
            </w:tcBorders>
            <w:shd w:fill="134F4F" w:val="clear"/>
            <w:tcMar>
              <w:top w:type="dxa" w:w="80"/>
              <w:left w:type="dxa" w:w="120"/>
              <w:bottom w:type="dxa" w:w="80"/>
              <w:right w:type="dxa" w:w="120"/>
            </w:tcMar>
          </w:tcPr>
          <w:p>
            <w:r>
              <w:rPr>
                <w:rFonts w:ascii="Arial" w:cs="Arial" w:eastAsia="Arial" w:hAnsi="Arial"/>
                <w:b/>
                <w:bCs/>
                <w:color w:val="FFFFFF"/>
                <w:sz w:val="18"/>
                <w:szCs w:val="18"/>
              </w:rPr>
              <w:t xml:space="preserve">New URL</w:t>
            </w:r>
          </w:p>
        </w:tc>
        <w:tc>
          <w:tcPr>
            <w:tcW w:type="dxa" w:w="960"/>
            <w:tcBorders>
              <w:top w:val="single" w:color="AAAAAA" w:sz="1"/>
              <w:left w:val="single" w:color="AAAAAA" w:sz="1"/>
              <w:bottom w:val="single" w:color="AAAAAA" w:sz="1"/>
              <w:right w:val="single" w:color="AAAAAA" w:sz="1"/>
            </w:tcBorders>
            <w:shd w:fill="134F4F" w:val="clear"/>
            <w:tcMar>
              <w:top w:type="dxa" w:w="80"/>
              <w:left w:type="dxa" w:w="120"/>
              <w:bottom w:type="dxa" w:w="80"/>
              <w:right w:type="dxa" w:w="120"/>
            </w:tcMar>
          </w:tcPr>
          <w:p>
            <w:r>
              <w:rPr>
                <w:rFonts w:ascii="Arial" w:cs="Arial" w:eastAsia="Arial" w:hAnsi="Arial"/>
                <w:b/>
                <w:bCs/>
                <w:color w:val="FFFFFF"/>
                <w:sz w:val="18"/>
                <w:szCs w:val="18"/>
              </w:rPr>
              <w:t xml:space="preserve">Type</w:t>
            </w:r>
          </w:p>
        </w:tc>
      </w:tr>
      <w:tr>
        <w:tc>
          <w:tcPr>
            <w:tcW w:type="dxa" w:w="4200"/>
            <w:tcBorders>
              <w:top w:val="single" w:color="DDDDDD" w:sz="1"/>
              <w:left w:val="single" w:color="DDDDDD" w:sz="1"/>
              <w:bottom w:val="single" w:color="DDDDDD" w:sz="1"/>
              <w:right w:val="single" w:color="DDDDDD" w:sz="1"/>
            </w:tcBorders>
            <w:shd w:fill="F9F9F9" w:val="clear"/>
            <w:tcMar>
              <w:top w:type="dxa" w:w="60"/>
              <w:left w:type="dxa" w:w="120"/>
              <w:bottom w:type="dxa" w:w="60"/>
              <w:right w:type="dxa" w:w="120"/>
            </w:tcMar>
          </w:tcPr>
          <w:p>
            <w:r>
              <w:rPr>
                <w:rFonts w:ascii="Courier New" w:cs="Courier New" w:eastAsia="Courier New" w:hAnsi="Courier New"/>
                <w:color w:val="2C2C2C"/>
                <w:sz w:val="18"/>
                <w:szCs w:val="18"/>
              </w:rPr>
              <w:t xml:space="preserve">/business.html</w:t>
            </w:r>
          </w:p>
        </w:tc>
        <w:tc>
          <w:tcPr>
            <w:tcW w:type="dxa" w:w="4200"/>
            <w:tcBorders>
              <w:top w:val="single" w:color="DDDDDD" w:sz="1"/>
              <w:left w:val="single" w:color="DDDDDD" w:sz="1"/>
              <w:bottom w:val="single" w:color="DDDDDD" w:sz="1"/>
              <w:right w:val="single" w:color="DDDDDD" w:sz="1"/>
            </w:tcBorders>
            <w:shd w:fill="E8F5F5" w:val="clear"/>
            <w:tcMar>
              <w:top w:type="dxa" w:w="60"/>
              <w:left w:type="dxa" w:w="120"/>
              <w:bottom w:type="dxa" w:w="60"/>
              <w:right w:type="dxa" w:w="120"/>
            </w:tcMar>
          </w:tcPr>
          <w:p>
            <w:r>
              <w:rPr>
                <w:rFonts w:ascii="Courier New" w:cs="Courier New" w:eastAsia="Courier New" w:hAnsi="Courier New"/>
                <w:color w:val="134F4F"/>
                <w:sz w:val="18"/>
                <w:szCs w:val="18"/>
              </w:rPr>
              <w:t xml:space="preserve">/business-coaching</w:t>
            </w:r>
          </w:p>
        </w:tc>
        <w:tc>
          <w:tcPr>
            <w:tcW w:type="dxa" w:w="960"/>
            <w:tcBorders>
              <w:top w:val="single" w:color="DDDDDD" w:sz="1"/>
              <w:left w:val="single" w:color="DDDDDD" w:sz="1"/>
              <w:bottom w:val="single" w:color="DDDDDD" w:sz="1"/>
              <w:right w:val="single" w:color="DDDDDD" w:sz="1"/>
            </w:tcBorders>
            <w:shd w:fill="F9F9F9" w:val="clear"/>
            <w:tcMar>
              <w:top w:type="dxa" w:w="60"/>
              <w:left w:type="dxa" w:w="120"/>
              <w:bottom w:type="dxa" w:w="60"/>
              <w:right w:type="dxa" w:w="120"/>
            </w:tcMar>
          </w:tcPr>
          <w:p>
            <w:r>
              <w:rPr>
                <w:rFonts w:ascii="Arial" w:cs="Arial" w:eastAsia="Arial" w:hAnsi="Arial"/>
                <w:color w:val="444444"/>
                <w:sz w:val="18"/>
                <w:szCs w:val="18"/>
              </w:rPr>
              <w:t xml:space="preserve">301</w:t>
            </w:r>
          </w:p>
        </w:tc>
      </w:tr>
      <w:tr>
        <w:tc>
          <w:tcPr>
            <w:tcW w:type="dxa" w:w="4200"/>
            <w:tcBorders>
              <w:top w:val="single" w:color="DDDDDD" w:sz="1"/>
              <w:left w:val="single" w:color="DDDDDD" w:sz="1"/>
              <w:bottom w:val="single" w:color="DDDDDD" w:sz="1"/>
              <w:right w:val="single" w:color="DDDDDD" w:sz="1"/>
            </w:tcBorders>
            <w:shd w:fill="F9F9F9" w:val="clear"/>
            <w:tcMar>
              <w:top w:type="dxa" w:w="60"/>
              <w:left w:type="dxa" w:w="120"/>
              <w:bottom w:type="dxa" w:w="60"/>
              <w:right w:type="dxa" w:w="120"/>
            </w:tcMar>
          </w:tcPr>
          <w:p>
            <w:r>
              <w:rPr>
                <w:rFonts w:ascii="Courier New" w:cs="Courier New" w:eastAsia="Courier New" w:hAnsi="Courier New"/>
                <w:color w:val="2C2C2C"/>
                <w:sz w:val="18"/>
                <w:szCs w:val="18"/>
              </w:rPr>
              <w:t xml:space="preserve">/spiritual-coaching.html</w:t>
            </w:r>
          </w:p>
        </w:tc>
        <w:tc>
          <w:tcPr>
            <w:tcW w:type="dxa" w:w="4200"/>
            <w:tcBorders>
              <w:top w:val="single" w:color="DDDDDD" w:sz="1"/>
              <w:left w:val="single" w:color="DDDDDD" w:sz="1"/>
              <w:bottom w:val="single" w:color="DDDDDD" w:sz="1"/>
              <w:right w:val="single" w:color="DDDDDD" w:sz="1"/>
            </w:tcBorders>
            <w:shd w:fill="E8F5F5" w:val="clear"/>
            <w:tcMar>
              <w:top w:type="dxa" w:w="60"/>
              <w:left w:type="dxa" w:w="120"/>
              <w:bottom w:type="dxa" w:w="60"/>
              <w:right w:type="dxa" w:w="120"/>
            </w:tcMar>
          </w:tcPr>
          <w:p>
            <w:r>
              <w:rPr>
                <w:rFonts w:ascii="Courier New" w:cs="Courier New" w:eastAsia="Courier New" w:hAnsi="Courier New"/>
                <w:color w:val="134F4F"/>
                <w:sz w:val="18"/>
                <w:szCs w:val="18"/>
              </w:rPr>
              <w:t xml:space="preserve">/spiritual-coaching</w:t>
            </w:r>
          </w:p>
        </w:tc>
        <w:tc>
          <w:tcPr>
            <w:tcW w:type="dxa" w:w="960"/>
            <w:tcBorders>
              <w:top w:val="single" w:color="DDDDDD" w:sz="1"/>
              <w:left w:val="single" w:color="DDDDDD" w:sz="1"/>
              <w:bottom w:val="single" w:color="DDDDDD" w:sz="1"/>
              <w:right w:val="single" w:color="DDDDDD" w:sz="1"/>
            </w:tcBorders>
            <w:shd w:fill="F9F9F9" w:val="clear"/>
            <w:tcMar>
              <w:top w:type="dxa" w:w="60"/>
              <w:left w:type="dxa" w:w="120"/>
              <w:bottom w:type="dxa" w:w="60"/>
              <w:right w:type="dxa" w:w="120"/>
            </w:tcMar>
          </w:tcPr>
          <w:p>
            <w:r>
              <w:rPr>
                <w:rFonts w:ascii="Arial" w:cs="Arial" w:eastAsia="Arial" w:hAnsi="Arial"/>
                <w:color w:val="444444"/>
                <w:sz w:val="18"/>
                <w:szCs w:val="18"/>
              </w:rPr>
              <w:t xml:space="preserve">301</w:t>
            </w:r>
          </w:p>
        </w:tc>
      </w:tr>
      <w:tr>
        <w:tc>
          <w:tcPr>
            <w:tcW w:type="dxa" w:w="4200"/>
            <w:tcBorders>
              <w:top w:val="single" w:color="DDDDDD" w:sz="1"/>
              <w:left w:val="single" w:color="DDDDDD" w:sz="1"/>
              <w:bottom w:val="single" w:color="DDDDDD" w:sz="1"/>
              <w:right w:val="single" w:color="DDDDDD" w:sz="1"/>
            </w:tcBorders>
            <w:shd w:fill="F9F9F9" w:val="clear"/>
            <w:tcMar>
              <w:top w:type="dxa" w:w="60"/>
              <w:left w:type="dxa" w:w="120"/>
              <w:bottom w:type="dxa" w:w="60"/>
              <w:right w:type="dxa" w:w="120"/>
            </w:tcMar>
          </w:tcPr>
          <w:p>
            <w:r>
              <w:rPr>
                <w:rFonts w:ascii="Courier New" w:cs="Courier New" w:eastAsia="Courier New" w:hAnsi="Courier New"/>
                <w:color w:val="2C2C2C"/>
                <w:sz w:val="18"/>
                <w:szCs w:val="18"/>
              </w:rPr>
              <w:t xml:space="preserve">/work-with-me.html</w:t>
            </w:r>
          </w:p>
        </w:tc>
        <w:tc>
          <w:tcPr>
            <w:tcW w:type="dxa" w:w="4200"/>
            <w:tcBorders>
              <w:top w:val="single" w:color="DDDDDD" w:sz="1"/>
              <w:left w:val="single" w:color="DDDDDD" w:sz="1"/>
              <w:bottom w:val="single" w:color="DDDDDD" w:sz="1"/>
              <w:right w:val="single" w:color="DDDDDD" w:sz="1"/>
            </w:tcBorders>
            <w:shd w:fill="E8F5F5" w:val="clear"/>
            <w:tcMar>
              <w:top w:type="dxa" w:w="60"/>
              <w:left w:type="dxa" w:w="120"/>
              <w:bottom w:type="dxa" w:w="60"/>
              <w:right w:type="dxa" w:w="120"/>
            </w:tcMar>
          </w:tcPr>
          <w:p>
            <w:r>
              <w:rPr>
                <w:rFonts w:ascii="Courier New" w:cs="Courier New" w:eastAsia="Courier New" w:hAnsi="Courier New"/>
                <w:color w:val="134F4F"/>
                <w:sz w:val="18"/>
                <w:szCs w:val="18"/>
              </w:rPr>
              <w:t xml:space="preserve">/work-with-me</w:t>
            </w:r>
          </w:p>
        </w:tc>
        <w:tc>
          <w:tcPr>
            <w:tcW w:type="dxa" w:w="960"/>
            <w:tcBorders>
              <w:top w:val="single" w:color="DDDDDD" w:sz="1"/>
              <w:left w:val="single" w:color="DDDDDD" w:sz="1"/>
              <w:bottom w:val="single" w:color="DDDDDD" w:sz="1"/>
              <w:right w:val="single" w:color="DDDDDD" w:sz="1"/>
            </w:tcBorders>
            <w:shd w:fill="F9F9F9" w:val="clear"/>
            <w:tcMar>
              <w:top w:type="dxa" w:w="60"/>
              <w:left w:type="dxa" w:w="120"/>
              <w:bottom w:type="dxa" w:w="60"/>
              <w:right w:type="dxa" w:w="120"/>
            </w:tcMar>
          </w:tcPr>
          <w:p>
            <w:r>
              <w:rPr>
                <w:rFonts w:ascii="Arial" w:cs="Arial" w:eastAsia="Arial" w:hAnsi="Arial"/>
                <w:color w:val="444444"/>
                <w:sz w:val="18"/>
                <w:szCs w:val="18"/>
              </w:rPr>
              <w:t xml:space="preserve">301</w:t>
            </w:r>
          </w:p>
        </w:tc>
      </w:tr>
      <w:tr>
        <w:tc>
          <w:tcPr>
            <w:tcW w:type="dxa" w:w="4200"/>
            <w:tcBorders>
              <w:top w:val="single" w:color="DDDDDD" w:sz="1"/>
              <w:left w:val="single" w:color="DDDDDD" w:sz="1"/>
              <w:bottom w:val="single" w:color="DDDDDD" w:sz="1"/>
              <w:right w:val="single" w:color="DDDDDD" w:sz="1"/>
            </w:tcBorders>
            <w:shd w:fill="F9F9F9" w:val="clear"/>
            <w:tcMar>
              <w:top w:type="dxa" w:w="60"/>
              <w:left w:type="dxa" w:w="120"/>
              <w:bottom w:type="dxa" w:w="60"/>
              <w:right w:type="dxa" w:w="120"/>
            </w:tcMar>
          </w:tcPr>
          <w:p>
            <w:r>
              <w:rPr>
                <w:rFonts w:ascii="Courier New" w:cs="Courier New" w:eastAsia="Courier New" w:hAnsi="Courier New"/>
                <w:color w:val="2C2C2C"/>
                <w:sz w:val="18"/>
                <w:szCs w:val="18"/>
              </w:rPr>
              <w:t xml:space="preserve">/books.html</w:t>
            </w:r>
          </w:p>
        </w:tc>
        <w:tc>
          <w:tcPr>
            <w:tcW w:type="dxa" w:w="4200"/>
            <w:tcBorders>
              <w:top w:val="single" w:color="DDDDDD" w:sz="1"/>
              <w:left w:val="single" w:color="DDDDDD" w:sz="1"/>
              <w:bottom w:val="single" w:color="DDDDDD" w:sz="1"/>
              <w:right w:val="single" w:color="DDDDDD" w:sz="1"/>
            </w:tcBorders>
            <w:shd w:fill="E8F5F5" w:val="clear"/>
            <w:tcMar>
              <w:top w:type="dxa" w:w="60"/>
              <w:left w:type="dxa" w:w="120"/>
              <w:bottom w:type="dxa" w:w="60"/>
              <w:right w:type="dxa" w:w="120"/>
            </w:tcMar>
          </w:tcPr>
          <w:p>
            <w:r>
              <w:rPr>
                <w:rFonts w:ascii="Courier New" w:cs="Courier New" w:eastAsia="Courier New" w:hAnsi="Courier New"/>
                <w:color w:val="134F4F"/>
                <w:sz w:val="18"/>
                <w:szCs w:val="18"/>
              </w:rPr>
              <w:t xml:space="preserve">/books</w:t>
            </w:r>
          </w:p>
        </w:tc>
        <w:tc>
          <w:tcPr>
            <w:tcW w:type="dxa" w:w="960"/>
            <w:tcBorders>
              <w:top w:val="single" w:color="DDDDDD" w:sz="1"/>
              <w:left w:val="single" w:color="DDDDDD" w:sz="1"/>
              <w:bottom w:val="single" w:color="DDDDDD" w:sz="1"/>
              <w:right w:val="single" w:color="DDDDDD" w:sz="1"/>
            </w:tcBorders>
            <w:shd w:fill="F9F9F9" w:val="clear"/>
            <w:tcMar>
              <w:top w:type="dxa" w:w="60"/>
              <w:left w:type="dxa" w:w="120"/>
              <w:bottom w:type="dxa" w:w="60"/>
              <w:right w:type="dxa" w:w="120"/>
            </w:tcMar>
          </w:tcPr>
          <w:p>
            <w:r>
              <w:rPr>
                <w:rFonts w:ascii="Arial" w:cs="Arial" w:eastAsia="Arial" w:hAnsi="Arial"/>
                <w:color w:val="444444"/>
                <w:sz w:val="18"/>
                <w:szCs w:val="18"/>
              </w:rPr>
              <w:t xml:space="preserve">301</w:t>
            </w:r>
          </w:p>
        </w:tc>
      </w:tr>
      <w:tr>
        <w:tc>
          <w:tcPr>
            <w:tcW w:type="dxa" w:w="4200"/>
            <w:tcBorders>
              <w:top w:val="single" w:color="DDDDDD" w:sz="1"/>
              <w:left w:val="single" w:color="DDDDDD" w:sz="1"/>
              <w:bottom w:val="single" w:color="DDDDDD" w:sz="1"/>
              <w:right w:val="single" w:color="DDDDDD" w:sz="1"/>
            </w:tcBorders>
            <w:shd w:fill="F9F9F9" w:val="clear"/>
            <w:tcMar>
              <w:top w:type="dxa" w:w="60"/>
              <w:left w:type="dxa" w:w="120"/>
              <w:bottom w:type="dxa" w:w="60"/>
              <w:right w:type="dxa" w:w="120"/>
            </w:tcMar>
          </w:tcPr>
          <w:p>
            <w:r>
              <w:rPr>
                <w:rFonts w:ascii="Courier New" w:cs="Courier New" w:eastAsia="Courier New" w:hAnsi="Courier New"/>
                <w:color w:val="2C2C2C"/>
                <w:sz w:val="18"/>
                <w:szCs w:val="18"/>
              </w:rPr>
              <w:t xml:space="preserve">/about.html</w:t>
            </w:r>
          </w:p>
        </w:tc>
        <w:tc>
          <w:tcPr>
            <w:tcW w:type="dxa" w:w="4200"/>
            <w:tcBorders>
              <w:top w:val="single" w:color="DDDDDD" w:sz="1"/>
              <w:left w:val="single" w:color="DDDDDD" w:sz="1"/>
              <w:bottom w:val="single" w:color="DDDDDD" w:sz="1"/>
              <w:right w:val="single" w:color="DDDDDD" w:sz="1"/>
            </w:tcBorders>
            <w:shd w:fill="E8F5F5" w:val="clear"/>
            <w:tcMar>
              <w:top w:type="dxa" w:w="60"/>
              <w:left w:type="dxa" w:w="120"/>
              <w:bottom w:type="dxa" w:w="60"/>
              <w:right w:type="dxa" w:w="120"/>
            </w:tcMar>
          </w:tcPr>
          <w:p>
            <w:r>
              <w:rPr>
                <w:rFonts w:ascii="Courier New" w:cs="Courier New" w:eastAsia="Courier New" w:hAnsi="Courier New"/>
                <w:color w:val="134F4F"/>
                <w:sz w:val="18"/>
                <w:szCs w:val="18"/>
              </w:rPr>
              <w:t xml:space="preserve">/about</w:t>
            </w:r>
          </w:p>
        </w:tc>
        <w:tc>
          <w:tcPr>
            <w:tcW w:type="dxa" w:w="960"/>
            <w:tcBorders>
              <w:top w:val="single" w:color="DDDDDD" w:sz="1"/>
              <w:left w:val="single" w:color="DDDDDD" w:sz="1"/>
              <w:bottom w:val="single" w:color="DDDDDD" w:sz="1"/>
              <w:right w:val="single" w:color="DDDDDD" w:sz="1"/>
            </w:tcBorders>
            <w:shd w:fill="F9F9F9" w:val="clear"/>
            <w:tcMar>
              <w:top w:type="dxa" w:w="60"/>
              <w:left w:type="dxa" w:w="120"/>
              <w:bottom w:type="dxa" w:w="60"/>
              <w:right w:type="dxa" w:w="120"/>
            </w:tcMar>
          </w:tcPr>
          <w:p>
            <w:r>
              <w:rPr>
                <w:rFonts w:ascii="Arial" w:cs="Arial" w:eastAsia="Arial" w:hAnsi="Arial"/>
                <w:color w:val="444444"/>
                <w:sz w:val="18"/>
                <w:szCs w:val="18"/>
              </w:rPr>
              <w:t xml:space="preserve">301</w:t>
            </w:r>
          </w:p>
        </w:tc>
      </w:tr>
      <w:tr>
        <w:tc>
          <w:tcPr>
            <w:tcW w:type="dxa" w:w="4200"/>
            <w:tcBorders>
              <w:top w:val="single" w:color="DDDDDD" w:sz="1"/>
              <w:left w:val="single" w:color="DDDDDD" w:sz="1"/>
              <w:bottom w:val="single" w:color="DDDDDD" w:sz="1"/>
              <w:right w:val="single" w:color="DDDDDD" w:sz="1"/>
            </w:tcBorders>
            <w:shd w:fill="F9F9F9" w:val="clear"/>
            <w:tcMar>
              <w:top w:type="dxa" w:w="60"/>
              <w:left w:type="dxa" w:w="120"/>
              <w:bottom w:type="dxa" w:w="60"/>
              <w:right w:type="dxa" w:w="120"/>
            </w:tcMar>
          </w:tcPr>
          <w:p>
            <w:r>
              <w:rPr>
                <w:rFonts w:ascii="Courier New" w:cs="Courier New" w:eastAsia="Courier New" w:hAnsi="Courier New"/>
                <w:color w:val="2C2C2C"/>
                <w:sz w:val="18"/>
                <w:szCs w:val="18"/>
              </w:rPr>
              <w:t xml:space="preserve">/contact.html</w:t>
            </w:r>
          </w:p>
        </w:tc>
        <w:tc>
          <w:tcPr>
            <w:tcW w:type="dxa" w:w="4200"/>
            <w:tcBorders>
              <w:top w:val="single" w:color="DDDDDD" w:sz="1"/>
              <w:left w:val="single" w:color="DDDDDD" w:sz="1"/>
              <w:bottom w:val="single" w:color="DDDDDD" w:sz="1"/>
              <w:right w:val="single" w:color="DDDDDD" w:sz="1"/>
            </w:tcBorders>
            <w:shd w:fill="E8F5F5" w:val="clear"/>
            <w:tcMar>
              <w:top w:type="dxa" w:w="60"/>
              <w:left w:type="dxa" w:w="120"/>
              <w:bottom w:type="dxa" w:w="60"/>
              <w:right w:type="dxa" w:w="120"/>
            </w:tcMar>
          </w:tcPr>
          <w:p>
            <w:r>
              <w:rPr>
                <w:rFonts w:ascii="Courier New" w:cs="Courier New" w:eastAsia="Courier New" w:hAnsi="Courier New"/>
                <w:color w:val="134F4F"/>
                <w:sz w:val="18"/>
                <w:szCs w:val="18"/>
              </w:rPr>
              <w:t xml:space="preserve">/contact</w:t>
            </w:r>
          </w:p>
        </w:tc>
        <w:tc>
          <w:tcPr>
            <w:tcW w:type="dxa" w:w="960"/>
            <w:tcBorders>
              <w:top w:val="single" w:color="DDDDDD" w:sz="1"/>
              <w:left w:val="single" w:color="DDDDDD" w:sz="1"/>
              <w:bottom w:val="single" w:color="DDDDDD" w:sz="1"/>
              <w:right w:val="single" w:color="DDDDDD" w:sz="1"/>
            </w:tcBorders>
            <w:shd w:fill="F9F9F9" w:val="clear"/>
            <w:tcMar>
              <w:top w:type="dxa" w:w="60"/>
              <w:left w:type="dxa" w:w="120"/>
              <w:bottom w:type="dxa" w:w="60"/>
              <w:right w:type="dxa" w:w="120"/>
            </w:tcMar>
          </w:tcPr>
          <w:p>
            <w:r>
              <w:rPr>
                <w:rFonts w:ascii="Arial" w:cs="Arial" w:eastAsia="Arial" w:hAnsi="Arial"/>
                <w:color w:val="444444"/>
                <w:sz w:val="18"/>
                <w:szCs w:val="18"/>
              </w:rPr>
              <w:t xml:space="preserve">301</w:t>
            </w:r>
          </w:p>
        </w:tc>
      </w:tr>
      <w:tr>
        <w:tc>
          <w:tcPr>
            <w:tcW w:type="dxa" w:w="4200"/>
            <w:tcBorders>
              <w:top w:val="single" w:color="DDDDDD" w:sz="1"/>
              <w:left w:val="single" w:color="DDDDDD" w:sz="1"/>
              <w:bottom w:val="single" w:color="DDDDDD" w:sz="1"/>
              <w:right w:val="single" w:color="DDDDDD" w:sz="1"/>
            </w:tcBorders>
            <w:shd w:fill="F9F9F9" w:val="clear"/>
            <w:tcMar>
              <w:top w:type="dxa" w:w="60"/>
              <w:left w:type="dxa" w:w="120"/>
              <w:bottom w:type="dxa" w:w="60"/>
              <w:right w:type="dxa" w:w="120"/>
            </w:tcMar>
          </w:tcPr>
          <w:p>
            <w:r>
              <w:rPr>
                <w:rFonts w:ascii="Courier New" w:cs="Courier New" w:eastAsia="Courier New" w:hAnsi="Courier New"/>
                <w:color w:val="2C2C2C"/>
                <w:sz w:val="18"/>
                <w:szCs w:val="18"/>
              </w:rPr>
              <w:t xml:space="preserve">/theprogram.html</w:t>
            </w:r>
          </w:p>
        </w:tc>
        <w:tc>
          <w:tcPr>
            <w:tcW w:type="dxa" w:w="4200"/>
            <w:tcBorders>
              <w:top w:val="single" w:color="DDDDDD" w:sz="1"/>
              <w:left w:val="single" w:color="DDDDDD" w:sz="1"/>
              <w:bottom w:val="single" w:color="DDDDDD" w:sz="1"/>
              <w:right w:val="single" w:color="DDDDDD" w:sz="1"/>
            </w:tcBorders>
            <w:shd w:fill="E8F5F5" w:val="clear"/>
            <w:tcMar>
              <w:top w:type="dxa" w:w="60"/>
              <w:left w:type="dxa" w:w="120"/>
              <w:bottom w:type="dxa" w:w="60"/>
              <w:right w:type="dxa" w:w="120"/>
            </w:tcMar>
          </w:tcPr>
          <w:p>
            <w:r>
              <w:rPr>
                <w:rFonts w:ascii="Courier New" w:cs="Courier New" w:eastAsia="Courier New" w:hAnsi="Courier New"/>
                <w:color w:val="134F4F"/>
                <w:sz w:val="18"/>
                <w:szCs w:val="18"/>
              </w:rPr>
              <w:t xml:space="preserve">/pricing</w:t>
            </w:r>
          </w:p>
        </w:tc>
        <w:tc>
          <w:tcPr>
            <w:tcW w:type="dxa" w:w="960"/>
            <w:tcBorders>
              <w:top w:val="single" w:color="DDDDDD" w:sz="1"/>
              <w:left w:val="single" w:color="DDDDDD" w:sz="1"/>
              <w:bottom w:val="single" w:color="DDDDDD" w:sz="1"/>
              <w:right w:val="single" w:color="DDDDDD" w:sz="1"/>
            </w:tcBorders>
            <w:shd w:fill="F9F9F9" w:val="clear"/>
            <w:tcMar>
              <w:top w:type="dxa" w:w="60"/>
              <w:left w:type="dxa" w:w="120"/>
              <w:bottom w:type="dxa" w:w="60"/>
              <w:right w:type="dxa" w:w="120"/>
            </w:tcMar>
          </w:tcPr>
          <w:p>
            <w:r>
              <w:rPr>
                <w:rFonts w:ascii="Arial" w:cs="Arial" w:eastAsia="Arial" w:hAnsi="Arial"/>
                <w:color w:val="444444"/>
                <w:sz w:val="18"/>
                <w:szCs w:val="18"/>
              </w:rPr>
              <w:t xml:space="preserve">301</w:t>
            </w:r>
          </w:p>
        </w:tc>
      </w:tr>
      <w:tr>
        <w:tc>
          <w:tcPr>
            <w:tcW w:type="dxa" w:w="4200"/>
            <w:tcBorders>
              <w:top w:val="single" w:color="DDDDDD" w:sz="1"/>
              <w:left w:val="single" w:color="DDDDDD" w:sz="1"/>
              <w:bottom w:val="single" w:color="DDDDDD" w:sz="1"/>
              <w:right w:val="single" w:color="DDDDDD" w:sz="1"/>
            </w:tcBorders>
            <w:shd w:fill="F9F9F9" w:val="clear"/>
            <w:tcMar>
              <w:top w:type="dxa" w:w="60"/>
              <w:left w:type="dxa" w:w="120"/>
              <w:bottom w:type="dxa" w:w="60"/>
              <w:right w:type="dxa" w:w="120"/>
            </w:tcMar>
          </w:tcPr>
          <w:p>
            <w:r>
              <w:rPr>
                <w:rFonts w:ascii="Courier New" w:cs="Courier New" w:eastAsia="Courier New" w:hAnsi="Courier New"/>
                <w:color w:val="2C2C2C"/>
                <w:sz w:val="18"/>
                <w:szCs w:val="18"/>
              </w:rPr>
              <w:t xml:space="preserve">/pricing.html</w:t>
            </w:r>
          </w:p>
        </w:tc>
        <w:tc>
          <w:tcPr>
            <w:tcW w:type="dxa" w:w="4200"/>
            <w:tcBorders>
              <w:top w:val="single" w:color="DDDDDD" w:sz="1"/>
              <w:left w:val="single" w:color="DDDDDD" w:sz="1"/>
              <w:bottom w:val="single" w:color="DDDDDD" w:sz="1"/>
              <w:right w:val="single" w:color="DDDDDD" w:sz="1"/>
            </w:tcBorders>
            <w:shd w:fill="E8F5F5" w:val="clear"/>
            <w:tcMar>
              <w:top w:type="dxa" w:w="60"/>
              <w:left w:type="dxa" w:w="120"/>
              <w:bottom w:type="dxa" w:w="60"/>
              <w:right w:type="dxa" w:w="120"/>
            </w:tcMar>
          </w:tcPr>
          <w:p>
            <w:r>
              <w:rPr>
                <w:rFonts w:ascii="Courier New" w:cs="Courier New" w:eastAsia="Courier New" w:hAnsi="Courier New"/>
                <w:color w:val="134F4F"/>
                <w:sz w:val="18"/>
                <w:szCs w:val="18"/>
              </w:rPr>
              <w:t xml:space="preserve">/pricing</w:t>
            </w:r>
          </w:p>
        </w:tc>
        <w:tc>
          <w:tcPr>
            <w:tcW w:type="dxa" w:w="960"/>
            <w:tcBorders>
              <w:top w:val="single" w:color="DDDDDD" w:sz="1"/>
              <w:left w:val="single" w:color="DDDDDD" w:sz="1"/>
              <w:bottom w:val="single" w:color="DDDDDD" w:sz="1"/>
              <w:right w:val="single" w:color="DDDDDD" w:sz="1"/>
            </w:tcBorders>
            <w:shd w:fill="F9F9F9" w:val="clear"/>
            <w:tcMar>
              <w:top w:type="dxa" w:w="60"/>
              <w:left w:type="dxa" w:w="120"/>
              <w:bottom w:type="dxa" w:w="60"/>
              <w:right w:type="dxa" w:w="120"/>
            </w:tcMar>
          </w:tcPr>
          <w:p>
            <w:r>
              <w:rPr>
                <w:rFonts w:ascii="Arial" w:cs="Arial" w:eastAsia="Arial" w:hAnsi="Arial"/>
                <w:color w:val="444444"/>
                <w:sz w:val="18"/>
                <w:szCs w:val="18"/>
              </w:rPr>
              <w:t xml:space="preserve">301</w:t>
            </w:r>
          </w:p>
        </w:tc>
      </w:tr>
      <w:tr>
        <w:tc>
          <w:tcPr>
            <w:tcW w:type="dxa" w:w="4200"/>
            <w:tcBorders>
              <w:top w:val="single" w:color="DDDDDD" w:sz="1"/>
              <w:left w:val="single" w:color="DDDDDD" w:sz="1"/>
              <w:bottom w:val="single" w:color="DDDDDD" w:sz="1"/>
              <w:right w:val="single" w:color="DDDDDD" w:sz="1"/>
            </w:tcBorders>
            <w:shd w:fill="F9F9F9" w:val="clear"/>
            <w:tcMar>
              <w:top w:type="dxa" w:w="60"/>
              <w:left w:type="dxa" w:w="120"/>
              <w:bottom w:type="dxa" w:w="60"/>
              <w:right w:type="dxa" w:w="120"/>
            </w:tcMar>
          </w:tcPr>
          <w:p>
            <w:r>
              <w:rPr>
                <w:rFonts w:ascii="Courier New" w:cs="Courier New" w:eastAsia="Courier New" w:hAnsi="Courier New"/>
                <w:color w:val="2C2C2C"/>
                <w:sz w:val="18"/>
                <w:szCs w:val="18"/>
              </w:rPr>
              <w:t xml:space="preserve">/resources.html</w:t>
            </w:r>
          </w:p>
        </w:tc>
        <w:tc>
          <w:tcPr>
            <w:tcW w:type="dxa" w:w="4200"/>
            <w:tcBorders>
              <w:top w:val="single" w:color="DDDDDD" w:sz="1"/>
              <w:left w:val="single" w:color="DDDDDD" w:sz="1"/>
              <w:bottom w:val="single" w:color="DDDDDD" w:sz="1"/>
              <w:right w:val="single" w:color="DDDDDD" w:sz="1"/>
            </w:tcBorders>
            <w:shd w:fill="E8F5F5" w:val="clear"/>
            <w:tcMar>
              <w:top w:type="dxa" w:w="60"/>
              <w:left w:type="dxa" w:w="120"/>
              <w:bottom w:type="dxa" w:w="60"/>
              <w:right w:type="dxa" w:w="120"/>
            </w:tcMar>
          </w:tcPr>
          <w:p>
            <w:r>
              <w:rPr>
                <w:rFonts w:ascii="Courier New" w:cs="Courier New" w:eastAsia="Courier New" w:hAnsi="Courier New"/>
                <w:color w:val="134F4F"/>
                <w:sz w:val="18"/>
                <w:szCs w:val="18"/>
              </w:rPr>
              <w:t xml:space="preserve">/business-coaching</w:t>
            </w:r>
          </w:p>
        </w:tc>
        <w:tc>
          <w:tcPr>
            <w:tcW w:type="dxa" w:w="960"/>
            <w:tcBorders>
              <w:top w:val="single" w:color="DDDDDD" w:sz="1"/>
              <w:left w:val="single" w:color="DDDDDD" w:sz="1"/>
              <w:bottom w:val="single" w:color="DDDDDD" w:sz="1"/>
              <w:right w:val="single" w:color="DDDDDD" w:sz="1"/>
            </w:tcBorders>
            <w:shd w:fill="F9F9F9" w:val="clear"/>
            <w:tcMar>
              <w:top w:type="dxa" w:w="60"/>
              <w:left w:type="dxa" w:w="120"/>
              <w:bottom w:type="dxa" w:w="60"/>
              <w:right w:type="dxa" w:w="120"/>
            </w:tcMar>
          </w:tcPr>
          <w:p>
            <w:r>
              <w:rPr>
                <w:rFonts w:ascii="Arial" w:cs="Arial" w:eastAsia="Arial" w:hAnsi="Arial"/>
                <w:color w:val="444444"/>
                <w:sz w:val="18"/>
                <w:szCs w:val="18"/>
              </w:rPr>
              <w:t xml:space="preserve">301</w:t>
            </w:r>
          </w:p>
        </w:tc>
      </w:tr>
      <w:tr>
        <w:tc>
          <w:tcPr>
            <w:tcW w:type="dxa" w:w="4200"/>
            <w:tcBorders>
              <w:top w:val="single" w:color="DDDDDD" w:sz="1"/>
              <w:left w:val="single" w:color="DDDDDD" w:sz="1"/>
              <w:bottom w:val="single" w:color="DDDDDD" w:sz="1"/>
              <w:right w:val="single" w:color="DDDDDD" w:sz="1"/>
            </w:tcBorders>
            <w:shd w:fill="F9F9F9" w:val="clear"/>
            <w:tcMar>
              <w:top w:type="dxa" w:w="60"/>
              <w:left w:type="dxa" w:w="120"/>
              <w:bottom w:type="dxa" w:w="60"/>
              <w:right w:type="dxa" w:w="120"/>
            </w:tcMar>
          </w:tcPr>
          <w:p>
            <w:r>
              <w:rPr>
                <w:rFonts w:ascii="Courier New" w:cs="Courier New" w:eastAsia="Courier New" w:hAnsi="Courier New"/>
                <w:color w:val="2C2C2C"/>
                <w:sz w:val="18"/>
                <w:szCs w:val="18"/>
              </w:rPr>
              <w:t xml:space="preserve">/health.html</w:t>
            </w:r>
          </w:p>
        </w:tc>
        <w:tc>
          <w:tcPr>
            <w:tcW w:type="dxa" w:w="4200"/>
            <w:tcBorders>
              <w:top w:val="single" w:color="DDDDDD" w:sz="1"/>
              <w:left w:val="single" w:color="DDDDDD" w:sz="1"/>
              <w:bottom w:val="single" w:color="DDDDDD" w:sz="1"/>
              <w:right w:val="single" w:color="DDDDDD" w:sz="1"/>
            </w:tcBorders>
            <w:shd w:fill="E8F5F5" w:val="clear"/>
            <w:tcMar>
              <w:top w:type="dxa" w:w="60"/>
              <w:left w:type="dxa" w:w="120"/>
              <w:bottom w:type="dxa" w:w="60"/>
              <w:right w:type="dxa" w:w="120"/>
            </w:tcMar>
          </w:tcPr>
          <w:p>
            <w:r>
              <w:rPr>
                <w:rFonts w:ascii="Courier New" w:cs="Courier New" w:eastAsia="Courier New" w:hAnsi="Courier New"/>
                <w:color w:val="134F4F"/>
                <w:sz w:val="18"/>
                <w:szCs w:val="18"/>
              </w:rPr>
              <w:t xml:space="preserve">/</w:t>
            </w:r>
          </w:p>
        </w:tc>
        <w:tc>
          <w:tcPr>
            <w:tcW w:type="dxa" w:w="960"/>
            <w:tcBorders>
              <w:top w:val="single" w:color="DDDDDD" w:sz="1"/>
              <w:left w:val="single" w:color="DDDDDD" w:sz="1"/>
              <w:bottom w:val="single" w:color="DDDDDD" w:sz="1"/>
              <w:right w:val="single" w:color="DDDDDD" w:sz="1"/>
            </w:tcBorders>
            <w:shd w:fill="F9F9F9" w:val="clear"/>
            <w:tcMar>
              <w:top w:type="dxa" w:w="60"/>
              <w:left w:type="dxa" w:w="120"/>
              <w:bottom w:type="dxa" w:w="60"/>
              <w:right w:type="dxa" w:w="120"/>
            </w:tcMar>
          </w:tcPr>
          <w:p>
            <w:r>
              <w:rPr>
                <w:rFonts w:ascii="Arial" w:cs="Arial" w:eastAsia="Arial" w:hAnsi="Arial"/>
                <w:color w:val="444444"/>
                <w:sz w:val="18"/>
                <w:szCs w:val="18"/>
              </w:rPr>
              <w:t xml:space="preserve">301</w:t>
            </w:r>
          </w:p>
        </w:tc>
      </w:tr>
      <w:tr>
        <w:tc>
          <w:tcPr>
            <w:tcW w:type="dxa" w:w="4200"/>
            <w:tcBorders>
              <w:top w:val="single" w:color="DDDDDD" w:sz="1"/>
              <w:left w:val="single" w:color="DDDDDD" w:sz="1"/>
              <w:bottom w:val="single" w:color="DDDDDD" w:sz="1"/>
              <w:right w:val="single" w:color="DDDDDD" w:sz="1"/>
            </w:tcBorders>
            <w:shd w:fill="F9F9F9" w:val="clear"/>
            <w:tcMar>
              <w:top w:type="dxa" w:w="60"/>
              <w:left w:type="dxa" w:w="120"/>
              <w:bottom w:type="dxa" w:w="60"/>
              <w:right w:type="dxa" w:w="120"/>
            </w:tcMar>
          </w:tcPr>
          <w:p>
            <w:r>
              <w:rPr>
                <w:rFonts w:ascii="Courier New" w:cs="Courier New" w:eastAsia="Courier New" w:hAnsi="Courier New"/>
                <w:color w:val="2C2C2C"/>
                <w:sz w:val="18"/>
                <w:szCs w:val="18"/>
              </w:rPr>
              <w:t xml:space="preserve">/superfoods.html</w:t>
            </w:r>
          </w:p>
        </w:tc>
        <w:tc>
          <w:tcPr>
            <w:tcW w:type="dxa" w:w="4200"/>
            <w:tcBorders>
              <w:top w:val="single" w:color="DDDDDD" w:sz="1"/>
              <w:left w:val="single" w:color="DDDDDD" w:sz="1"/>
              <w:bottom w:val="single" w:color="DDDDDD" w:sz="1"/>
              <w:right w:val="single" w:color="DDDDDD" w:sz="1"/>
            </w:tcBorders>
            <w:shd w:fill="E8F5F5" w:val="clear"/>
            <w:tcMar>
              <w:top w:type="dxa" w:w="60"/>
              <w:left w:type="dxa" w:w="120"/>
              <w:bottom w:type="dxa" w:w="60"/>
              <w:right w:type="dxa" w:w="120"/>
            </w:tcMar>
          </w:tcPr>
          <w:p>
            <w:r>
              <w:rPr>
                <w:rFonts w:ascii="Courier New" w:cs="Courier New" w:eastAsia="Courier New" w:hAnsi="Courier New"/>
                <w:color w:val="134F4F"/>
                <w:sz w:val="18"/>
                <w:szCs w:val="18"/>
              </w:rPr>
              <w:t xml:space="preserve">/</w:t>
            </w:r>
          </w:p>
        </w:tc>
        <w:tc>
          <w:tcPr>
            <w:tcW w:type="dxa" w:w="960"/>
            <w:tcBorders>
              <w:top w:val="single" w:color="DDDDDD" w:sz="1"/>
              <w:left w:val="single" w:color="DDDDDD" w:sz="1"/>
              <w:bottom w:val="single" w:color="DDDDDD" w:sz="1"/>
              <w:right w:val="single" w:color="DDDDDD" w:sz="1"/>
            </w:tcBorders>
            <w:shd w:fill="F9F9F9" w:val="clear"/>
            <w:tcMar>
              <w:top w:type="dxa" w:w="60"/>
              <w:left w:type="dxa" w:w="120"/>
              <w:bottom w:type="dxa" w:w="60"/>
              <w:right w:type="dxa" w:w="120"/>
            </w:tcMar>
          </w:tcPr>
          <w:p>
            <w:r>
              <w:rPr>
                <w:rFonts w:ascii="Arial" w:cs="Arial" w:eastAsia="Arial" w:hAnsi="Arial"/>
                <w:color w:val="444444"/>
                <w:sz w:val="18"/>
                <w:szCs w:val="18"/>
              </w:rPr>
              <w:t xml:space="preserve">301</w:t>
            </w:r>
          </w:p>
        </w:tc>
      </w:tr>
      <w:tr>
        <w:tc>
          <w:tcPr>
            <w:tcW w:type="dxa" w:w="4200"/>
            <w:tcBorders>
              <w:top w:val="single" w:color="DDDDDD" w:sz="1"/>
              <w:left w:val="single" w:color="DDDDDD" w:sz="1"/>
              <w:bottom w:val="single" w:color="DDDDDD" w:sz="1"/>
              <w:right w:val="single" w:color="DDDDDD" w:sz="1"/>
            </w:tcBorders>
            <w:shd w:fill="F9F9F9" w:val="clear"/>
            <w:tcMar>
              <w:top w:type="dxa" w:w="60"/>
              <w:left w:type="dxa" w:w="120"/>
              <w:bottom w:type="dxa" w:w="60"/>
              <w:right w:type="dxa" w:w="120"/>
            </w:tcMar>
          </w:tcPr>
          <w:p>
            <w:r>
              <w:rPr>
                <w:rFonts w:ascii="Courier New" w:cs="Courier New" w:eastAsia="Courier New" w:hAnsi="Courier New"/>
                <w:color w:val="2C2C2C"/>
                <w:sz w:val="18"/>
                <w:szCs w:val="18"/>
              </w:rPr>
              <w:t xml:space="preserve">/lifetracker.html</w:t>
            </w:r>
          </w:p>
        </w:tc>
        <w:tc>
          <w:tcPr>
            <w:tcW w:type="dxa" w:w="4200"/>
            <w:tcBorders>
              <w:top w:val="single" w:color="DDDDDD" w:sz="1"/>
              <w:left w:val="single" w:color="DDDDDD" w:sz="1"/>
              <w:bottom w:val="single" w:color="DDDDDD" w:sz="1"/>
              <w:right w:val="single" w:color="DDDDDD" w:sz="1"/>
            </w:tcBorders>
            <w:shd w:fill="E8F5F5" w:val="clear"/>
            <w:tcMar>
              <w:top w:type="dxa" w:w="60"/>
              <w:left w:type="dxa" w:w="120"/>
              <w:bottom w:type="dxa" w:w="60"/>
              <w:right w:type="dxa" w:w="120"/>
            </w:tcMar>
          </w:tcPr>
          <w:p>
            <w:r>
              <w:rPr>
                <w:rFonts w:ascii="Courier New" w:cs="Courier New" w:eastAsia="Courier New" w:hAnsi="Courier New"/>
                <w:color w:val="134F4F"/>
                <w:sz w:val="18"/>
                <w:szCs w:val="18"/>
              </w:rPr>
              <w:t xml:space="preserve">/</w:t>
            </w:r>
          </w:p>
        </w:tc>
        <w:tc>
          <w:tcPr>
            <w:tcW w:type="dxa" w:w="960"/>
            <w:tcBorders>
              <w:top w:val="single" w:color="DDDDDD" w:sz="1"/>
              <w:left w:val="single" w:color="DDDDDD" w:sz="1"/>
              <w:bottom w:val="single" w:color="DDDDDD" w:sz="1"/>
              <w:right w:val="single" w:color="DDDDDD" w:sz="1"/>
            </w:tcBorders>
            <w:shd w:fill="F9F9F9" w:val="clear"/>
            <w:tcMar>
              <w:top w:type="dxa" w:w="60"/>
              <w:left w:type="dxa" w:w="120"/>
              <w:bottom w:type="dxa" w:w="60"/>
              <w:right w:type="dxa" w:w="120"/>
            </w:tcMar>
          </w:tcPr>
          <w:p>
            <w:r>
              <w:rPr>
                <w:rFonts w:ascii="Arial" w:cs="Arial" w:eastAsia="Arial" w:hAnsi="Arial"/>
                <w:color w:val="444444"/>
                <w:sz w:val="18"/>
                <w:szCs w:val="18"/>
              </w:rPr>
              <w:t xml:space="preserve">301</w:t>
            </w:r>
          </w:p>
        </w:tc>
      </w:tr>
      <w:tr>
        <w:tc>
          <w:tcPr>
            <w:tcW w:type="dxa" w:w="4200"/>
            <w:tcBorders>
              <w:top w:val="single" w:color="DDDDDD" w:sz="1"/>
              <w:left w:val="single" w:color="DDDDDD" w:sz="1"/>
              <w:bottom w:val="single" w:color="DDDDDD" w:sz="1"/>
              <w:right w:val="single" w:color="DDDDDD" w:sz="1"/>
            </w:tcBorders>
            <w:shd w:fill="F9F9F9" w:val="clear"/>
            <w:tcMar>
              <w:top w:type="dxa" w:w="60"/>
              <w:left w:type="dxa" w:w="120"/>
              <w:bottom w:type="dxa" w:w="60"/>
              <w:right w:type="dxa" w:w="120"/>
            </w:tcMar>
          </w:tcPr>
          <w:p>
            <w:r>
              <w:rPr>
                <w:rFonts w:ascii="Courier New" w:cs="Courier New" w:eastAsia="Courier New" w:hAnsi="Courier New"/>
                <w:color w:val="2C2C2C"/>
                <w:sz w:val="18"/>
                <w:szCs w:val="18"/>
              </w:rPr>
              <w:t xml:space="preserve">/courses.html</w:t>
            </w:r>
          </w:p>
        </w:tc>
        <w:tc>
          <w:tcPr>
            <w:tcW w:type="dxa" w:w="4200"/>
            <w:tcBorders>
              <w:top w:val="single" w:color="DDDDDD" w:sz="1"/>
              <w:left w:val="single" w:color="DDDDDD" w:sz="1"/>
              <w:bottom w:val="single" w:color="DDDDDD" w:sz="1"/>
              <w:right w:val="single" w:color="DDDDDD" w:sz="1"/>
            </w:tcBorders>
            <w:shd w:fill="E8F5F5" w:val="clear"/>
            <w:tcMar>
              <w:top w:type="dxa" w:w="60"/>
              <w:left w:type="dxa" w:w="120"/>
              <w:bottom w:type="dxa" w:w="60"/>
              <w:right w:type="dxa" w:w="120"/>
            </w:tcMar>
          </w:tcPr>
          <w:p>
            <w:r>
              <w:rPr>
                <w:rFonts w:ascii="Courier New" w:cs="Courier New" w:eastAsia="Courier New" w:hAnsi="Courier New"/>
                <w:color w:val="134F4F"/>
                <w:sz w:val="18"/>
                <w:szCs w:val="18"/>
              </w:rPr>
              <w:t xml:space="preserve">/</w:t>
            </w:r>
          </w:p>
        </w:tc>
        <w:tc>
          <w:tcPr>
            <w:tcW w:type="dxa" w:w="960"/>
            <w:tcBorders>
              <w:top w:val="single" w:color="DDDDDD" w:sz="1"/>
              <w:left w:val="single" w:color="DDDDDD" w:sz="1"/>
              <w:bottom w:val="single" w:color="DDDDDD" w:sz="1"/>
              <w:right w:val="single" w:color="DDDDDD" w:sz="1"/>
            </w:tcBorders>
            <w:shd w:fill="F9F9F9" w:val="clear"/>
            <w:tcMar>
              <w:top w:type="dxa" w:w="60"/>
              <w:left w:type="dxa" w:w="120"/>
              <w:bottom w:type="dxa" w:w="60"/>
              <w:right w:type="dxa" w:w="120"/>
            </w:tcMar>
          </w:tcPr>
          <w:p>
            <w:r>
              <w:rPr>
                <w:rFonts w:ascii="Arial" w:cs="Arial" w:eastAsia="Arial" w:hAnsi="Arial"/>
                <w:color w:val="444444"/>
                <w:sz w:val="18"/>
                <w:szCs w:val="18"/>
              </w:rPr>
              <w:t xml:space="preserve">301</w:t>
            </w:r>
          </w:p>
        </w:tc>
      </w:tr>
    </w:tbl>
    <w:p>
      <w:pPr>
        <w:pBdr>
          <w:bottom w:val="single" w:color="DDDDDD" w:sz="4"/>
        </w:pBdr>
        <w:spacing w:after="200" w:before="200"/>
      </w:pPr>
    </w:p>
    <w:p>
      <w:pPr>
        <w:pStyle w:val="Heading1"/>
        <w:spacing w:after="120" w:before="320"/>
      </w:pPr>
      <w:r>
        <w:rPr>
          <w:rFonts w:ascii="Arial" w:cs="Arial" w:eastAsia="Arial" w:hAnsi="Arial"/>
          <w:b/>
          <w:bCs/>
          <w:color w:val="134F4F"/>
          <w:sz w:val="32"/>
          <w:szCs w:val="32"/>
        </w:rPr>
        <w:t xml:space="preserve">7. Remaining Weebly Tasks Before Launch</w:t>
      </w:r>
    </w:p>
    <w:p>
      <w:pPr>
        <w:spacing w:after="80" w:before="60"/>
      </w:pPr>
      <w:r>
        <w:rPr>
          <w:rFonts w:ascii="Arial" w:cs="Arial" w:eastAsia="Arial" w:hAnsi="Arial"/>
          <w:color w:val="444444"/>
          <w:sz w:val="20"/>
          <w:szCs w:val="20"/>
        </w:rPr>
        <w:t xml:space="preserve">These items remain to be completed on the current Weebly site. They should be done regardless of the rebuild timeline, since the Weebly site is live now.</w:t>
      </w:r>
    </w:p>
    <w:p>
      <w:pPr>
        <w:spacing w:before="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F0F0" w:val="clear"/>
            <w:tcMar>
              <w:top w:type="dxa" w:w="160"/>
              <w:left w:type="dxa" w:w="240"/>
              <w:bottom w:type="dxa" w:w="160"/>
              <w:right w:type="dxa" w:w="240"/>
            </w:tcMar>
          </w:tcPr>
          <w:p>
            <w:pPr>
              <w:pStyle w:val="ListParagraph"/>
              <w:numPr>
                <w:ilvl w:val="0"/>
                <w:numId w:val="2"/>
              </w:numPr>
              <w:spacing w:after="40" w:before="40"/>
            </w:pPr>
            <w:r>
              <w:rPr>
                <w:rFonts w:ascii="Arial" w:cs="Arial" w:eastAsia="Arial" w:hAnsi="Arial"/>
                <w:color w:val="444444"/>
                <w:sz w:val="20"/>
                <w:szCs w:val="20"/>
              </w:rPr>
              <w:t xml:space="preserve">Delete the visible formatting note from the Work With Me page ('BELOW THE BUTTONS — ONE LINE...')</w:t>
            </w:r>
          </w:p>
          <w:p>
            <w:pPr>
              <w:pStyle w:val="ListParagraph"/>
              <w:numPr>
                <w:ilvl w:val="0"/>
                <w:numId w:val="2"/>
              </w:numPr>
              <w:spacing w:after="40" w:before="40"/>
            </w:pPr>
            <w:r>
              <w:rPr>
                <w:rFonts w:ascii="Arial" w:cs="Arial" w:eastAsia="Arial" w:hAnsi="Arial"/>
                <w:color w:val="444444"/>
                <w:sz w:val="20"/>
                <w:szCs w:val="20"/>
              </w:rPr>
              <w:t xml:space="preserve">Confirm Spiritual Coaching page new copy has propagated — if not, republish</w:t>
            </w:r>
          </w:p>
          <w:p>
            <w:pPr>
              <w:pStyle w:val="ListParagraph"/>
              <w:numPr>
                <w:ilvl w:val="0"/>
                <w:numId w:val="2"/>
              </w:numPr>
              <w:spacing w:after="40" w:before="40"/>
            </w:pPr>
            <w:r>
              <w:rPr>
                <w:rFonts w:ascii="Arial" w:cs="Arial" w:eastAsia="Arial" w:hAnsi="Arial"/>
                <w:color w:val="444444"/>
                <w:sz w:val="20"/>
                <w:szCs w:val="20"/>
              </w:rPr>
              <w:t xml:space="preserve">Update /pricing.html — remove all 8-week group and 12-week program content; present single 8-week 1-on-1 offer only</w:t>
            </w:r>
          </w:p>
          <w:p>
            <w:pPr>
              <w:pStyle w:val="ListParagraph"/>
              <w:numPr>
                <w:ilvl w:val="0"/>
                <w:numId w:val="2"/>
              </w:numPr>
              <w:spacing w:after="40" w:before="40"/>
            </w:pPr>
            <w:r>
              <w:rPr>
                <w:rFonts w:ascii="Arial" w:cs="Arial" w:eastAsia="Arial" w:hAnsi="Arial"/>
                <w:color w:val="444444"/>
                <w:sz w:val="20"/>
                <w:szCs w:val="20"/>
              </w:rPr>
              <w:t xml:space="preserve">Update My Books blurb on homepage: replace 'more like a how to guide' with 'Five books covering conscious entrepreneurship, meditation, the FIRE Formula, and personal transformation. Each one is a framework you can work with on your own.'</w:t>
            </w:r>
          </w:p>
          <w:p>
            <w:pPr>
              <w:pStyle w:val="ListParagraph"/>
              <w:numPr>
                <w:ilvl w:val="0"/>
                <w:numId w:val="2"/>
              </w:numPr>
              <w:spacing w:after="40" w:before="40"/>
            </w:pPr>
            <w:r>
              <w:rPr>
                <w:rFonts w:ascii="Arial" w:cs="Arial" w:eastAsia="Arial" w:hAnsi="Arial"/>
                <w:color w:val="444444"/>
                <w:sz w:val="20"/>
                <w:szCs w:val="20"/>
              </w:rPr>
              <w:t xml:space="preserve">Fill in or remove the empty 'Enlightened Entrepreneur Framework' heading on Business Coaching page</w:t>
            </w:r>
          </w:p>
          <w:p>
            <w:pPr>
              <w:pStyle w:val="ListParagraph"/>
              <w:numPr>
                <w:ilvl w:val="0"/>
                <w:numId w:val="2"/>
              </w:numPr>
              <w:spacing w:after="80" w:before="40"/>
            </w:pPr>
            <w:r>
              <w:rPr>
                <w:rFonts w:ascii="Arial" w:cs="Arial" w:eastAsia="Arial" w:hAnsi="Arial"/>
                <w:color w:val="444444"/>
                <w:sz w:val="20"/>
                <w:szCs w:val="20"/>
              </w:rPr>
              <w:t xml:space="preserve">Update homepage meta description (currently truncated mid-sentence in Google)</w:t>
            </w:r>
          </w:p>
        </w:tc>
      </w:tr>
    </w:tbl>
    <w:p>
      <w:pPr>
        <w:pBdr>
          <w:bottom w:val="single" w:color="DDDDDD" w:sz="4"/>
        </w:pBdr>
        <w:spacing w:after="200" w:before="200"/>
      </w:pPr>
    </w:p>
    <w:p>
      <w:pPr>
        <w:spacing w:before="20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F5" w:val="clear"/>
            <w:tcMar>
              <w:top w:type="dxa" w:w="160"/>
              <w:left w:type="dxa" w:w="240"/>
              <w:bottom w:type="dxa" w:w="160"/>
              <w:right w:type="dxa" w:w="240"/>
            </w:tcMar>
          </w:tcPr>
          <w:p>
            <w:pPr>
              <w:spacing w:after="40" w:before="60"/>
              <w:jc w:val="center"/>
            </w:pPr>
            <w:r>
              <w:rPr>
                <w:rFonts w:ascii="Arial" w:cs="Arial" w:eastAsia="Arial" w:hAnsi="Arial"/>
                <w:b/>
                <w:bCs/>
                <w:color w:val="134F4F"/>
                <w:sz w:val="26"/>
                <w:szCs w:val="26"/>
              </w:rPr>
              <w:t xml:space="preserve">Ready to Build</w:t>
            </w:r>
          </w:p>
          <w:p>
            <w:pPr>
              <w:spacing w:after="60" w:before="0"/>
              <w:jc w:val="center"/>
            </w:pPr>
            <w:r>
              <w:rPr>
                <w:rFonts w:ascii="Arial" w:cs="Arial" w:eastAsia="Arial" w:hAnsi="Arial"/>
                <w:color w:val="444444"/>
                <w:sz w:val="20"/>
                <w:szCs w:val="20"/>
              </w:rPr>
              <w:t xml:space="preserve">This document is the complete specification for the Carol Merlo website rebuild. Hand this to your son as the project brief before your first Claude Code session. Every decision has been made — the build can begin immediately.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abstractNum w:abstractNumId="4" w15:restartNumberingAfterBreak="0">
    <w:multiLevelType w:val="hybridMultilevel"/>
    <w:lvl w:ilvl="0" w15:tentative="1">
      <w:start w:val="1"/>
      <w:numFmt w:val="lowerLetter"/>
      <w:lvlText w:val="%1."/>
      <w:lvlJc w:val="left"/>
      <w:pPr>
        <w:ind w:left="72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2026-04-08T18:49:48.814Z</dcterms:created>
  <dcterms:modified xsi:type="dcterms:W3CDTF">2026-04-08T18:49:48.815Z</dcterms:modified>
</cp:coreProperties>
</file>

<file path=docProps/custom.xml><?xml version="1.0" encoding="utf-8"?>
<Properties xmlns="http://schemas.openxmlformats.org/officeDocument/2006/custom-properties" xmlns:vt="http://schemas.openxmlformats.org/officeDocument/2006/docPropsVTypes"/>
</file>