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DB226D" wp14:paraId="3F7A38F0" wp14:textId="7CB82770">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0580E93A" wp14:textId="181D64D4">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15AA38D3" wp14:textId="46225FAC">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20CF6B35" wp14:textId="2D66EE56">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1D05B648" wp14:textId="6EB7CC01">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58915D9E" wp14:textId="2D4C7B99">
      <w:pPr>
        <w:pStyle w:val="Normal"/>
        <w:spacing w:before="281" w:beforeAutospacing="off" w:after="281" w:afterAutospacing="off"/>
        <w:rPr>
          <w:rFonts w:ascii="Times New Roman" w:hAnsi="Times New Roman" w:eastAsia="Times New Roman" w:cs="Times New Roman"/>
          <w:noProof w:val="0"/>
          <w:sz w:val="52"/>
          <w:szCs w:val="52"/>
          <w:lang w:val="pt-BR"/>
        </w:rPr>
      </w:pPr>
    </w:p>
    <w:p xmlns:wp14="http://schemas.microsoft.com/office/word/2010/wordml" w:rsidP="75DB226D" wp14:paraId="7204651D" wp14:textId="748E1389">
      <w:pPr>
        <w:pStyle w:val="Normal"/>
        <w:spacing w:before="281" w:beforeAutospacing="off" w:after="281" w:afterAutospacing="off"/>
        <w:jc w:val="center"/>
        <w:rPr>
          <w:rFonts w:ascii="Times New Roman" w:hAnsi="Times New Roman" w:eastAsia="Times New Roman" w:cs="Times New Roman"/>
          <w:noProof w:val="0"/>
          <w:sz w:val="52"/>
          <w:szCs w:val="52"/>
          <w:lang w:val="pt-BR"/>
        </w:rPr>
      </w:pPr>
      <w:r w:rsidRPr="75DB226D" w:rsidR="2A042DA4">
        <w:rPr>
          <w:rFonts w:ascii="Times New Roman" w:hAnsi="Times New Roman" w:eastAsia="Times New Roman" w:cs="Times New Roman"/>
          <w:noProof w:val="0"/>
          <w:sz w:val="52"/>
          <w:szCs w:val="52"/>
          <w:lang w:val="pt-BR"/>
        </w:rPr>
        <w:t>DOCUMENTAÇÃO DE REQUISITOS</w:t>
      </w:r>
    </w:p>
    <w:p xmlns:wp14="http://schemas.microsoft.com/office/word/2010/wordml" w:rsidP="75DB226D" wp14:paraId="02E6C163" wp14:textId="1A8820BD">
      <w:pPr>
        <w:pStyle w:val="Normal"/>
        <w:rPr>
          <w:noProof w:val="0"/>
          <w:lang w:val="pt-BR"/>
        </w:rPr>
      </w:pPr>
    </w:p>
    <w:p xmlns:wp14="http://schemas.microsoft.com/office/word/2010/wordml" w:rsidP="75DB226D" wp14:paraId="360FB91A" wp14:textId="291419AA">
      <w:pPr>
        <w:pStyle w:val="Normal"/>
        <w:rPr>
          <w:noProof w:val="0"/>
          <w:lang w:val="pt-BR"/>
        </w:rPr>
      </w:pPr>
    </w:p>
    <w:p xmlns:wp14="http://schemas.microsoft.com/office/word/2010/wordml" w:rsidP="75DB226D" wp14:paraId="6C5D967B" wp14:textId="38F37771">
      <w:pPr>
        <w:pStyle w:val="Normal"/>
        <w:rPr>
          <w:noProof w:val="0"/>
          <w:lang w:val="pt-BR"/>
        </w:rPr>
      </w:pPr>
    </w:p>
    <w:p xmlns:wp14="http://schemas.microsoft.com/office/word/2010/wordml" w:rsidP="75DB226D" wp14:paraId="4FE611D8" wp14:textId="1F8A496B">
      <w:pPr>
        <w:pStyle w:val="Normal"/>
        <w:rPr>
          <w:noProof w:val="0"/>
          <w:lang w:val="pt-BR"/>
        </w:rPr>
      </w:pPr>
    </w:p>
    <w:p xmlns:wp14="http://schemas.microsoft.com/office/word/2010/wordml" w:rsidP="75DB226D" wp14:paraId="6C3F9980" wp14:textId="1E9B8B7D">
      <w:pPr>
        <w:pStyle w:val="Normal"/>
        <w:rPr>
          <w:noProof w:val="0"/>
          <w:lang w:val="pt-BR"/>
        </w:rPr>
      </w:pPr>
    </w:p>
    <w:p xmlns:wp14="http://schemas.microsoft.com/office/word/2010/wordml" w:rsidP="75DB226D" wp14:paraId="159EC8A8" wp14:textId="5B8FE63C">
      <w:pPr>
        <w:pStyle w:val="Normal"/>
        <w:rPr>
          <w:noProof w:val="0"/>
          <w:lang w:val="pt-BR"/>
        </w:rPr>
      </w:pPr>
    </w:p>
    <w:p xmlns:wp14="http://schemas.microsoft.com/office/word/2010/wordml" w:rsidP="75DB226D" wp14:paraId="15BC648E" wp14:textId="1B822349">
      <w:pPr>
        <w:pStyle w:val="Normal"/>
        <w:rPr>
          <w:noProof w:val="0"/>
          <w:lang w:val="pt-BR"/>
        </w:rPr>
      </w:pPr>
    </w:p>
    <w:p xmlns:wp14="http://schemas.microsoft.com/office/word/2010/wordml" w:rsidP="75DB226D" wp14:paraId="35A9D6F9" wp14:textId="3761AE7F">
      <w:pPr>
        <w:pStyle w:val="Normal"/>
        <w:rPr>
          <w:noProof w:val="0"/>
          <w:lang w:val="pt-BR"/>
        </w:rPr>
      </w:pPr>
    </w:p>
    <w:p xmlns:wp14="http://schemas.microsoft.com/office/word/2010/wordml" w:rsidP="75DB226D" wp14:paraId="5EFD1DD7" wp14:textId="329D242F">
      <w:pPr>
        <w:pStyle w:val="Normal"/>
        <w:rPr>
          <w:noProof w:val="0"/>
          <w:lang w:val="pt-BR"/>
        </w:rPr>
      </w:pPr>
    </w:p>
    <w:p xmlns:wp14="http://schemas.microsoft.com/office/word/2010/wordml" w:rsidP="75DB226D" wp14:paraId="7AA5A87C" wp14:textId="729D808A">
      <w:pPr>
        <w:pStyle w:val="Normal"/>
        <w:rPr>
          <w:noProof w:val="0"/>
          <w:lang w:val="pt-BR"/>
        </w:rPr>
      </w:pPr>
    </w:p>
    <w:p xmlns:wp14="http://schemas.microsoft.com/office/word/2010/wordml" w:rsidP="75DB226D" wp14:paraId="42A8F142" wp14:textId="2A6EA616">
      <w:pPr>
        <w:pStyle w:val="Normal"/>
        <w:rPr>
          <w:noProof w:val="0"/>
          <w:lang w:val="pt-BR"/>
        </w:rPr>
      </w:pPr>
    </w:p>
    <w:p xmlns:wp14="http://schemas.microsoft.com/office/word/2010/wordml" w:rsidP="75DB226D" wp14:paraId="4193DDF4" wp14:textId="0108E142">
      <w:pPr>
        <w:pStyle w:val="Normal"/>
        <w:rPr>
          <w:noProof w:val="0"/>
          <w:lang w:val="pt-BR"/>
        </w:rPr>
      </w:pPr>
    </w:p>
    <w:p xmlns:wp14="http://schemas.microsoft.com/office/word/2010/wordml" w:rsidP="75DB226D" wp14:paraId="18D836CE" wp14:textId="75C32A60">
      <w:pPr>
        <w:pStyle w:val="Normal"/>
        <w:rPr>
          <w:noProof w:val="0"/>
          <w:lang w:val="pt-BR"/>
        </w:rPr>
      </w:pPr>
    </w:p>
    <w:p xmlns:wp14="http://schemas.microsoft.com/office/word/2010/wordml" w:rsidP="75DB226D" wp14:paraId="429A202E" wp14:textId="4BD23CFD">
      <w:pPr>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pt-BR"/>
        </w:rPr>
      </w:pPr>
      <w:r w:rsidRPr="75DB226D" w:rsidR="2A042DA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pt-BR"/>
        </w:rPr>
        <w:t xml:space="preserve">Histórico de Revisão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250"/>
        <w:gridCol w:w="2250"/>
        <w:gridCol w:w="2250"/>
        <w:gridCol w:w="2370"/>
      </w:tblGrid>
      <w:tr w:rsidR="75DB226D" w:rsidTr="75DB226D" w14:paraId="4628B178">
        <w:trPr>
          <w:trHeight w:val="285"/>
        </w:trPr>
        <w:tc>
          <w:tcPr>
            <w:tcW w:w="2250" w:type="dxa"/>
            <w:shd w:val="clear" w:color="auto" w:fill="38011B"/>
            <w:tcMar>
              <w:left w:w="105" w:type="dxa"/>
              <w:right w:w="105" w:type="dxa"/>
            </w:tcMar>
            <w:vAlign w:val="center"/>
          </w:tcPr>
          <w:p w:rsidR="75DB226D" w:rsidP="75DB226D" w:rsidRDefault="75DB226D" w14:paraId="702698A8" w14:textId="3F2EC124">
            <w:pPr>
              <w:jc w:val="center"/>
              <w:rPr>
                <w:rFonts w:ascii="Times New Roman" w:hAnsi="Times New Roman" w:eastAsia="Times New Roman" w:cs="Times New Roman"/>
                <w:b w:val="0"/>
                <w:bCs w:val="0"/>
                <w:i w:val="0"/>
                <w:iCs w:val="0"/>
                <w:color w:val="F5F5F5"/>
                <w:sz w:val="32"/>
                <w:szCs w:val="32"/>
              </w:rPr>
            </w:pPr>
            <w:r w:rsidRPr="75DB226D" w:rsidR="75DB226D">
              <w:rPr>
                <w:rFonts w:ascii="Times New Roman" w:hAnsi="Times New Roman" w:eastAsia="Times New Roman" w:cs="Times New Roman"/>
                <w:b w:val="0"/>
                <w:bCs w:val="0"/>
                <w:i w:val="0"/>
                <w:iCs w:val="0"/>
                <w:color w:val="F5F5F5"/>
                <w:sz w:val="32"/>
                <w:szCs w:val="32"/>
                <w:lang w:val="pt-BR"/>
              </w:rPr>
              <w:t>Data</w:t>
            </w:r>
          </w:p>
        </w:tc>
        <w:tc>
          <w:tcPr>
            <w:tcW w:w="2250" w:type="dxa"/>
            <w:shd w:val="clear" w:color="auto" w:fill="38011B"/>
            <w:tcMar>
              <w:left w:w="105" w:type="dxa"/>
              <w:right w:w="105" w:type="dxa"/>
            </w:tcMar>
            <w:vAlign w:val="center"/>
          </w:tcPr>
          <w:p w:rsidR="75DB226D" w:rsidP="75DB226D" w:rsidRDefault="75DB226D" w14:paraId="33764D06" w14:textId="30FA6428">
            <w:pPr>
              <w:jc w:val="center"/>
              <w:rPr>
                <w:rFonts w:ascii="Times New Roman" w:hAnsi="Times New Roman" w:eastAsia="Times New Roman" w:cs="Times New Roman"/>
                <w:b w:val="0"/>
                <w:bCs w:val="0"/>
                <w:i w:val="0"/>
                <w:iCs w:val="0"/>
                <w:color w:val="F5F5F5"/>
                <w:sz w:val="32"/>
                <w:szCs w:val="32"/>
              </w:rPr>
            </w:pPr>
            <w:r w:rsidRPr="75DB226D" w:rsidR="75DB226D">
              <w:rPr>
                <w:rFonts w:ascii="Times New Roman" w:hAnsi="Times New Roman" w:eastAsia="Times New Roman" w:cs="Times New Roman"/>
                <w:b w:val="0"/>
                <w:bCs w:val="0"/>
                <w:i w:val="0"/>
                <w:iCs w:val="0"/>
                <w:color w:val="F5F5F5"/>
                <w:sz w:val="32"/>
                <w:szCs w:val="32"/>
                <w:lang w:val="pt-BR"/>
              </w:rPr>
              <w:t xml:space="preserve">Versão </w:t>
            </w:r>
          </w:p>
        </w:tc>
        <w:tc>
          <w:tcPr>
            <w:tcW w:w="2250" w:type="dxa"/>
            <w:shd w:val="clear" w:color="auto" w:fill="38011B"/>
            <w:tcMar>
              <w:left w:w="105" w:type="dxa"/>
              <w:right w:w="105" w:type="dxa"/>
            </w:tcMar>
            <w:vAlign w:val="center"/>
          </w:tcPr>
          <w:p w:rsidR="75DB226D" w:rsidP="75DB226D" w:rsidRDefault="75DB226D" w14:paraId="79858E42" w14:textId="51AE4DD5">
            <w:pPr>
              <w:jc w:val="center"/>
              <w:rPr>
                <w:rFonts w:ascii="Times New Roman" w:hAnsi="Times New Roman" w:eastAsia="Times New Roman" w:cs="Times New Roman"/>
                <w:b w:val="0"/>
                <w:bCs w:val="0"/>
                <w:i w:val="0"/>
                <w:iCs w:val="0"/>
                <w:color w:val="F5F5F5"/>
                <w:sz w:val="32"/>
                <w:szCs w:val="32"/>
              </w:rPr>
            </w:pPr>
            <w:r w:rsidRPr="75DB226D" w:rsidR="75DB226D">
              <w:rPr>
                <w:rFonts w:ascii="Times New Roman" w:hAnsi="Times New Roman" w:eastAsia="Times New Roman" w:cs="Times New Roman"/>
                <w:b w:val="0"/>
                <w:bCs w:val="0"/>
                <w:i w:val="0"/>
                <w:iCs w:val="0"/>
                <w:color w:val="F5F5F5"/>
                <w:sz w:val="32"/>
                <w:szCs w:val="32"/>
                <w:lang w:val="pt-BR"/>
              </w:rPr>
              <w:t xml:space="preserve">Descrição </w:t>
            </w:r>
          </w:p>
        </w:tc>
        <w:tc>
          <w:tcPr>
            <w:tcW w:w="2370" w:type="dxa"/>
            <w:shd w:val="clear" w:color="auto" w:fill="38011B"/>
            <w:tcMar>
              <w:left w:w="105" w:type="dxa"/>
              <w:right w:w="105" w:type="dxa"/>
            </w:tcMar>
            <w:vAlign w:val="center"/>
          </w:tcPr>
          <w:p w:rsidR="75DB226D" w:rsidP="75DB226D" w:rsidRDefault="75DB226D" w14:paraId="4A84C65E" w14:textId="4DAF36FA">
            <w:pPr>
              <w:jc w:val="center"/>
              <w:rPr>
                <w:rFonts w:ascii="Times New Roman" w:hAnsi="Times New Roman" w:eastAsia="Times New Roman" w:cs="Times New Roman"/>
                <w:b w:val="0"/>
                <w:bCs w:val="0"/>
                <w:i w:val="0"/>
                <w:iCs w:val="0"/>
                <w:color w:val="F5F5F5"/>
                <w:sz w:val="32"/>
                <w:szCs w:val="32"/>
              </w:rPr>
            </w:pPr>
            <w:r w:rsidRPr="75DB226D" w:rsidR="75DB226D">
              <w:rPr>
                <w:rFonts w:ascii="Times New Roman" w:hAnsi="Times New Roman" w:eastAsia="Times New Roman" w:cs="Times New Roman"/>
                <w:b w:val="0"/>
                <w:bCs w:val="0"/>
                <w:i w:val="0"/>
                <w:iCs w:val="0"/>
                <w:color w:val="F5F5F5"/>
                <w:sz w:val="32"/>
                <w:szCs w:val="32"/>
                <w:lang w:val="pt-BR"/>
              </w:rPr>
              <w:t>Autor</w:t>
            </w:r>
          </w:p>
        </w:tc>
      </w:tr>
      <w:tr w:rsidR="75DB226D" w:rsidTr="75DB226D" w14:paraId="781DC463">
        <w:trPr>
          <w:trHeight w:val="285"/>
        </w:trPr>
        <w:tc>
          <w:tcPr>
            <w:tcW w:w="2250" w:type="dxa"/>
            <w:tcMar>
              <w:left w:w="105" w:type="dxa"/>
              <w:right w:w="105" w:type="dxa"/>
            </w:tcMar>
            <w:vAlign w:val="center"/>
          </w:tcPr>
          <w:p w:rsidR="2A042DA4" w:rsidP="75DB226D" w:rsidRDefault="2A042DA4" w14:paraId="0888D2F5" w14:textId="4E291A56">
            <w:pPr>
              <w:jc w:val="center"/>
            </w:pPr>
            <w:r w:rsidRPr="75DB226D" w:rsidR="2A042DA4">
              <w:rPr>
                <w:rFonts w:ascii="Times New Roman" w:hAnsi="Times New Roman" w:eastAsia="Times New Roman" w:cs="Times New Roman"/>
                <w:b w:val="0"/>
                <w:bCs w:val="0"/>
                <w:i w:val="0"/>
                <w:iCs w:val="0"/>
                <w:sz w:val="24"/>
                <w:szCs w:val="24"/>
                <w:lang w:val="pt-BR"/>
              </w:rPr>
              <w:t>02/09/2026</w:t>
            </w:r>
          </w:p>
        </w:tc>
        <w:tc>
          <w:tcPr>
            <w:tcW w:w="2250" w:type="dxa"/>
            <w:tcMar>
              <w:left w:w="105" w:type="dxa"/>
              <w:right w:w="105" w:type="dxa"/>
            </w:tcMar>
            <w:vAlign w:val="center"/>
          </w:tcPr>
          <w:p w:rsidR="2A042DA4" w:rsidP="75DB226D" w:rsidRDefault="2A042DA4" w14:paraId="4A66C850" w14:textId="02682DDF">
            <w:pPr>
              <w:spacing w:before="0" w:beforeAutospacing="off" w:after="0" w:afterAutospacing="off" w:line="240" w:lineRule="auto"/>
              <w:ind w:left="0" w:right="0"/>
              <w:jc w:val="center"/>
            </w:pPr>
            <w:r w:rsidRPr="75DB226D" w:rsidR="2A042DA4">
              <w:rPr>
                <w:rFonts w:ascii="Times New Roman" w:hAnsi="Times New Roman" w:eastAsia="Times New Roman" w:cs="Times New Roman"/>
                <w:b w:val="0"/>
                <w:bCs w:val="0"/>
                <w:i w:val="0"/>
                <w:iCs w:val="0"/>
                <w:sz w:val="24"/>
                <w:szCs w:val="24"/>
                <w:lang w:val="pt-BR"/>
              </w:rPr>
              <w:t>1.0</w:t>
            </w:r>
          </w:p>
        </w:tc>
        <w:tc>
          <w:tcPr>
            <w:tcW w:w="2250" w:type="dxa"/>
            <w:tcMar>
              <w:left w:w="105" w:type="dxa"/>
              <w:right w:w="105" w:type="dxa"/>
            </w:tcMar>
            <w:vAlign w:val="center"/>
          </w:tcPr>
          <w:p w:rsidR="2A042DA4" w:rsidP="75DB226D" w:rsidRDefault="2A042DA4" w14:paraId="05ACAE0A" w14:textId="3E8EF28E">
            <w:pPr>
              <w:spacing w:after="0"/>
              <w:jc w:val="center"/>
            </w:pPr>
            <w:r w:rsidRPr="75DB226D" w:rsidR="2A042DA4">
              <w:rPr>
                <w:rFonts w:ascii="Times New Roman" w:hAnsi="Times New Roman" w:eastAsia="Times New Roman" w:cs="Times New Roman"/>
                <w:b w:val="0"/>
                <w:bCs w:val="0"/>
                <w:i w:val="0"/>
                <w:iCs w:val="0"/>
                <w:caps w:val="0"/>
                <w:smallCaps w:val="0"/>
                <w:color w:val="000000" w:themeColor="text1" w:themeTint="FF" w:themeShade="FF"/>
                <w:sz w:val="24"/>
                <w:szCs w:val="24"/>
                <w:lang w:val="pt-BR"/>
              </w:rPr>
              <w:t>Criação da Documentação</w:t>
            </w:r>
          </w:p>
        </w:tc>
        <w:tc>
          <w:tcPr>
            <w:tcW w:w="2370" w:type="dxa"/>
            <w:tcMar>
              <w:left w:w="105" w:type="dxa"/>
              <w:right w:w="105" w:type="dxa"/>
            </w:tcMar>
            <w:vAlign w:val="center"/>
          </w:tcPr>
          <w:p w:rsidR="2A042DA4" w:rsidP="75DB226D" w:rsidRDefault="2A042DA4" w14:paraId="457F91CA" w14:textId="0191F68E">
            <w:pPr>
              <w:jc w:val="center"/>
            </w:pPr>
            <w:r w:rsidRPr="75DB226D" w:rsidR="2A042DA4">
              <w:rPr>
                <w:rFonts w:ascii="Times New Roman" w:hAnsi="Times New Roman" w:eastAsia="Times New Roman" w:cs="Times New Roman"/>
                <w:b w:val="0"/>
                <w:bCs w:val="0"/>
                <w:i w:val="0"/>
                <w:iCs w:val="0"/>
                <w:sz w:val="24"/>
                <w:szCs w:val="24"/>
                <w:lang w:val="pt-BR"/>
              </w:rPr>
              <w:t>Caroline</w:t>
            </w:r>
          </w:p>
        </w:tc>
      </w:tr>
      <w:tr w:rsidR="75DB226D" w:rsidTr="75DB226D" w14:paraId="75F9C3F6">
        <w:trPr>
          <w:trHeight w:val="285"/>
        </w:trPr>
        <w:tc>
          <w:tcPr>
            <w:tcW w:w="2250" w:type="dxa"/>
            <w:tcMar>
              <w:left w:w="105" w:type="dxa"/>
              <w:right w:w="105" w:type="dxa"/>
            </w:tcMar>
            <w:vAlign w:val="center"/>
          </w:tcPr>
          <w:p w:rsidR="75DB226D" w:rsidP="75DB226D" w:rsidRDefault="75DB226D" w14:paraId="5821638E" w14:textId="6934D394">
            <w:pPr>
              <w:jc w:val="center"/>
              <w:rPr>
                <w:rFonts w:ascii="Times New Roman" w:hAnsi="Times New Roman" w:eastAsia="Times New Roman" w:cs="Times New Roman"/>
                <w:b w:val="0"/>
                <w:bCs w:val="0"/>
                <w:i w:val="0"/>
                <w:iCs w:val="0"/>
                <w:sz w:val="24"/>
                <w:szCs w:val="24"/>
                <w:lang w:val="pt-BR"/>
              </w:rPr>
            </w:pPr>
          </w:p>
        </w:tc>
        <w:tc>
          <w:tcPr>
            <w:tcW w:w="2250" w:type="dxa"/>
            <w:tcMar>
              <w:left w:w="105" w:type="dxa"/>
              <w:right w:w="105" w:type="dxa"/>
            </w:tcMar>
            <w:vAlign w:val="center"/>
          </w:tcPr>
          <w:p w:rsidR="75DB226D" w:rsidP="75DB226D" w:rsidRDefault="75DB226D" w14:paraId="78D204DB" w14:textId="62F72EB8">
            <w:pPr>
              <w:jc w:val="center"/>
              <w:rPr>
                <w:rFonts w:ascii="Times New Roman" w:hAnsi="Times New Roman" w:eastAsia="Times New Roman" w:cs="Times New Roman"/>
                <w:b w:val="0"/>
                <w:bCs w:val="0"/>
                <w:i w:val="0"/>
                <w:iCs w:val="0"/>
                <w:sz w:val="24"/>
                <w:szCs w:val="24"/>
                <w:lang w:val="pt-BR"/>
              </w:rPr>
            </w:pPr>
          </w:p>
        </w:tc>
        <w:tc>
          <w:tcPr>
            <w:tcW w:w="2250" w:type="dxa"/>
            <w:tcMar>
              <w:left w:w="105" w:type="dxa"/>
              <w:right w:w="105" w:type="dxa"/>
            </w:tcMar>
            <w:vAlign w:val="center"/>
          </w:tcPr>
          <w:p w:rsidR="75DB226D" w:rsidP="75DB226D" w:rsidRDefault="75DB226D" w14:paraId="514FB994" w14:textId="7ACA12CB">
            <w:pPr>
              <w:jc w:val="center"/>
              <w:rPr>
                <w:rFonts w:ascii="Times New Roman" w:hAnsi="Times New Roman" w:eastAsia="Times New Roman" w:cs="Times New Roman"/>
                <w:b w:val="0"/>
                <w:bCs w:val="0"/>
                <w:i w:val="0"/>
                <w:iCs w:val="0"/>
                <w:sz w:val="24"/>
                <w:szCs w:val="24"/>
                <w:lang w:val="pt-BR"/>
              </w:rPr>
            </w:pPr>
          </w:p>
        </w:tc>
        <w:tc>
          <w:tcPr>
            <w:tcW w:w="2370" w:type="dxa"/>
            <w:tcMar>
              <w:left w:w="105" w:type="dxa"/>
              <w:right w:w="105" w:type="dxa"/>
            </w:tcMar>
            <w:vAlign w:val="center"/>
          </w:tcPr>
          <w:p w:rsidR="75DB226D" w:rsidP="75DB226D" w:rsidRDefault="75DB226D" w14:paraId="5283A054" w14:textId="3410E9E5">
            <w:pPr>
              <w:jc w:val="center"/>
              <w:rPr>
                <w:rFonts w:ascii="Times New Roman" w:hAnsi="Times New Roman" w:eastAsia="Times New Roman" w:cs="Times New Roman"/>
                <w:b w:val="0"/>
                <w:bCs w:val="0"/>
                <w:i w:val="0"/>
                <w:iCs w:val="0"/>
                <w:sz w:val="24"/>
                <w:szCs w:val="24"/>
                <w:lang w:val="pt-BR"/>
              </w:rPr>
            </w:pPr>
          </w:p>
        </w:tc>
      </w:tr>
      <w:tr w:rsidR="75DB226D" w:rsidTr="75DB226D" w14:paraId="2FF5C967">
        <w:trPr>
          <w:trHeight w:val="285"/>
        </w:trPr>
        <w:tc>
          <w:tcPr>
            <w:tcW w:w="2250" w:type="dxa"/>
            <w:tcMar>
              <w:left w:w="105" w:type="dxa"/>
              <w:right w:w="105" w:type="dxa"/>
            </w:tcMar>
            <w:vAlign w:val="center"/>
          </w:tcPr>
          <w:p w:rsidR="75DB226D" w:rsidP="75DB226D" w:rsidRDefault="75DB226D" w14:paraId="42F8828F" w14:textId="585D844A">
            <w:pPr>
              <w:jc w:val="center"/>
              <w:rPr>
                <w:rFonts w:ascii="Times New Roman" w:hAnsi="Times New Roman" w:eastAsia="Times New Roman" w:cs="Times New Roman"/>
                <w:b w:val="0"/>
                <w:bCs w:val="0"/>
                <w:i w:val="0"/>
                <w:iCs w:val="0"/>
                <w:sz w:val="24"/>
                <w:szCs w:val="24"/>
                <w:lang w:val="pt-BR"/>
              </w:rPr>
            </w:pPr>
          </w:p>
        </w:tc>
        <w:tc>
          <w:tcPr>
            <w:tcW w:w="2250" w:type="dxa"/>
            <w:tcMar>
              <w:left w:w="105" w:type="dxa"/>
              <w:right w:w="105" w:type="dxa"/>
            </w:tcMar>
            <w:vAlign w:val="center"/>
          </w:tcPr>
          <w:p w:rsidR="75DB226D" w:rsidP="75DB226D" w:rsidRDefault="75DB226D" w14:paraId="12B2C552" w14:textId="5B3B125F">
            <w:pPr>
              <w:jc w:val="center"/>
              <w:rPr>
                <w:rFonts w:ascii="Times New Roman" w:hAnsi="Times New Roman" w:eastAsia="Times New Roman" w:cs="Times New Roman"/>
                <w:b w:val="0"/>
                <w:bCs w:val="0"/>
                <w:i w:val="0"/>
                <w:iCs w:val="0"/>
                <w:sz w:val="24"/>
                <w:szCs w:val="24"/>
                <w:lang w:val="pt-BR"/>
              </w:rPr>
            </w:pPr>
          </w:p>
        </w:tc>
        <w:tc>
          <w:tcPr>
            <w:tcW w:w="2250" w:type="dxa"/>
            <w:tcMar>
              <w:left w:w="105" w:type="dxa"/>
              <w:right w:w="105" w:type="dxa"/>
            </w:tcMar>
            <w:vAlign w:val="center"/>
          </w:tcPr>
          <w:p w:rsidR="75DB226D" w:rsidP="75DB226D" w:rsidRDefault="75DB226D" w14:paraId="6835686A" w14:textId="7606D0F8">
            <w:pPr>
              <w:jc w:val="center"/>
              <w:rPr>
                <w:rFonts w:ascii="Times New Roman" w:hAnsi="Times New Roman" w:eastAsia="Times New Roman" w:cs="Times New Roman"/>
                <w:b w:val="0"/>
                <w:bCs w:val="0"/>
                <w:i w:val="0"/>
                <w:iCs w:val="0"/>
                <w:sz w:val="24"/>
                <w:szCs w:val="24"/>
                <w:lang w:val="pt-BR"/>
              </w:rPr>
            </w:pPr>
          </w:p>
        </w:tc>
        <w:tc>
          <w:tcPr>
            <w:tcW w:w="2370" w:type="dxa"/>
            <w:tcMar>
              <w:left w:w="105" w:type="dxa"/>
              <w:right w:w="105" w:type="dxa"/>
            </w:tcMar>
            <w:vAlign w:val="center"/>
          </w:tcPr>
          <w:p w:rsidR="75DB226D" w:rsidP="75DB226D" w:rsidRDefault="75DB226D" w14:paraId="5C2AE2CA" w14:textId="7F364218">
            <w:pPr>
              <w:jc w:val="center"/>
              <w:rPr>
                <w:rFonts w:ascii="Times New Roman" w:hAnsi="Times New Roman" w:eastAsia="Times New Roman" w:cs="Times New Roman"/>
                <w:b w:val="0"/>
                <w:bCs w:val="0"/>
                <w:i w:val="0"/>
                <w:iCs w:val="0"/>
                <w:sz w:val="24"/>
                <w:szCs w:val="24"/>
                <w:lang w:val="pt-BR"/>
              </w:rPr>
            </w:pPr>
          </w:p>
        </w:tc>
      </w:tr>
      <w:tr w:rsidR="75DB226D" w:rsidTr="75DB226D" w14:paraId="3EF737FC">
        <w:trPr>
          <w:trHeight w:val="285"/>
        </w:trPr>
        <w:tc>
          <w:tcPr>
            <w:tcW w:w="2250" w:type="dxa"/>
            <w:tcMar>
              <w:left w:w="105" w:type="dxa"/>
              <w:right w:w="105" w:type="dxa"/>
            </w:tcMar>
            <w:vAlign w:val="top"/>
          </w:tcPr>
          <w:p w:rsidR="75DB226D" w:rsidP="75DB226D" w:rsidRDefault="75DB226D" w14:paraId="2AEC100F" w14:textId="091A502C">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2AE66D48" w14:textId="0464D62A">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417E6F9F" w14:textId="10D2BB86">
            <w:pPr>
              <w:rPr>
                <w:rFonts w:ascii="Times New Roman" w:hAnsi="Times New Roman" w:eastAsia="Times New Roman" w:cs="Times New Roman"/>
                <w:b w:val="0"/>
                <w:bCs w:val="0"/>
                <w:i w:val="0"/>
                <w:iCs w:val="0"/>
                <w:sz w:val="32"/>
                <w:szCs w:val="32"/>
              </w:rPr>
            </w:pPr>
          </w:p>
        </w:tc>
        <w:tc>
          <w:tcPr>
            <w:tcW w:w="2370" w:type="dxa"/>
            <w:tcMar>
              <w:left w:w="105" w:type="dxa"/>
              <w:right w:w="105" w:type="dxa"/>
            </w:tcMar>
            <w:vAlign w:val="top"/>
          </w:tcPr>
          <w:p w:rsidR="75DB226D" w:rsidP="75DB226D" w:rsidRDefault="75DB226D" w14:paraId="00962902" w14:textId="4C605528">
            <w:pPr>
              <w:rPr>
                <w:rFonts w:ascii="Times New Roman" w:hAnsi="Times New Roman" w:eastAsia="Times New Roman" w:cs="Times New Roman"/>
                <w:b w:val="0"/>
                <w:bCs w:val="0"/>
                <w:i w:val="0"/>
                <w:iCs w:val="0"/>
                <w:sz w:val="32"/>
                <w:szCs w:val="32"/>
              </w:rPr>
            </w:pPr>
          </w:p>
        </w:tc>
      </w:tr>
      <w:tr w:rsidR="75DB226D" w:rsidTr="75DB226D" w14:paraId="5DCF0281">
        <w:trPr>
          <w:trHeight w:val="285"/>
        </w:trPr>
        <w:tc>
          <w:tcPr>
            <w:tcW w:w="2250" w:type="dxa"/>
            <w:tcMar>
              <w:left w:w="105" w:type="dxa"/>
              <w:right w:w="105" w:type="dxa"/>
            </w:tcMar>
            <w:vAlign w:val="top"/>
          </w:tcPr>
          <w:p w:rsidR="75DB226D" w:rsidP="75DB226D" w:rsidRDefault="75DB226D" w14:paraId="175ADE47" w14:textId="094CA57E">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6F45509D" w14:textId="271EA494">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07AA7309" w14:textId="09DA3A8C">
            <w:pPr>
              <w:rPr>
                <w:rFonts w:ascii="Times New Roman" w:hAnsi="Times New Roman" w:eastAsia="Times New Roman" w:cs="Times New Roman"/>
                <w:b w:val="0"/>
                <w:bCs w:val="0"/>
                <w:i w:val="0"/>
                <w:iCs w:val="0"/>
                <w:sz w:val="32"/>
                <w:szCs w:val="32"/>
              </w:rPr>
            </w:pPr>
          </w:p>
        </w:tc>
        <w:tc>
          <w:tcPr>
            <w:tcW w:w="2370" w:type="dxa"/>
            <w:tcMar>
              <w:left w:w="105" w:type="dxa"/>
              <w:right w:w="105" w:type="dxa"/>
            </w:tcMar>
            <w:vAlign w:val="top"/>
          </w:tcPr>
          <w:p w:rsidR="75DB226D" w:rsidP="75DB226D" w:rsidRDefault="75DB226D" w14:paraId="63C154C0" w14:textId="3CEFCCDD">
            <w:pPr>
              <w:rPr>
                <w:rFonts w:ascii="Times New Roman" w:hAnsi="Times New Roman" w:eastAsia="Times New Roman" w:cs="Times New Roman"/>
                <w:b w:val="0"/>
                <w:bCs w:val="0"/>
                <w:i w:val="0"/>
                <w:iCs w:val="0"/>
                <w:sz w:val="32"/>
                <w:szCs w:val="32"/>
              </w:rPr>
            </w:pPr>
          </w:p>
        </w:tc>
      </w:tr>
      <w:tr w:rsidR="75DB226D" w:rsidTr="75DB226D" w14:paraId="64D8F026">
        <w:trPr>
          <w:trHeight w:val="285"/>
        </w:trPr>
        <w:tc>
          <w:tcPr>
            <w:tcW w:w="2250" w:type="dxa"/>
            <w:tcMar>
              <w:left w:w="105" w:type="dxa"/>
              <w:right w:w="105" w:type="dxa"/>
            </w:tcMar>
            <w:vAlign w:val="top"/>
          </w:tcPr>
          <w:p w:rsidR="75DB226D" w:rsidP="75DB226D" w:rsidRDefault="75DB226D" w14:paraId="45FC2973" w14:textId="1FA635E9">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01DD3DF2" w14:textId="2B052992">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2BE84DEF" w14:textId="4393574B">
            <w:pPr>
              <w:rPr>
                <w:rFonts w:ascii="Times New Roman" w:hAnsi="Times New Roman" w:eastAsia="Times New Roman" w:cs="Times New Roman"/>
                <w:b w:val="0"/>
                <w:bCs w:val="0"/>
                <w:i w:val="0"/>
                <w:iCs w:val="0"/>
                <w:sz w:val="32"/>
                <w:szCs w:val="32"/>
              </w:rPr>
            </w:pPr>
          </w:p>
        </w:tc>
        <w:tc>
          <w:tcPr>
            <w:tcW w:w="2370" w:type="dxa"/>
            <w:tcMar>
              <w:left w:w="105" w:type="dxa"/>
              <w:right w:w="105" w:type="dxa"/>
            </w:tcMar>
            <w:vAlign w:val="top"/>
          </w:tcPr>
          <w:p w:rsidR="75DB226D" w:rsidP="75DB226D" w:rsidRDefault="75DB226D" w14:paraId="1788F529" w14:textId="12B38685">
            <w:pPr>
              <w:rPr>
                <w:rFonts w:ascii="Times New Roman" w:hAnsi="Times New Roman" w:eastAsia="Times New Roman" w:cs="Times New Roman"/>
                <w:b w:val="0"/>
                <w:bCs w:val="0"/>
                <w:i w:val="0"/>
                <w:iCs w:val="0"/>
                <w:sz w:val="32"/>
                <w:szCs w:val="32"/>
              </w:rPr>
            </w:pPr>
          </w:p>
        </w:tc>
      </w:tr>
      <w:tr w:rsidR="75DB226D" w:rsidTr="75DB226D" w14:paraId="46960609">
        <w:trPr>
          <w:trHeight w:val="285"/>
        </w:trPr>
        <w:tc>
          <w:tcPr>
            <w:tcW w:w="2250" w:type="dxa"/>
            <w:tcMar>
              <w:left w:w="105" w:type="dxa"/>
              <w:right w:w="105" w:type="dxa"/>
            </w:tcMar>
            <w:vAlign w:val="top"/>
          </w:tcPr>
          <w:p w:rsidR="75DB226D" w:rsidP="75DB226D" w:rsidRDefault="75DB226D" w14:paraId="4CE6A83B" w14:textId="123882A2">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4CC99CF1" w14:textId="1BC6BBC1">
            <w:pPr>
              <w:rPr>
                <w:rFonts w:ascii="Times New Roman" w:hAnsi="Times New Roman" w:eastAsia="Times New Roman" w:cs="Times New Roman"/>
                <w:b w:val="0"/>
                <w:bCs w:val="0"/>
                <w:i w:val="0"/>
                <w:iCs w:val="0"/>
                <w:sz w:val="32"/>
                <w:szCs w:val="32"/>
              </w:rPr>
            </w:pPr>
          </w:p>
        </w:tc>
        <w:tc>
          <w:tcPr>
            <w:tcW w:w="2250" w:type="dxa"/>
            <w:tcMar>
              <w:left w:w="105" w:type="dxa"/>
              <w:right w:w="105" w:type="dxa"/>
            </w:tcMar>
            <w:vAlign w:val="top"/>
          </w:tcPr>
          <w:p w:rsidR="75DB226D" w:rsidP="75DB226D" w:rsidRDefault="75DB226D" w14:paraId="54A17FCC" w14:textId="28B50338">
            <w:pPr>
              <w:rPr>
                <w:rFonts w:ascii="Times New Roman" w:hAnsi="Times New Roman" w:eastAsia="Times New Roman" w:cs="Times New Roman"/>
                <w:b w:val="0"/>
                <w:bCs w:val="0"/>
                <w:i w:val="0"/>
                <w:iCs w:val="0"/>
                <w:sz w:val="32"/>
                <w:szCs w:val="32"/>
              </w:rPr>
            </w:pPr>
          </w:p>
        </w:tc>
        <w:tc>
          <w:tcPr>
            <w:tcW w:w="2370" w:type="dxa"/>
            <w:tcMar>
              <w:left w:w="105" w:type="dxa"/>
              <w:right w:w="105" w:type="dxa"/>
            </w:tcMar>
            <w:vAlign w:val="top"/>
          </w:tcPr>
          <w:p w:rsidR="75DB226D" w:rsidP="75DB226D" w:rsidRDefault="75DB226D" w14:paraId="006A1AB8" w14:textId="02053E89">
            <w:pPr>
              <w:rPr>
                <w:rFonts w:ascii="Times New Roman" w:hAnsi="Times New Roman" w:eastAsia="Times New Roman" w:cs="Times New Roman"/>
                <w:b w:val="0"/>
                <w:bCs w:val="0"/>
                <w:i w:val="0"/>
                <w:iCs w:val="0"/>
                <w:sz w:val="32"/>
                <w:szCs w:val="32"/>
              </w:rPr>
            </w:pPr>
          </w:p>
        </w:tc>
      </w:tr>
    </w:tbl>
    <w:p xmlns:wp14="http://schemas.microsoft.com/office/word/2010/wordml" w:rsidP="75DB226D" wp14:paraId="6D9B064B" wp14:textId="059E4DDA">
      <w:pPr>
        <w:pStyle w:val="Normal"/>
        <w:rPr>
          <w:noProof w:val="0"/>
          <w:lang w:val="pt-BR"/>
        </w:rPr>
      </w:pPr>
    </w:p>
    <w:p xmlns:wp14="http://schemas.microsoft.com/office/word/2010/wordml" w:rsidP="75DB226D" wp14:paraId="4C5FBD60" wp14:textId="0B1FA3E3">
      <w:pPr>
        <w:pStyle w:val="Normal"/>
        <w:rPr>
          <w:noProof w:val="0"/>
          <w:lang w:val="pt-BR"/>
        </w:rPr>
      </w:pPr>
    </w:p>
    <w:p xmlns:wp14="http://schemas.microsoft.com/office/word/2010/wordml" w:rsidP="75DB226D" wp14:paraId="7B255407" wp14:textId="205C93C0">
      <w:pPr>
        <w:pStyle w:val="Normal"/>
        <w:rPr>
          <w:noProof w:val="0"/>
          <w:lang w:val="pt-BR"/>
        </w:rPr>
      </w:pPr>
    </w:p>
    <w:p xmlns:wp14="http://schemas.microsoft.com/office/word/2010/wordml" w:rsidP="75DB226D" wp14:paraId="240C540F" wp14:textId="6C719E6B">
      <w:pPr>
        <w:pStyle w:val="Normal"/>
        <w:rPr>
          <w:noProof w:val="0"/>
          <w:lang w:val="pt-BR"/>
        </w:rPr>
      </w:pPr>
    </w:p>
    <w:p xmlns:wp14="http://schemas.microsoft.com/office/word/2010/wordml" w:rsidP="75DB226D" wp14:paraId="6ED682AD" wp14:textId="7BF2B8DF">
      <w:pPr>
        <w:pStyle w:val="Normal"/>
        <w:rPr>
          <w:noProof w:val="0"/>
          <w:lang w:val="pt-BR"/>
        </w:rPr>
      </w:pPr>
    </w:p>
    <w:p xmlns:wp14="http://schemas.microsoft.com/office/word/2010/wordml" w:rsidP="75DB226D" wp14:paraId="0BA00A28" wp14:textId="2D250937">
      <w:pPr>
        <w:pStyle w:val="Normal"/>
        <w:rPr>
          <w:noProof w:val="0"/>
          <w:lang w:val="pt-BR"/>
        </w:rPr>
      </w:pPr>
    </w:p>
    <w:p xmlns:wp14="http://schemas.microsoft.com/office/word/2010/wordml" w:rsidP="75DB226D" wp14:paraId="64D06262" wp14:textId="6438EC63">
      <w:pPr>
        <w:pStyle w:val="Normal"/>
        <w:rPr>
          <w:noProof w:val="0"/>
          <w:lang w:val="pt-BR"/>
        </w:rPr>
      </w:pPr>
    </w:p>
    <w:p xmlns:wp14="http://schemas.microsoft.com/office/word/2010/wordml" w:rsidP="75DB226D" wp14:paraId="79075C90" wp14:textId="279B370B">
      <w:pPr>
        <w:pStyle w:val="Normal"/>
        <w:rPr>
          <w:noProof w:val="0"/>
          <w:lang w:val="pt-BR"/>
        </w:rPr>
      </w:pPr>
    </w:p>
    <w:p xmlns:wp14="http://schemas.microsoft.com/office/word/2010/wordml" w:rsidP="75DB226D" wp14:paraId="511324EC" wp14:textId="11E14D56">
      <w:pPr>
        <w:pStyle w:val="Normal"/>
        <w:rPr>
          <w:noProof w:val="0"/>
          <w:lang w:val="pt-BR"/>
        </w:rPr>
      </w:pPr>
    </w:p>
    <w:p xmlns:wp14="http://schemas.microsoft.com/office/word/2010/wordml" w:rsidP="75DB226D" wp14:paraId="26F2A18E" wp14:textId="559256D4">
      <w:pPr>
        <w:pStyle w:val="Normal"/>
        <w:rPr>
          <w:noProof w:val="0"/>
          <w:lang w:val="pt-BR"/>
        </w:rPr>
      </w:pPr>
    </w:p>
    <w:p xmlns:wp14="http://schemas.microsoft.com/office/word/2010/wordml" w:rsidP="75DB226D" wp14:paraId="4837F9A6" wp14:textId="25AAAA5F">
      <w:pPr>
        <w:pStyle w:val="Normal"/>
        <w:rPr>
          <w:noProof w:val="0"/>
          <w:lang w:val="pt-BR"/>
        </w:rPr>
      </w:pPr>
    </w:p>
    <w:p xmlns:wp14="http://schemas.microsoft.com/office/word/2010/wordml" w:rsidP="75DB226D" wp14:paraId="5D5B72D6" wp14:textId="26B56504">
      <w:pPr>
        <w:pStyle w:val="Normal"/>
        <w:rPr>
          <w:noProof w:val="0"/>
          <w:lang w:val="pt-BR"/>
        </w:rPr>
      </w:pPr>
    </w:p>
    <w:p xmlns:wp14="http://schemas.microsoft.com/office/word/2010/wordml" w:rsidP="75DB226D" wp14:paraId="05FC7750" wp14:textId="138B4AB3">
      <w:pPr>
        <w:pStyle w:val="Normal"/>
        <w:rPr>
          <w:noProof w:val="0"/>
          <w:lang w:val="pt-BR"/>
        </w:rPr>
      </w:pPr>
    </w:p>
    <w:p xmlns:wp14="http://schemas.microsoft.com/office/word/2010/wordml" w:rsidP="75DB226D" wp14:paraId="1A93468B" wp14:textId="66EC18D9">
      <w:pPr>
        <w:pStyle w:val="Normal"/>
        <w:rPr>
          <w:noProof w:val="0"/>
          <w:lang w:val="pt-BR"/>
        </w:rPr>
      </w:pPr>
    </w:p>
    <w:p xmlns:wp14="http://schemas.microsoft.com/office/word/2010/wordml" w:rsidP="75DB226D" wp14:paraId="73CB2C23" wp14:textId="3C034FBF">
      <w:pPr>
        <w:pStyle w:val="Normal"/>
        <w:rPr>
          <w:noProof w:val="0"/>
          <w:lang w:val="pt-BR"/>
        </w:rPr>
      </w:pPr>
    </w:p>
    <w:p xmlns:wp14="http://schemas.microsoft.com/office/word/2010/wordml" w:rsidP="75DB226D" wp14:paraId="3F10EF0D" wp14:textId="71E057FA">
      <w:pPr>
        <w:pStyle w:val="Normal"/>
        <w:rPr>
          <w:noProof w:val="0"/>
          <w:lang w:val="pt-BR"/>
        </w:rPr>
      </w:pPr>
    </w:p>
    <w:p xmlns:wp14="http://schemas.microsoft.com/office/word/2010/wordml" w:rsidP="75DB226D" wp14:paraId="304F9676" wp14:textId="17E93A03">
      <w:pPr>
        <w:pStyle w:val="Normal"/>
        <w:rPr>
          <w:noProof w:val="0"/>
          <w:lang w:val="pt-BR"/>
        </w:rPr>
      </w:pPr>
    </w:p>
    <w:p xmlns:wp14="http://schemas.microsoft.com/office/word/2010/wordml" w:rsidP="75DB226D" wp14:paraId="0A3732D7" wp14:textId="62FFE215">
      <w:pPr>
        <w:pStyle w:val="Normal"/>
        <w:rPr>
          <w:noProof w:val="0"/>
          <w:lang w:val="pt-BR"/>
        </w:rPr>
      </w:pPr>
    </w:p>
    <w:p xmlns:wp14="http://schemas.microsoft.com/office/word/2010/wordml" w:rsidP="75DB226D" wp14:paraId="7EEF10DC" wp14:textId="0F7AA7A6">
      <w:pPr>
        <w:jc w:val="cente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p>
    <w:p xmlns:wp14="http://schemas.microsoft.com/office/word/2010/wordml" w:rsidP="75DB226D" wp14:paraId="39C82E11" wp14:textId="0476A378">
      <w:pPr>
        <w:jc w:val="cente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p>
    <w:p xmlns:wp14="http://schemas.microsoft.com/office/word/2010/wordml" w:rsidP="75DB226D" wp14:paraId="196F8FFE" wp14:textId="20D23FF3">
      <w:pPr>
        <w:jc w:val="center"/>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75DB226D" w:rsidR="570BB013">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Conteúdo</w:t>
      </w:r>
    </w:p>
    <w:p xmlns:wp14="http://schemas.microsoft.com/office/word/2010/wordml" w:rsidP="75DB226D" wp14:paraId="0170FA1E" wp14:textId="04BB0193">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Introdução.....................................................................................................4</w:t>
      </w:r>
    </w:p>
    <w:p xmlns:wp14="http://schemas.microsoft.com/office/word/2010/wordml" w:rsidP="75DB226D" wp14:paraId="69EE41D5" wp14:textId="6D3BEFB2">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Visão geral deste documento........................................................................4</w:t>
      </w:r>
    </w:p>
    <w:p xmlns:wp14="http://schemas.microsoft.com/office/word/2010/wordml" w:rsidP="75DB226D" wp14:paraId="70831F74" wp14:textId="34339B95">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Descrição geral do sistema...........................................................................4</w:t>
      </w:r>
    </w:p>
    <w:p xmlns:wp14="http://schemas.microsoft.com/office/word/2010/wordml" w:rsidP="75DB226D" wp14:paraId="21EB14ED" wp14:textId="0DE4DE4E">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Convenção, termos e abreviações.................................................................4</w:t>
      </w:r>
    </w:p>
    <w:p xmlns:wp14="http://schemas.microsoft.com/office/word/2010/wordml" w:rsidP="75DB226D" wp14:paraId="1D29FBC1" wp14:textId="089A6909">
      <w:pPr>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Prioridades dos Requisitos............................................................................5</w:t>
      </w:r>
    </w:p>
    <w:p xmlns:wp14="http://schemas.microsoft.com/office/word/2010/wordml" w:rsidP="75DB226D" wp14:paraId="3C247C0E" wp14:textId="1261B4A4">
      <w:pPr>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Requisitos Funcionais...................................................................................5</w:t>
      </w:r>
    </w:p>
    <w:p xmlns:wp14="http://schemas.microsoft.com/office/word/2010/wordml" w:rsidP="75DB226D" wp14:paraId="6BAA59B0" wp14:textId="58D341BF">
      <w:pPr>
        <w:pStyle w:val="Normal"/>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[RF001]</w:t>
      </w:r>
      <w:r w:rsidRPr="75DB226D" w:rsidR="65B1EDF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 </w:t>
      </w:r>
      <w:r w:rsidRPr="75DB226D" w:rsidR="65B1EDF5">
        <w:rPr>
          <w:rFonts w:ascii="Times New Roman" w:hAnsi="Times New Roman" w:eastAsia="Times New Roman" w:cs="Times New Roman"/>
          <w:b w:val="0"/>
          <w:bCs w:val="0"/>
          <w:noProof w:val="0"/>
          <w:sz w:val="28"/>
          <w:szCs w:val="28"/>
          <w:lang w:val="pt-BR"/>
        </w:rPr>
        <w:t>Autenticação de usuários</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01D3544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xmlns:wp14="http://schemas.microsoft.com/office/word/2010/wordml" w:rsidP="75DB226D" wp14:paraId="71AC720C" wp14:textId="6F5AD8C6">
      <w:pPr>
        <w:pStyle w:val="Normal"/>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[RF002] </w:t>
      </w:r>
      <w:r w:rsidRPr="75DB226D" w:rsidR="7F9C6CCE">
        <w:rPr>
          <w:rFonts w:ascii="Aptos" w:hAnsi="Aptos" w:eastAsia="Aptos" w:cs="Aptos"/>
          <w:b w:val="0"/>
          <w:bCs w:val="0"/>
          <w:noProof w:val="0"/>
          <w:sz w:val="28"/>
          <w:szCs w:val="28"/>
          <w:lang w:val="pt-BR"/>
        </w:rPr>
        <w:t>Interface principal</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021452B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xmlns:wp14="http://schemas.microsoft.com/office/word/2010/wordml" w:rsidP="75DB226D" wp14:paraId="78BAEB55" wp14:textId="561A0631">
      <w:pPr>
        <w:pStyle w:val="Normal"/>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[RF003]</w:t>
      </w:r>
      <w:r w:rsidRPr="75DB226D" w:rsidR="447E6F64">
        <w:rPr>
          <w:rFonts w:ascii="Aptos" w:hAnsi="Aptos" w:eastAsia="Aptos" w:cs="Aptos"/>
          <w:b w:val="0"/>
          <w:bCs w:val="0"/>
          <w:noProof w:val="0"/>
          <w:sz w:val="28"/>
          <w:szCs w:val="28"/>
          <w:lang w:val="pt-BR"/>
        </w:rPr>
        <w:t xml:space="preserve"> Cadastro de produtos</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75DB226D" w:rsidR="084251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......................6</w:t>
      </w:r>
    </w:p>
    <w:p xmlns:wp14="http://schemas.microsoft.com/office/word/2010/wordml" w:rsidP="75DB226D" wp14:paraId="12368AA4" wp14:textId="310191F7">
      <w:pPr>
        <w:pStyle w:val="Normal"/>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 xml:space="preserve">[RF004] </w:t>
      </w:r>
      <w:r w:rsidRPr="75DB226D" w:rsidR="472FE8B1">
        <w:rPr>
          <w:rFonts w:ascii="Aptos" w:hAnsi="Aptos" w:eastAsia="Aptos" w:cs="Aptos"/>
          <w:b w:val="0"/>
          <w:bCs w:val="0"/>
          <w:noProof w:val="0"/>
          <w:sz w:val="28"/>
          <w:szCs w:val="28"/>
          <w:lang w:val="pt-BR"/>
        </w:rPr>
        <w:t>Gestão de produção</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3E1F962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xmlns:wp14="http://schemas.microsoft.com/office/word/2010/wordml" w:rsidP="75DB226D" wp14:paraId="47B70957" wp14:textId="3813B4A0">
      <w:pPr>
        <w:pStyle w:val="Normal"/>
        <w:ind w:right="45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[RF005]</w:t>
      </w:r>
      <w:r w:rsidRPr="75DB226D" w:rsidR="259720B1">
        <w:rPr>
          <w:rFonts w:ascii="Aptos" w:hAnsi="Aptos" w:eastAsia="Aptos" w:cs="Aptos"/>
          <w:b w:val="1"/>
          <w:bCs w:val="1"/>
          <w:noProof w:val="0"/>
          <w:sz w:val="28"/>
          <w:szCs w:val="28"/>
          <w:lang w:val="pt-BR"/>
        </w:rPr>
        <w:t xml:space="preserve"> </w:t>
      </w:r>
      <w:r w:rsidRPr="75DB226D" w:rsidR="259720B1">
        <w:rPr>
          <w:rFonts w:ascii="Aptos" w:hAnsi="Aptos" w:eastAsia="Aptos" w:cs="Aptos"/>
          <w:b w:val="0"/>
          <w:bCs w:val="0"/>
          <w:noProof w:val="0"/>
          <w:sz w:val="28"/>
          <w:szCs w:val="28"/>
          <w:lang w:val="pt-BR"/>
        </w:rPr>
        <w:t>Registro das movimentações</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7BECA28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w:t>
      </w: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...............................................6</w:t>
      </w:r>
    </w:p>
    <w:p xmlns:wp14="http://schemas.microsoft.com/office/word/2010/wordml" w:rsidP="75DB226D" wp14:paraId="42B95648" wp14:textId="0EC130A9">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Requisitos não funcionais..............................................................................6</w:t>
      </w:r>
    </w:p>
    <w:p xmlns:wp14="http://schemas.microsoft.com/office/word/2010/wordml" w:rsidP="75DB226D" wp14:paraId="6AC4CF36" wp14:textId="7FE7B41F">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Usuabilidade..................................................................................................6</w:t>
      </w:r>
    </w:p>
    <w:p xmlns:wp14="http://schemas.microsoft.com/office/word/2010/wordml" w:rsidP="75DB226D" wp14:paraId="2BBA1408" wp14:textId="730D1617">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[NF001] Interface..........................................................................................6</w:t>
      </w:r>
    </w:p>
    <w:p xmlns:wp14="http://schemas.microsoft.com/office/word/2010/wordml" w:rsidP="75DB226D" wp14:paraId="320C759C" wp14:textId="6DB21FED">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[NF002] Armazenamento..............................................................................7</w:t>
      </w:r>
    </w:p>
    <w:p xmlns:wp14="http://schemas.microsoft.com/office/word/2010/wordml" w:rsidP="75DB226D" wp14:paraId="7CAEF946" wp14:textId="5EFD76B5">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Confiabilidade...............................................................................................7</w:t>
      </w:r>
    </w:p>
    <w:p xmlns:wp14="http://schemas.microsoft.com/office/word/2010/wordml" w:rsidP="75DB226D" wp14:paraId="14207057" wp14:textId="46F10124">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[NF003] Acesso............................................................................................7</w:t>
      </w:r>
    </w:p>
    <w:p xmlns:wp14="http://schemas.microsoft.com/office/word/2010/wordml" w:rsidP="75DB226D" wp14:paraId="5E7D1932" wp14:textId="18A74415">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Desempenho..................................................................................................7</w:t>
      </w:r>
    </w:p>
    <w:p xmlns:wp14="http://schemas.microsoft.com/office/word/2010/wordml" w:rsidP="75DB226D" wp14:paraId="42A9EA0E" wp14:textId="7982EA22">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[NF004] Login e senha..................................................................................7</w:t>
      </w:r>
    </w:p>
    <w:p xmlns:wp14="http://schemas.microsoft.com/office/word/2010/wordml" w:rsidP="75DB226D" wp14:paraId="2E683B1F" wp14:textId="1776426C">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t>Segurança.......................................................................................................7</w:t>
      </w:r>
    </w:p>
    <w:p xmlns:wp14="http://schemas.microsoft.com/office/word/2010/wordml" w:rsidP="75DB226D" wp14:paraId="453C5769" wp14:textId="75CA9AFE">
      <w:pPr>
        <w:pStyle w:val="Normal"/>
      </w:pPr>
      <w:r w:rsidRPr="75DB226D" w:rsidR="570BB01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[NF005] Logoff automático...........................................................................7</w:t>
      </w:r>
    </w:p>
    <w:p xmlns:wp14="http://schemas.microsoft.com/office/word/2010/wordml" w:rsidP="75DB226D" wp14:paraId="0CDCA594" wp14:textId="61B321C1">
      <w:pPr>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pPr>
    </w:p>
    <w:p xmlns:wp14="http://schemas.microsoft.com/office/word/2010/wordml" w:rsidP="75DB226D" wp14:paraId="7EE54BB6" wp14:textId="66E20608">
      <w:pPr>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pPr>
    </w:p>
    <w:p xmlns:wp14="http://schemas.microsoft.com/office/word/2010/wordml" w:rsidP="75DB226D" wp14:paraId="3A9EDD77" wp14:textId="7746D14D">
      <w:pPr>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pPr>
    </w:p>
    <w:p xmlns:wp14="http://schemas.microsoft.com/office/word/2010/wordml" w:rsidP="75DB226D" wp14:paraId="075029E8" wp14:textId="251616E1">
      <w:pPr>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pPr>
      <w:r w:rsidRPr="75DB226D" w:rsidR="6D8607E1">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t>Introdução</w:t>
      </w:r>
    </w:p>
    <w:p xmlns:wp14="http://schemas.microsoft.com/office/word/2010/wordml" w:rsidP="75DB226D" wp14:paraId="2904AE17" wp14:textId="4625C44B">
      <w:pPr>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Este documento especifica os requisitos que o sistema deve atender, fornecendo aos desenvolvedores as informações necessárias para o projeto de implementação, realização dos testes e homologação do sistema. </w:t>
      </w:r>
    </w:p>
    <w:p xmlns:wp14="http://schemas.microsoft.com/office/word/2010/wordml" w:rsidP="75DB226D" wp14:paraId="43C6462E" wp14:textId="2F06574B">
      <w:pPr>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pPr>
      <w:r w:rsidRPr="75DB226D" w:rsidR="6D8607E1">
        <w:rPr>
          <w:rFonts w:ascii="Times New Roman" w:hAnsi="Times New Roman" w:eastAsia="Times New Roman" w:cs="Times New Roman"/>
          <w:b w:val="0"/>
          <w:bCs w:val="0"/>
          <w:i w:val="0"/>
          <w:iCs w:val="0"/>
          <w:caps w:val="0"/>
          <w:smallCaps w:val="0"/>
          <w:noProof w:val="0"/>
          <w:color w:val="0F4761" w:themeColor="accent1" w:themeTint="FF" w:themeShade="BF"/>
          <w:sz w:val="36"/>
          <w:szCs w:val="36"/>
          <w:lang w:val="pt-BR"/>
        </w:rPr>
        <w:t xml:space="preserve">Visão Geral deste documento </w:t>
      </w:r>
    </w:p>
    <w:p xmlns:wp14="http://schemas.microsoft.com/office/word/2010/wordml" w:rsidP="75DB226D" wp14:paraId="16A0A842" wp14:textId="3BDDA236">
      <w:p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0"/>
          <w:bCs w:val="0"/>
          <w:i w:val="0"/>
          <w:iCs w:val="0"/>
          <w:caps w:val="0"/>
          <w:smallCaps w:val="0"/>
          <w:noProof w:val="0"/>
          <w:color w:val="000000" w:themeColor="text1" w:themeTint="FF" w:themeShade="FF"/>
          <w:sz w:val="32"/>
          <w:szCs w:val="32"/>
          <w:lang w:val="pt-BR"/>
        </w:rPr>
        <w:t xml:space="preserve"> </w:t>
      </w: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O documento de requisitos descreve os requisitos funcionais e não funcionais que o sistema deve atender. Ele apresenta os seguintes tópicos listados abaixo: </w:t>
      </w:r>
    </w:p>
    <w:p xmlns:wp14="http://schemas.microsoft.com/office/word/2010/wordml" w:rsidP="75DB226D" wp14:paraId="19184575" wp14:textId="61EA964D">
      <w:p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1"/>
          <w:bCs w:val="1"/>
          <w:i w:val="0"/>
          <w:iCs w:val="0"/>
          <w:caps w:val="0"/>
          <w:smallCaps w:val="0"/>
          <w:noProof w:val="0"/>
          <w:color w:val="000000" w:themeColor="text1" w:themeTint="FF" w:themeShade="FF"/>
          <w:sz w:val="28"/>
          <w:szCs w:val="28"/>
          <w:lang w:val="pt-BR"/>
        </w:rPr>
        <w:t>Descrição geral do sistema:</w:t>
      </w: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 </w:t>
      </w:r>
    </w:p>
    <w:p xmlns:wp14="http://schemas.microsoft.com/office/word/2010/wordml" w:rsidP="75DB226D" wp14:paraId="19439DD6" wp14:textId="6D4D37F0">
      <w:p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Apresenta um aspecto geral do sistema. </w:t>
      </w:r>
    </w:p>
    <w:p xmlns:wp14="http://schemas.microsoft.com/office/word/2010/wordml" w:rsidP="75DB226D" wp14:paraId="03E1CAC0" wp14:textId="30ED0228">
      <w:pPr>
        <w:pStyle w:val="ListParagraph"/>
        <w:numPr>
          <w:ilvl w:val="0"/>
          <w:numId w:val="7"/>
        </w:num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1"/>
          <w:bCs w:val="1"/>
          <w:i w:val="0"/>
          <w:iCs w:val="0"/>
          <w:caps w:val="0"/>
          <w:smallCaps w:val="0"/>
          <w:noProof w:val="0"/>
          <w:color w:val="000000" w:themeColor="text1" w:themeTint="FF" w:themeShade="FF"/>
          <w:sz w:val="28"/>
          <w:szCs w:val="28"/>
          <w:lang w:val="pt-BR"/>
        </w:rPr>
        <w:t>Requisitos funcionais:</w:t>
      </w: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 Representa todos os requisitos funcionais, descrevendo as prioridades, os autores e saída de cada caso de uso a ser implementado. </w:t>
      </w:r>
    </w:p>
    <w:p xmlns:wp14="http://schemas.microsoft.com/office/word/2010/wordml" w:rsidP="75DB226D" wp14:paraId="556859B9" wp14:textId="4AB882CB">
      <w:pPr>
        <w:pStyle w:val="ListParagraph"/>
        <w:numPr>
          <w:ilvl w:val="0"/>
          <w:numId w:val="7"/>
        </w:num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1"/>
          <w:bCs w:val="1"/>
          <w:i w:val="0"/>
          <w:iCs w:val="0"/>
          <w:caps w:val="0"/>
          <w:smallCaps w:val="0"/>
          <w:noProof w:val="0"/>
          <w:color w:val="000000" w:themeColor="text1" w:themeTint="FF" w:themeShade="FF"/>
          <w:sz w:val="28"/>
          <w:szCs w:val="28"/>
          <w:lang w:val="pt-BR"/>
        </w:rPr>
        <w:t>Requisitos não funcionais:</w:t>
      </w: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 xml:space="preserve"> Representa todos os requisitos não funcionais, descrevendo os requisitos de usabilidade, confiabilidade, desempenho e segurança. </w:t>
      </w:r>
    </w:p>
    <w:p xmlns:wp14="http://schemas.microsoft.com/office/word/2010/wordml" w:rsidP="75DB226D" wp14:paraId="0AFE6EF2" wp14:textId="6A2E1B22">
      <w:pPr>
        <w:spacing w:before="240" w:beforeAutospacing="off" w:after="240" w:afterAutospacing="off"/>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1"/>
          <w:bCs w:val="1"/>
          <w:i w:val="0"/>
          <w:iCs w:val="0"/>
          <w:caps w:val="0"/>
          <w:smallCaps w:val="0"/>
          <w:noProof w:val="0"/>
          <w:color w:val="000000" w:themeColor="text1" w:themeTint="FF" w:themeShade="FF"/>
          <w:sz w:val="28"/>
          <w:szCs w:val="28"/>
          <w:lang w:val="pt-BR"/>
        </w:rPr>
        <w:t xml:space="preserve">Convenção, termos e abreviações </w:t>
      </w:r>
    </w:p>
    <w:p xmlns:wp14="http://schemas.microsoft.com/office/word/2010/wordml" w:rsidP="75DB226D" wp14:paraId="0C255877" wp14:textId="63576745">
      <w:pPr>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6D8607E1">
        <w:rPr>
          <w:rFonts w:ascii="Arial Nova" w:hAnsi="Arial Nova" w:eastAsia="Arial Nova" w:cs="Arial Nova"/>
          <w:b w:val="0"/>
          <w:bCs w:val="0"/>
          <w:i w:val="0"/>
          <w:iCs w:val="0"/>
          <w:caps w:val="0"/>
          <w:smallCaps w:val="0"/>
          <w:noProof w:val="0"/>
          <w:color w:val="000000" w:themeColor="text1" w:themeTint="FF" w:themeShade="FF"/>
          <w:sz w:val="28"/>
          <w:szCs w:val="28"/>
          <w:lang w:val="pt-BR"/>
        </w:rPr>
        <w:t>Neste documento exige o entendimento de algumas convenções e termos específicos, que são descritos abaixo.</w:t>
      </w:r>
    </w:p>
    <w:p xmlns:wp14="http://schemas.microsoft.com/office/word/2010/wordml" w:rsidP="75DB226D" wp14:paraId="4030973F" wp14:textId="1AD780D0">
      <w:pPr>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820"/>
        <w:gridCol w:w="6000"/>
      </w:tblGrid>
      <w:tr w:rsidR="75DB226D" w:rsidTr="75DB226D" w14:paraId="2AA2AB52">
        <w:trPr>
          <w:trHeight w:val="285"/>
        </w:trPr>
        <w:tc>
          <w:tcPr>
            <w:tcW w:w="2820" w:type="dxa"/>
            <w:tcBorders>
              <w:top w:val="single" w:sz="6"/>
              <w:left w:val="single" w:sz="6"/>
            </w:tcBorders>
            <w:shd w:val="clear" w:color="auto" w:fill="0F4761" w:themeFill="accent1" w:themeFillShade="BF"/>
            <w:tcMar>
              <w:left w:w="90" w:type="dxa"/>
              <w:right w:w="90" w:type="dxa"/>
            </w:tcMar>
            <w:vAlign w:val="center"/>
          </w:tcPr>
          <w:p w:rsidR="75DB226D" w:rsidP="75DB226D" w:rsidRDefault="75DB226D" w14:paraId="727FA611" w14:textId="2AC6B9D4">
            <w:pPr>
              <w:jc w:val="center"/>
              <w:rPr>
                <w:rFonts w:ascii="Arial" w:hAnsi="Arial" w:eastAsia="Arial" w:cs="Arial"/>
                <w:b w:val="0"/>
                <w:bCs w:val="0"/>
                <w:i w:val="0"/>
                <w:iCs w:val="0"/>
                <w:color w:val="F5F5F5"/>
                <w:sz w:val="24"/>
                <w:szCs w:val="24"/>
              </w:rPr>
            </w:pPr>
            <w:r w:rsidRPr="75DB226D" w:rsidR="75DB226D">
              <w:rPr>
                <w:rFonts w:ascii="Arial" w:hAnsi="Arial" w:eastAsia="Arial" w:cs="Arial"/>
                <w:b w:val="1"/>
                <w:bCs w:val="1"/>
                <w:i w:val="0"/>
                <w:iCs w:val="0"/>
                <w:caps w:val="0"/>
                <w:smallCaps w:val="0"/>
                <w:color w:val="F5F5F5"/>
                <w:sz w:val="24"/>
                <w:szCs w:val="24"/>
                <w:lang w:val="pt-BR"/>
              </w:rPr>
              <w:t>Termos e Abreviações</w:t>
            </w:r>
          </w:p>
        </w:tc>
        <w:tc>
          <w:tcPr>
            <w:tcW w:w="6000" w:type="dxa"/>
            <w:tcBorders>
              <w:top w:val="single" w:sz="6"/>
              <w:right w:val="single" w:sz="6"/>
            </w:tcBorders>
            <w:shd w:val="clear" w:color="auto" w:fill="0F4761" w:themeFill="accent1" w:themeFillShade="BF"/>
            <w:tcMar>
              <w:left w:w="90" w:type="dxa"/>
              <w:right w:w="90" w:type="dxa"/>
            </w:tcMar>
            <w:vAlign w:val="center"/>
          </w:tcPr>
          <w:p w:rsidR="75DB226D" w:rsidP="75DB226D" w:rsidRDefault="75DB226D" w14:paraId="7F79E11F" w14:textId="6E746B8D">
            <w:pPr>
              <w:jc w:val="center"/>
              <w:rPr>
                <w:rFonts w:ascii="Arial" w:hAnsi="Arial" w:eastAsia="Arial" w:cs="Arial"/>
                <w:b w:val="0"/>
                <w:bCs w:val="0"/>
                <w:i w:val="0"/>
                <w:iCs w:val="0"/>
                <w:color w:val="F5F5F5"/>
                <w:sz w:val="24"/>
                <w:szCs w:val="24"/>
              </w:rPr>
            </w:pPr>
            <w:r w:rsidRPr="75DB226D" w:rsidR="75DB226D">
              <w:rPr>
                <w:rFonts w:ascii="Arial" w:hAnsi="Arial" w:eastAsia="Arial" w:cs="Arial"/>
                <w:b w:val="1"/>
                <w:bCs w:val="1"/>
                <w:i w:val="0"/>
                <w:iCs w:val="0"/>
                <w:caps w:val="0"/>
                <w:smallCaps w:val="0"/>
                <w:color w:val="F5F5F5"/>
                <w:sz w:val="24"/>
                <w:szCs w:val="24"/>
                <w:lang w:val="pt-BR"/>
              </w:rPr>
              <w:t>Definições</w:t>
            </w:r>
          </w:p>
        </w:tc>
      </w:tr>
      <w:tr w:rsidR="75DB226D" w:rsidTr="75DB226D" w14:paraId="716E84E8">
        <w:trPr>
          <w:trHeight w:val="285"/>
        </w:trPr>
        <w:tc>
          <w:tcPr>
            <w:tcW w:w="2820" w:type="dxa"/>
            <w:tcBorders>
              <w:left w:val="single" w:sz="6"/>
            </w:tcBorders>
            <w:tcMar>
              <w:left w:w="90" w:type="dxa"/>
              <w:right w:w="90" w:type="dxa"/>
            </w:tcMar>
            <w:vAlign w:val="center"/>
          </w:tcPr>
          <w:p w:rsidR="75DB226D" w:rsidP="75DB226D" w:rsidRDefault="75DB226D" w14:paraId="291D0885" w14:textId="56E91999">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 xml:space="preserve">Arial </w:t>
            </w:r>
          </w:p>
        </w:tc>
        <w:tc>
          <w:tcPr>
            <w:tcW w:w="6000" w:type="dxa"/>
            <w:tcBorders>
              <w:right w:val="single" w:sz="6"/>
            </w:tcBorders>
            <w:tcMar>
              <w:left w:w="90" w:type="dxa"/>
              <w:right w:w="90" w:type="dxa"/>
            </w:tcMar>
            <w:vAlign w:val="top"/>
          </w:tcPr>
          <w:p w:rsidR="75DB226D" w:rsidP="75DB226D" w:rsidRDefault="75DB226D" w14:paraId="1CDA530C" w14:textId="1B9A44B3">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Fonte de Texto.</w:t>
            </w:r>
          </w:p>
        </w:tc>
      </w:tr>
      <w:tr w:rsidR="75DB226D" w:rsidTr="75DB226D" w14:paraId="7E25A6C8">
        <w:trPr>
          <w:trHeight w:val="285"/>
        </w:trPr>
        <w:tc>
          <w:tcPr>
            <w:tcW w:w="2820" w:type="dxa"/>
            <w:tcBorders>
              <w:left w:val="single" w:sz="6"/>
            </w:tcBorders>
            <w:tcMar>
              <w:left w:w="90" w:type="dxa"/>
              <w:right w:w="90" w:type="dxa"/>
            </w:tcMar>
            <w:vAlign w:val="center"/>
          </w:tcPr>
          <w:p w:rsidR="75DB226D" w:rsidP="75DB226D" w:rsidRDefault="75DB226D" w14:paraId="74E24E05" w14:textId="10EF08E6">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Times New Roman</w:t>
            </w:r>
          </w:p>
        </w:tc>
        <w:tc>
          <w:tcPr>
            <w:tcW w:w="6000" w:type="dxa"/>
            <w:tcBorders>
              <w:right w:val="single" w:sz="6"/>
            </w:tcBorders>
            <w:tcMar>
              <w:left w:w="90" w:type="dxa"/>
              <w:right w:w="90" w:type="dxa"/>
            </w:tcMar>
            <w:vAlign w:val="top"/>
          </w:tcPr>
          <w:p w:rsidR="75DB226D" w:rsidP="75DB226D" w:rsidRDefault="75DB226D" w14:paraId="7D8770AD" w14:textId="3E5DF99C">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Fonte dos Títulos.</w:t>
            </w:r>
          </w:p>
        </w:tc>
      </w:tr>
      <w:tr w:rsidR="75DB226D" w:rsidTr="75DB226D" w14:paraId="18B42FF3">
        <w:trPr>
          <w:trHeight w:val="285"/>
        </w:trPr>
        <w:tc>
          <w:tcPr>
            <w:tcW w:w="2820" w:type="dxa"/>
            <w:tcBorders>
              <w:left w:val="single" w:sz="6"/>
            </w:tcBorders>
            <w:tcMar>
              <w:left w:w="90" w:type="dxa"/>
              <w:right w:w="90" w:type="dxa"/>
            </w:tcMar>
            <w:vAlign w:val="center"/>
          </w:tcPr>
          <w:p w:rsidR="75DB226D" w:rsidP="75DB226D" w:rsidRDefault="75DB226D" w14:paraId="25450057" w14:textId="73C3F165">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Arial Bold</w:t>
            </w:r>
          </w:p>
        </w:tc>
        <w:tc>
          <w:tcPr>
            <w:tcW w:w="6000" w:type="dxa"/>
            <w:tcBorders>
              <w:right w:val="single" w:sz="6"/>
            </w:tcBorders>
            <w:tcMar>
              <w:left w:w="90" w:type="dxa"/>
              <w:right w:w="90" w:type="dxa"/>
            </w:tcMar>
            <w:vAlign w:val="top"/>
          </w:tcPr>
          <w:p w:rsidR="75DB226D" w:rsidP="75DB226D" w:rsidRDefault="75DB226D" w14:paraId="5A17A63B" w14:textId="057F73D9">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Fonte dos Títulos dos Requisitos.</w:t>
            </w:r>
          </w:p>
        </w:tc>
      </w:tr>
      <w:tr w:rsidR="75DB226D" w:rsidTr="75DB226D" w14:paraId="066FDF81">
        <w:trPr>
          <w:trHeight w:val="285"/>
        </w:trPr>
        <w:tc>
          <w:tcPr>
            <w:tcW w:w="2820" w:type="dxa"/>
            <w:tcBorders>
              <w:left w:val="single" w:sz="6"/>
            </w:tcBorders>
            <w:tcMar>
              <w:left w:w="90" w:type="dxa"/>
              <w:right w:w="90" w:type="dxa"/>
            </w:tcMar>
            <w:vAlign w:val="center"/>
          </w:tcPr>
          <w:p w:rsidR="75DB226D" w:rsidP="75DB226D" w:rsidRDefault="75DB226D" w14:paraId="53BA31D9" w14:textId="10CE0953">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Arial Nova Bold</w:t>
            </w:r>
          </w:p>
        </w:tc>
        <w:tc>
          <w:tcPr>
            <w:tcW w:w="6000" w:type="dxa"/>
            <w:tcBorders>
              <w:right w:val="single" w:sz="6"/>
            </w:tcBorders>
            <w:tcMar>
              <w:left w:w="90" w:type="dxa"/>
              <w:right w:w="90" w:type="dxa"/>
            </w:tcMar>
            <w:vAlign w:val="top"/>
          </w:tcPr>
          <w:p w:rsidR="75DB226D" w:rsidP="75DB226D" w:rsidRDefault="75DB226D" w14:paraId="528F6647" w14:textId="79FC1D67">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Fonte dos Subtítulos.</w:t>
            </w:r>
          </w:p>
        </w:tc>
      </w:tr>
      <w:tr w:rsidR="75DB226D" w:rsidTr="75DB226D" w14:paraId="752BA161">
        <w:trPr>
          <w:trHeight w:val="285"/>
        </w:trPr>
        <w:tc>
          <w:tcPr>
            <w:tcW w:w="2820" w:type="dxa"/>
            <w:tcBorders>
              <w:left w:val="single" w:sz="6"/>
            </w:tcBorders>
            <w:tcMar>
              <w:left w:w="90" w:type="dxa"/>
              <w:right w:w="90" w:type="dxa"/>
            </w:tcMar>
            <w:vAlign w:val="center"/>
          </w:tcPr>
          <w:p w:rsidR="75DB226D" w:rsidP="75DB226D" w:rsidRDefault="75DB226D" w14:paraId="3B544A67" w14:textId="74F4C77A">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Aptos / Aptos Bold</w:t>
            </w:r>
          </w:p>
        </w:tc>
        <w:tc>
          <w:tcPr>
            <w:tcW w:w="6000" w:type="dxa"/>
            <w:tcBorders>
              <w:right w:val="single" w:sz="6"/>
            </w:tcBorders>
            <w:tcMar>
              <w:left w:w="90" w:type="dxa"/>
              <w:right w:w="90" w:type="dxa"/>
            </w:tcMar>
            <w:vAlign w:val="top"/>
          </w:tcPr>
          <w:p w:rsidR="75DB226D" w:rsidP="75DB226D" w:rsidRDefault="75DB226D" w14:paraId="33F805E5" w14:textId="3D0F2495">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Fonte das Prioridades, Entrada e Saída.</w:t>
            </w:r>
          </w:p>
        </w:tc>
      </w:tr>
      <w:tr w:rsidR="75DB226D" w:rsidTr="75DB226D" w14:paraId="2EEA3B86">
        <w:trPr>
          <w:trHeight w:val="285"/>
        </w:trPr>
        <w:tc>
          <w:tcPr>
            <w:tcW w:w="2820" w:type="dxa"/>
            <w:tcBorders>
              <w:left w:val="single" w:sz="6"/>
            </w:tcBorders>
            <w:tcMar>
              <w:left w:w="90" w:type="dxa"/>
              <w:right w:w="90" w:type="dxa"/>
            </w:tcMar>
            <w:vAlign w:val="center"/>
          </w:tcPr>
          <w:p w:rsidR="75DB226D" w:rsidP="75DB226D" w:rsidRDefault="75DB226D" w14:paraId="30D944A9" w14:textId="44A02A0D">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RF00N</w:t>
            </w:r>
          </w:p>
        </w:tc>
        <w:tc>
          <w:tcPr>
            <w:tcW w:w="6000" w:type="dxa"/>
            <w:tcBorders>
              <w:right w:val="single" w:sz="6"/>
            </w:tcBorders>
            <w:tcMar>
              <w:left w:w="90" w:type="dxa"/>
              <w:right w:w="90" w:type="dxa"/>
            </w:tcMar>
            <w:vAlign w:val="top"/>
          </w:tcPr>
          <w:p w:rsidR="75DB226D" w:rsidP="75DB226D" w:rsidRDefault="75DB226D" w14:paraId="2F52BAA7" w14:textId="44E71719">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Essa sigla significa Requisitos Funcionais. O “N” no final representa um número aleatório.</w:t>
            </w:r>
          </w:p>
        </w:tc>
      </w:tr>
      <w:tr w:rsidR="75DB226D" w:rsidTr="75DB226D" w14:paraId="669F87BB">
        <w:trPr>
          <w:trHeight w:val="285"/>
        </w:trPr>
        <w:tc>
          <w:tcPr>
            <w:tcW w:w="2820" w:type="dxa"/>
            <w:tcBorders>
              <w:left w:val="single" w:sz="6"/>
            </w:tcBorders>
            <w:tcMar>
              <w:left w:w="90" w:type="dxa"/>
              <w:right w:w="90" w:type="dxa"/>
            </w:tcMar>
            <w:vAlign w:val="center"/>
          </w:tcPr>
          <w:p w:rsidR="75DB226D" w:rsidP="75DB226D" w:rsidRDefault="75DB226D" w14:paraId="4CC661D1" w14:textId="6F004FB4">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NF00N</w:t>
            </w:r>
          </w:p>
        </w:tc>
        <w:tc>
          <w:tcPr>
            <w:tcW w:w="6000" w:type="dxa"/>
            <w:tcBorders>
              <w:right w:val="single" w:sz="6"/>
            </w:tcBorders>
            <w:tcMar>
              <w:left w:w="90" w:type="dxa"/>
              <w:right w:w="90" w:type="dxa"/>
            </w:tcMar>
            <w:vAlign w:val="top"/>
          </w:tcPr>
          <w:p w:rsidR="75DB226D" w:rsidP="75DB226D" w:rsidRDefault="75DB226D" w14:paraId="2D8138A2" w14:textId="354312F7">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Essa sigla significa Requisitos Não - Funcionais. O “N” no final representa um número aleatório.</w:t>
            </w:r>
          </w:p>
        </w:tc>
      </w:tr>
      <w:tr w:rsidR="75DB226D" w:rsidTr="75DB226D" w14:paraId="02BF078A">
        <w:trPr>
          <w:trHeight w:val="285"/>
        </w:trPr>
        <w:tc>
          <w:tcPr>
            <w:tcW w:w="2820" w:type="dxa"/>
            <w:tcBorders>
              <w:left w:val="single" w:sz="6"/>
            </w:tcBorders>
            <w:tcMar>
              <w:left w:w="90" w:type="dxa"/>
              <w:right w:w="90" w:type="dxa"/>
            </w:tcMar>
            <w:vAlign w:val="center"/>
          </w:tcPr>
          <w:p w:rsidR="75DB226D" w:rsidP="75DB226D" w:rsidRDefault="75DB226D" w14:paraId="2084ED9E" w14:textId="23F1D6A8">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Log</w:t>
            </w:r>
          </w:p>
        </w:tc>
        <w:tc>
          <w:tcPr>
            <w:tcW w:w="6000" w:type="dxa"/>
            <w:tcBorders>
              <w:right w:val="single" w:sz="6"/>
            </w:tcBorders>
            <w:tcMar>
              <w:left w:w="90" w:type="dxa"/>
              <w:right w:w="90" w:type="dxa"/>
            </w:tcMar>
            <w:vAlign w:val="top"/>
          </w:tcPr>
          <w:p w:rsidR="75DB226D" w:rsidP="75DB226D" w:rsidRDefault="75DB226D" w14:paraId="051E1678" w14:textId="3973BB91">
            <w:pP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É responsável por armazenar eventos que ocorrem no sistema ou software. Os logs do sistema são gerados automaticamente e fornecem informações sobre o desempenho e a saúde do sistema.</w:t>
            </w:r>
          </w:p>
        </w:tc>
      </w:tr>
      <w:tr w:rsidR="75DB226D" w:rsidTr="75DB226D" w14:paraId="36517AE3">
        <w:trPr>
          <w:trHeight w:val="285"/>
        </w:trPr>
        <w:tc>
          <w:tcPr>
            <w:tcW w:w="2820" w:type="dxa"/>
            <w:tcBorders>
              <w:left w:val="single" w:sz="6"/>
              <w:bottom w:val="single" w:sz="6"/>
            </w:tcBorders>
            <w:tcMar>
              <w:left w:w="90" w:type="dxa"/>
              <w:right w:w="90" w:type="dxa"/>
            </w:tcMar>
            <w:vAlign w:val="center"/>
          </w:tcPr>
          <w:p w:rsidR="75DB226D" w:rsidP="75DB226D" w:rsidRDefault="75DB226D" w14:paraId="6955B6C8" w14:textId="1E2E1E6B">
            <w:pPr>
              <w:jc w:val="center"/>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 xml:space="preserve">Logoff </w:t>
            </w:r>
          </w:p>
        </w:tc>
        <w:tc>
          <w:tcPr>
            <w:tcW w:w="6000" w:type="dxa"/>
            <w:tcBorders>
              <w:bottom w:val="single" w:sz="6"/>
              <w:right w:val="single" w:sz="6"/>
            </w:tcBorders>
            <w:tcMar>
              <w:left w:w="90" w:type="dxa"/>
              <w:right w:w="90" w:type="dxa"/>
            </w:tcMar>
            <w:vAlign w:val="top"/>
          </w:tcPr>
          <w:p w:rsidR="75DB226D" w:rsidP="75DB226D" w:rsidRDefault="75DB226D" w14:paraId="25077FDA" w14:textId="5E9C75E7">
            <w:pPr>
              <w:jc w:val="left"/>
              <w:rPr>
                <w:rFonts w:ascii="Arial" w:hAnsi="Arial" w:eastAsia="Arial" w:cs="Arial"/>
                <w:b w:val="0"/>
                <w:bCs w:val="0"/>
                <w:i w:val="0"/>
                <w:iCs w:val="0"/>
                <w:color w:val="000000" w:themeColor="text1" w:themeTint="FF" w:themeShade="FF"/>
                <w:sz w:val="24"/>
                <w:szCs w:val="24"/>
              </w:rPr>
            </w:pPr>
            <w:r w:rsidRPr="75DB226D" w:rsidR="75DB226D">
              <w:rPr>
                <w:rFonts w:ascii="Arial" w:hAnsi="Arial" w:eastAsia="Arial" w:cs="Arial"/>
                <w:b w:val="0"/>
                <w:bCs w:val="0"/>
                <w:i w:val="0"/>
                <w:iCs w:val="0"/>
                <w:caps w:val="0"/>
                <w:smallCaps w:val="0"/>
                <w:color w:val="000000" w:themeColor="text1" w:themeTint="FF" w:themeShade="FF"/>
                <w:sz w:val="24"/>
                <w:szCs w:val="24"/>
                <w:lang w:val="pt-BR"/>
              </w:rPr>
              <w:t>É responsável por encerar a sessão do usuário desconectando-o e encerrando o acesso às funcionalidades do software, após um período de inatividade.</w:t>
            </w:r>
          </w:p>
        </w:tc>
      </w:tr>
    </w:tbl>
    <w:p xmlns:wp14="http://schemas.microsoft.com/office/word/2010/wordml" w:rsidP="75DB226D" wp14:paraId="3F34E559" wp14:textId="28B7731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t-BR"/>
        </w:rPr>
      </w:pPr>
    </w:p>
    <w:p xmlns:wp14="http://schemas.microsoft.com/office/word/2010/wordml" w:rsidP="75DB226D" wp14:paraId="5FBCACF2" wp14:textId="58AECB12">
      <w:pPr>
        <w:bidi w:val="0"/>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75DB226D" w:rsidR="6D8607E1">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Prioridades dos Requisitos</w:t>
      </w:r>
    </w:p>
    <w:p xmlns:wp14="http://schemas.microsoft.com/office/word/2010/wordml" w:rsidP="75DB226D" wp14:paraId="06008257" wp14:textId="3EBB6615">
      <w:pPr>
        <w:bidi w:val="0"/>
        <w:ind w:lef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5DB226D" w:rsidR="6D8607E1">
        <w:rPr>
          <w:rFonts w:ascii="Arial" w:hAnsi="Arial" w:eastAsia="Arial" w:cs="Arial"/>
          <w:b w:val="0"/>
          <w:bCs w:val="0"/>
          <w:i w:val="0"/>
          <w:iCs w:val="0"/>
          <w:caps w:val="0"/>
          <w:smallCaps w:val="0"/>
          <w:noProof w:val="0"/>
          <w:color w:val="000000" w:themeColor="text1" w:themeTint="FF" w:themeShade="FF"/>
          <w:sz w:val="24"/>
          <w:szCs w:val="24"/>
          <w:lang w:val="pt-BR"/>
        </w:rPr>
        <w:t>Para estabelecer a prioridade dos requisitos que foram adotadas as denominações “Essencial”, “Importante” e “Desejável”.</w:t>
      </w:r>
    </w:p>
    <w:p xmlns:wp14="http://schemas.microsoft.com/office/word/2010/wordml" w:rsidP="75DB226D" wp14:paraId="42761BF8" wp14:textId="0D796605">
      <w:pPr>
        <w:pStyle w:val="ListParagraph"/>
        <w:numPr>
          <w:ilvl w:val="0"/>
          <w:numId w:val="8"/>
        </w:numPr>
        <w:bidi w:val="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5DB226D" w:rsidR="6D8607E1">
        <w:rPr>
          <w:rFonts w:ascii="Arial" w:hAnsi="Arial" w:eastAsia="Arial" w:cs="Arial"/>
          <w:b w:val="1"/>
          <w:bCs w:val="1"/>
          <w:i w:val="0"/>
          <w:iCs w:val="0"/>
          <w:caps w:val="0"/>
          <w:smallCaps w:val="0"/>
          <w:noProof w:val="0"/>
          <w:color w:val="000000" w:themeColor="text1" w:themeTint="FF" w:themeShade="FF"/>
          <w:sz w:val="24"/>
          <w:szCs w:val="24"/>
          <w:lang w:val="pt-BR"/>
        </w:rPr>
        <w:t xml:space="preserve">Essencial </w:t>
      </w:r>
      <w:r w:rsidRPr="75DB226D" w:rsidR="6D8607E1">
        <w:rPr>
          <w:rFonts w:ascii="Arial" w:hAnsi="Arial" w:eastAsia="Arial" w:cs="Arial"/>
          <w:b w:val="0"/>
          <w:bCs w:val="0"/>
          <w:i w:val="0"/>
          <w:iCs w:val="0"/>
          <w:caps w:val="0"/>
          <w:smallCaps w:val="0"/>
          <w:noProof w:val="0"/>
          <w:color w:val="000000" w:themeColor="text1" w:themeTint="FF" w:themeShade="FF"/>
          <w:sz w:val="24"/>
          <w:szCs w:val="24"/>
          <w:lang w:val="pt-BR"/>
        </w:rPr>
        <w:t>é o requisito sem o qual o sistema não entra em funcionamento. Requisitos essenciais são requisitos imprescindíveis, que devem ser implementados impreterivelmente.</w:t>
      </w:r>
    </w:p>
    <w:p xmlns:wp14="http://schemas.microsoft.com/office/word/2010/wordml" w:rsidP="75DB226D" wp14:paraId="3D888919" wp14:textId="3242A8A5">
      <w:pPr>
        <w:pStyle w:val="ListParagraph"/>
        <w:numPr>
          <w:ilvl w:val="0"/>
          <w:numId w:val="8"/>
        </w:numPr>
        <w:bidi w:val="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5DB226D" w:rsidR="6D8607E1">
        <w:rPr>
          <w:rFonts w:ascii="Arial" w:hAnsi="Arial" w:eastAsia="Arial" w:cs="Arial"/>
          <w:b w:val="1"/>
          <w:bCs w:val="1"/>
          <w:i w:val="0"/>
          <w:iCs w:val="0"/>
          <w:caps w:val="0"/>
          <w:smallCaps w:val="0"/>
          <w:noProof w:val="0"/>
          <w:color w:val="000000" w:themeColor="text1" w:themeTint="FF" w:themeShade="FF"/>
          <w:sz w:val="24"/>
          <w:szCs w:val="24"/>
          <w:lang w:val="pt-BR"/>
        </w:rPr>
        <w:t xml:space="preserve">Importante </w:t>
      </w:r>
      <w:r w:rsidRPr="75DB226D" w:rsidR="6D8607E1">
        <w:rPr>
          <w:rFonts w:ascii="Arial" w:hAnsi="Arial" w:eastAsia="Arial" w:cs="Arial"/>
          <w:b w:val="0"/>
          <w:bCs w:val="0"/>
          <w:i w:val="0"/>
          <w:iCs w:val="0"/>
          <w:caps w:val="0"/>
          <w:smallCaps w:val="0"/>
          <w:noProof w:val="0"/>
          <w:color w:val="000000" w:themeColor="text1" w:themeTint="FF" w:themeShade="FF"/>
          <w:sz w:val="24"/>
          <w:szCs w:val="24"/>
          <w:lang w:val="pt-BR"/>
        </w:rPr>
        <w:t>é o requisito sem o qual o sistema entra em funcionamento, mas de forma não satisfatória. Requisitos importantes devem ser implementados, porém, se não forem, o sistema poderá ser implementado e utilizado mesmo assim.</w:t>
      </w:r>
    </w:p>
    <w:p xmlns:wp14="http://schemas.microsoft.com/office/word/2010/wordml" w:rsidP="75DB226D" wp14:paraId="57BEE95E" wp14:textId="68E63B9F">
      <w:pPr>
        <w:pStyle w:val="ListParagraph"/>
        <w:numPr>
          <w:ilvl w:val="0"/>
          <w:numId w:val="8"/>
        </w:numPr>
        <w:bidi w:val="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5DB226D" w:rsidR="6D8607E1">
        <w:rPr>
          <w:rFonts w:ascii="Arial" w:hAnsi="Arial" w:eastAsia="Arial" w:cs="Arial"/>
          <w:b w:val="1"/>
          <w:bCs w:val="1"/>
          <w:i w:val="0"/>
          <w:iCs w:val="0"/>
          <w:caps w:val="0"/>
          <w:smallCaps w:val="0"/>
          <w:noProof w:val="0"/>
          <w:color w:val="000000" w:themeColor="text1" w:themeTint="FF" w:themeShade="FF"/>
          <w:sz w:val="24"/>
          <w:szCs w:val="24"/>
          <w:lang w:val="pt-BR"/>
        </w:rPr>
        <w:t xml:space="preserve">Desejável </w:t>
      </w:r>
      <w:r w:rsidRPr="75DB226D" w:rsidR="6D8607E1">
        <w:rPr>
          <w:rFonts w:ascii="Arial" w:hAnsi="Arial" w:eastAsia="Arial" w:cs="Arial"/>
          <w:b w:val="0"/>
          <w:bCs w:val="0"/>
          <w:i w:val="0"/>
          <w:iCs w:val="0"/>
          <w:caps w:val="0"/>
          <w:smallCaps w:val="0"/>
          <w:noProof w:val="0"/>
          <w:color w:val="000000" w:themeColor="text1" w:themeTint="FF" w:themeShade="FF"/>
          <w:sz w:val="24"/>
          <w:szCs w:val="24"/>
          <w:lang w:val="pt-BR"/>
        </w:rPr>
        <w:t>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xmlns:wp14="http://schemas.microsoft.com/office/word/2010/wordml" w:rsidP="75DB226D" wp14:paraId="2F9A93DB" wp14:textId="49DE3609">
      <w:pPr>
        <w:bidi w:val="0"/>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75DB226D" wp14:paraId="60DA1303" wp14:textId="3788D449">
      <w:pPr>
        <w:bidi w:val="0"/>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75DB226D" w:rsidR="6D8607E1">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Requisitos funcionais</w:t>
      </w:r>
    </w:p>
    <w:p xmlns:wp14="http://schemas.microsoft.com/office/word/2010/wordml" w:rsidP="75DB226D" wp14:paraId="5E755351" wp14:textId="4305D3AE">
      <w:pPr>
        <w:pStyle w:val="Normal"/>
      </w:pPr>
      <w:r w:rsidRPr="75DB226D" w:rsidR="6D8607E1">
        <w:rPr>
          <w:rFonts w:ascii="Arial" w:hAnsi="Arial" w:eastAsia="Arial" w:cs="Arial"/>
          <w:b w:val="0"/>
          <w:bCs w:val="0"/>
          <w:i w:val="0"/>
          <w:iCs w:val="0"/>
          <w:caps w:val="0"/>
          <w:smallCaps w:val="0"/>
          <w:noProof w:val="0"/>
          <w:color w:val="000000" w:themeColor="text1" w:themeTint="FF" w:themeShade="FF"/>
          <w:sz w:val="24"/>
          <w:szCs w:val="24"/>
          <w:lang w:val="pt-BR"/>
        </w:rPr>
        <w:t>Descrevem as diversas funções que usuários e clientes querem ou precisam que o software ofereça, ou seja, são requisitos ligados diretamente à funcionalidade do software, que o sistema deve prover.</w:t>
      </w:r>
    </w:p>
    <w:p xmlns:wp14="http://schemas.microsoft.com/office/word/2010/wordml" w:rsidP="75DB226D" wp14:paraId="1CFAA002" wp14:textId="1DA06A42">
      <w:pPr>
        <w:pStyle w:val="Normal"/>
        <w:bidi w:val="0"/>
        <w:rPr>
          <w:rFonts w:ascii="Aptos" w:hAnsi="Aptos" w:eastAsia="Aptos" w:cs="Aptos"/>
          <w:b w:val="0"/>
          <w:bCs w:val="0"/>
          <w:i w:val="1"/>
          <w:iCs w:val="1"/>
          <w:noProof w:val="0"/>
          <w:sz w:val="28"/>
          <w:szCs w:val="28"/>
          <w:lang w:val="pt-BR"/>
        </w:rPr>
      </w:pPr>
    </w:p>
    <w:p xmlns:wp14="http://schemas.microsoft.com/office/word/2010/wordml" w:rsidP="75DB226D" wp14:paraId="574F97C9" wp14:textId="26B67FE7">
      <w:pPr>
        <w:pStyle w:val="Heading3"/>
        <w:bidi w:val="0"/>
        <w:rPr>
          <w:rFonts w:ascii="Aptos" w:hAnsi="Aptos" w:eastAsia="Aptos" w:cs="Aptos"/>
          <w:b w:val="0"/>
          <w:bCs w:val="0"/>
          <w:i w:val="1"/>
          <w:iCs w:val="1"/>
          <w:noProof w:val="0"/>
          <w:sz w:val="28"/>
          <w:szCs w:val="28"/>
          <w:lang w:val="pt-BR"/>
        </w:rPr>
      </w:pPr>
      <w:r w:rsidRPr="75DB226D" w:rsidR="7E6B6C0D">
        <w:rPr>
          <w:i w:val="1"/>
          <w:iCs w:val="1"/>
          <w:noProof w:val="0"/>
          <w:lang w:val="pt-BR"/>
        </w:rPr>
        <w:t>[</w:t>
      </w:r>
      <w:r w:rsidRPr="75DB226D" w:rsidR="2A042DA4">
        <w:rPr>
          <w:i w:val="1"/>
          <w:iCs w:val="1"/>
          <w:noProof w:val="0"/>
          <w:lang w:val="pt-BR"/>
        </w:rPr>
        <w:t>RF01</w:t>
      </w:r>
      <w:r w:rsidRPr="75DB226D" w:rsidR="059B8DAB">
        <w:rPr>
          <w:i w:val="1"/>
          <w:iCs w:val="1"/>
          <w:noProof w:val="0"/>
          <w:lang w:val="pt-BR"/>
        </w:rPr>
        <w:t>]</w:t>
      </w:r>
      <w:r w:rsidRPr="75DB226D" w:rsidR="2A042DA4">
        <w:rPr>
          <w:i w:val="1"/>
          <w:iCs w:val="1"/>
          <w:noProof w:val="0"/>
          <w:lang w:val="pt-BR"/>
        </w:rPr>
        <w:t xml:space="preserve"> — Autenticação de usuários</w:t>
      </w:r>
    </w:p>
    <w:p xmlns:wp14="http://schemas.microsoft.com/office/word/2010/wordml" w:rsidP="75DB226D" wp14:paraId="12FFE285" wp14:textId="0FD51569">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B43BAC5">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RF01.1</w:t>
      </w:r>
      <w:r w:rsidRPr="75DB226D" w:rsidR="7FF47F32">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Solicitar e-mail do usuário. </w:t>
      </w:r>
    </w:p>
    <w:p xmlns:wp14="http://schemas.microsoft.com/office/word/2010/wordml" w:rsidP="75DB226D" wp14:paraId="25011651" wp14:textId="3F321AE5">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B43BAC5">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RF01.2</w:t>
      </w:r>
      <w:r w:rsidRPr="75DB226D" w:rsidR="527C7437">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Solicitar senha do usuário. </w:t>
      </w:r>
    </w:p>
    <w:p xmlns:wp14="http://schemas.microsoft.com/office/word/2010/wordml" w:rsidP="75DB226D" wp14:paraId="74B8470F" wp14:textId="50AC1C28">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C7C1BB9">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RF01.3</w:t>
      </w:r>
      <w:r w:rsidRPr="75DB226D" w:rsidR="5389F432">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Validar o e-mail e a senha informados. </w:t>
      </w:r>
    </w:p>
    <w:p xmlns:wp14="http://schemas.microsoft.com/office/word/2010/wordml" w:rsidP="75DB226D" wp14:paraId="680A3922" wp14:textId="09DFF228">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C7C1BB9">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RF01.4</w:t>
      </w:r>
      <w:r w:rsidRPr="75DB226D" w:rsidR="548D20CD">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Verificar se o usuário está cadastrado no banco de dados. </w:t>
      </w:r>
    </w:p>
    <w:p xmlns:wp14="http://schemas.microsoft.com/office/word/2010/wordml" w:rsidP="75DB226D" wp14:paraId="5B8D604E" wp14:textId="44C94C98">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06464CA6">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RF01.5</w:t>
      </w:r>
      <w:r w:rsidRPr="75DB226D" w:rsidR="103E82AE">
        <w:rPr>
          <w:rFonts w:ascii="Aptos" w:hAnsi="Aptos" w:eastAsia="Aptos" w:cs="Aptos"/>
          <w:b w:val="1"/>
          <w:bCs w:val="1"/>
          <w:noProof w:val="0"/>
          <w:sz w:val="24"/>
          <w:szCs w:val="24"/>
          <w:lang w:val="pt-BR"/>
        </w:rPr>
        <w:t xml:space="preserve">] </w:t>
      </w:r>
      <w:r w:rsidRPr="75DB226D" w:rsidR="2A042DA4">
        <w:rPr>
          <w:rFonts w:ascii="Aptos" w:hAnsi="Aptos" w:eastAsia="Aptos" w:cs="Aptos"/>
          <w:noProof w:val="0"/>
          <w:sz w:val="24"/>
          <w:szCs w:val="24"/>
          <w:lang w:val="pt-BR"/>
        </w:rPr>
        <w:t xml:space="preserve">— Criar uma sessão para o usuário autenticado. </w:t>
      </w:r>
    </w:p>
    <w:p xmlns:wp14="http://schemas.microsoft.com/office/word/2010/wordml" w:rsidP="75DB226D" wp14:paraId="3BA616F0" wp14:textId="4E4DEC16">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99E7FD1">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RF01.6</w:t>
      </w:r>
      <w:r w:rsidRPr="75DB226D" w:rsidR="5C35D737">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mensagem de erro quando as credenciais forem inválidas. </w:t>
      </w:r>
    </w:p>
    <w:p xmlns:wp14="http://schemas.microsoft.com/office/word/2010/wordml" w:rsidP="75DB226D" wp14:paraId="684BDBC3" wp14:textId="1EA815F8">
      <w:pPr>
        <w:pStyle w:val="ListParagraph"/>
        <w:numPr>
          <w:ilvl w:val="0"/>
          <w:numId w:val="1"/>
        </w:numPr>
        <w:spacing w:before="0" w:beforeAutospacing="off" w:after="0" w:afterAutospacing="off"/>
        <w:rPr>
          <w:rFonts w:ascii="Aptos" w:hAnsi="Aptos" w:eastAsia="Aptos" w:cs="Aptos"/>
          <w:noProof w:val="0"/>
          <w:sz w:val="24"/>
          <w:szCs w:val="24"/>
          <w:lang w:val="pt-BR"/>
        </w:rPr>
      </w:pPr>
      <w:r w:rsidRPr="75DB226D" w:rsidR="199E7FD1">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RF01.7</w:t>
      </w:r>
      <w:r w:rsidRPr="75DB226D" w:rsidR="6D7AB8F5">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Redirecionar o usuário autenticado para a interface principal. </w:t>
      </w:r>
    </w:p>
    <w:p xmlns:wp14="http://schemas.microsoft.com/office/word/2010/wordml" w:rsidP="75DB226D" wp14:paraId="42F983A3" wp14:textId="0E8B7D0C">
      <w:pPr>
        <w:pStyle w:val="Heading3"/>
        <w:spacing w:before="281" w:beforeAutospacing="off" w:after="281" w:afterAutospacing="off"/>
        <w:rPr>
          <w:rFonts w:ascii="Aptos" w:hAnsi="Aptos" w:eastAsia="Aptos" w:cs="Aptos"/>
          <w:b w:val="0"/>
          <w:bCs w:val="0"/>
          <w:i w:val="1"/>
          <w:iCs w:val="1"/>
          <w:noProof w:val="0"/>
          <w:sz w:val="28"/>
          <w:szCs w:val="28"/>
          <w:lang w:val="pt-BR"/>
        </w:rPr>
      </w:pPr>
      <w:r w:rsidRPr="75DB226D" w:rsidR="536B6CE2">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RF</w:t>
      </w:r>
      <w:r w:rsidRPr="75DB226D" w:rsidR="0C020F8A">
        <w:rPr>
          <w:rFonts w:ascii="Aptos" w:hAnsi="Aptos" w:eastAsia="Aptos" w:cs="Aptos"/>
          <w:b w:val="0"/>
          <w:bCs w:val="0"/>
          <w:i w:val="1"/>
          <w:iCs w:val="1"/>
          <w:noProof w:val="0"/>
          <w:sz w:val="28"/>
          <w:szCs w:val="28"/>
          <w:lang w:val="pt-BR"/>
        </w:rPr>
        <w:t>02] —</w:t>
      </w:r>
      <w:r w:rsidRPr="75DB226D" w:rsidR="2A042DA4">
        <w:rPr>
          <w:rFonts w:ascii="Aptos" w:hAnsi="Aptos" w:eastAsia="Aptos" w:cs="Aptos"/>
          <w:b w:val="0"/>
          <w:bCs w:val="0"/>
          <w:i w:val="1"/>
          <w:iCs w:val="1"/>
          <w:noProof w:val="0"/>
          <w:sz w:val="28"/>
          <w:szCs w:val="28"/>
          <w:lang w:val="pt-BR"/>
        </w:rPr>
        <w:t xml:space="preserve"> Interface principal</w:t>
      </w:r>
    </w:p>
    <w:p xmlns:wp14="http://schemas.microsoft.com/office/word/2010/wordml" w:rsidP="75DB226D" wp14:paraId="461B4458" wp14:textId="5B06AE01">
      <w:pPr>
        <w:pStyle w:val="ListParagraph"/>
        <w:numPr>
          <w:ilvl w:val="0"/>
          <w:numId w:val="2"/>
        </w:numPr>
        <w:spacing w:before="0" w:beforeAutospacing="off" w:after="0" w:afterAutospacing="off"/>
        <w:rPr>
          <w:rFonts w:ascii="Aptos" w:hAnsi="Aptos" w:eastAsia="Aptos" w:cs="Aptos"/>
          <w:noProof w:val="0"/>
          <w:sz w:val="24"/>
          <w:szCs w:val="24"/>
          <w:lang w:val="pt-BR"/>
        </w:rPr>
      </w:pPr>
      <w:r w:rsidRPr="75DB226D" w:rsidR="05D4839B">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RF02.1</w:t>
      </w:r>
      <w:r w:rsidRPr="75DB226D" w:rsidR="1E212AD8">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o nome do usuário autenticado. </w:t>
      </w:r>
    </w:p>
    <w:p xmlns:wp14="http://schemas.microsoft.com/office/word/2010/wordml" w:rsidP="75DB226D" wp14:paraId="37B49231" wp14:textId="296F0043">
      <w:pPr>
        <w:pStyle w:val="ListParagraph"/>
        <w:numPr>
          <w:ilvl w:val="0"/>
          <w:numId w:val="2"/>
        </w:numPr>
        <w:spacing w:before="0" w:beforeAutospacing="off" w:after="0" w:afterAutospacing="off"/>
        <w:rPr>
          <w:rFonts w:ascii="Aptos" w:hAnsi="Aptos" w:eastAsia="Aptos" w:cs="Aptos"/>
          <w:noProof w:val="0"/>
          <w:sz w:val="24"/>
          <w:szCs w:val="24"/>
          <w:lang w:val="pt-BR"/>
        </w:rPr>
      </w:pPr>
      <w:r w:rsidRPr="75DB226D" w:rsidR="65A9A199">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RF02.2</w:t>
      </w:r>
      <w:r w:rsidRPr="75DB226D" w:rsidR="02F95E75">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Disponibilizar acesso ao cadastro de produtos. </w:t>
      </w:r>
    </w:p>
    <w:p xmlns:wp14="http://schemas.microsoft.com/office/word/2010/wordml" w:rsidP="75DB226D" wp14:paraId="40B0F986" wp14:textId="4CAA5A79">
      <w:pPr>
        <w:pStyle w:val="ListParagraph"/>
        <w:numPr>
          <w:ilvl w:val="0"/>
          <w:numId w:val="2"/>
        </w:numPr>
        <w:spacing w:before="0" w:beforeAutospacing="off" w:after="0" w:afterAutospacing="off"/>
        <w:rPr>
          <w:rFonts w:ascii="Aptos" w:hAnsi="Aptos" w:eastAsia="Aptos" w:cs="Aptos"/>
          <w:noProof w:val="0"/>
          <w:sz w:val="24"/>
          <w:szCs w:val="24"/>
          <w:lang w:val="pt-BR"/>
        </w:rPr>
      </w:pPr>
      <w:r w:rsidRPr="75DB226D" w:rsidR="2632035A">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RF02.3</w:t>
      </w:r>
      <w:r w:rsidRPr="75DB226D" w:rsidR="21F516AE">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Disponibilizar acesso à gestão de produção. </w:t>
      </w:r>
    </w:p>
    <w:p xmlns:wp14="http://schemas.microsoft.com/office/word/2010/wordml" w:rsidP="75DB226D" wp14:paraId="2C248A83" wp14:textId="5814756A">
      <w:pPr>
        <w:pStyle w:val="ListParagraph"/>
        <w:numPr>
          <w:ilvl w:val="0"/>
          <w:numId w:val="2"/>
        </w:numPr>
        <w:spacing w:before="0" w:beforeAutospacing="off" w:after="0" w:afterAutospacing="off"/>
        <w:rPr>
          <w:rFonts w:ascii="Aptos" w:hAnsi="Aptos" w:eastAsia="Aptos" w:cs="Aptos"/>
          <w:noProof w:val="0"/>
          <w:sz w:val="24"/>
          <w:szCs w:val="24"/>
          <w:lang w:val="pt-BR"/>
        </w:rPr>
      </w:pPr>
      <w:r w:rsidRPr="75DB226D" w:rsidR="24CDC448">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RF02.4</w:t>
      </w:r>
      <w:r w:rsidRPr="75DB226D" w:rsidR="694DE06D">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Disponibilizar a opção de logout. </w:t>
      </w:r>
    </w:p>
    <w:p xmlns:wp14="http://schemas.microsoft.com/office/word/2010/wordml" w:rsidP="75DB226D" wp14:paraId="49540EA1" wp14:textId="2BD14797">
      <w:pPr>
        <w:pStyle w:val="ListParagraph"/>
        <w:numPr>
          <w:ilvl w:val="0"/>
          <w:numId w:val="2"/>
        </w:numPr>
        <w:spacing w:before="0" w:beforeAutospacing="off" w:after="0" w:afterAutospacing="off"/>
        <w:rPr>
          <w:rFonts w:ascii="Aptos" w:hAnsi="Aptos" w:eastAsia="Aptos" w:cs="Aptos"/>
          <w:noProof w:val="0"/>
          <w:sz w:val="24"/>
          <w:szCs w:val="24"/>
          <w:lang w:val="pt-BR"/>
        </w:rPr>
      </w:pPr>
      <w:r w:rsidRPr="75DB226D" w:rsidR="7D58F581">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RF02.5</w:t>
      </w:r>
      <w:r w:rsidRPr="75DB226D" w:rsidR="36E35A6A">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Redirecionar o usuário para a tela de login após o logout. </w:t>
      </w:r>
    </w:p>
    <w:p xmlns:wp14="http://schemas.microsoft.com/office/word/2010/wordml" w:rsidP="75DB226D" wp14:paraId="1FB63418" wp14:textId="715D6F88">
      <w:pPr>
        <w:pStyle w:val="Heading3"/>
        <w:spacing w:before="281" w:beforeAutospacing="off" w:after="281" w:afterAutospacing="off"/>
        <w:rPr>
          <w:rFonts w:ascii="Aptos" w:hAnsi="Aptos" w:eastAsia="Aptos" w:cs="Aptos"/>
          <w:b w:val="0"/>
          <w:bCs w:val="0"/>
          <w:i w:val="1"/>
          <w:iCs w:val="1"/>
          <w:noProof w:val="0"/>
          <w:sz w:val="28"/>
          <w:szCs w:val="28"/>
          <w:lang w:val="pt-BR"/>
        </w:rPr>
      </w:pPr>
      <w:r w:rsidRPr="75DB226D" w:rsidR="3116D92C">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RF03</w:t>
      </w:r>
      <w:r w:rsidRPr="75DB226D" w:rsidR="781D172E">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 xml:space="preserve"> — Cadastro de produtos</w:t>
      </w:r>
    </w:p>
    <w:p xmlns:wp14="http://schemas.microsoft.com/office/word/2010/wordml" w:rsidP="75DB226D" wp14:paraId="27949AE3" wp14:textId="4836A21F">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782B0BCE">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w:t>
      </w:r>
      <w:r w:rsidRPr="75DB226D" w:rsidR="55FD7DDE">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Listar automaticamente os produtos cadastrados. </w:t>
      </w:r>
    </w:p>
    <w:p xmlns:wp14="http://schemas.microsoft.com/office/word/2010/wordml" w:rsidP="75DB226D" wp14:paraId="018E88BC" wp14:textId="4C3D15B5">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62915D6B">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RF03.2</w:t>
      </w:r>
      <w:r w:rsidRPr="75DB226D" w:rsidR="126B107A">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os produtos em uma tabela. </w:t>
      </w:r>
    </w:p>
    <w:p xmlns:wp14="http://schemas.microsoft.com/office/word/2010/wordml" w:rsidP="75DB226D" wp14:paraId="207EF442" wp14:textId="7E9B0791">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62B6E8DC">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RF03.3</w:t>
      </w:r>
      <w:r w:rsidRPr="75DB226D" w:rsidR="126B107A">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nome do produto. </w:t>
      </w:r>
    </w:p>
    <w:p xmlns:wp14="http://schemas.microsoft.com/office/word/2010/wordml" w:rsidP="75DB226D" wp14:paraId="17459B7D" wp14:textId="6520D901">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4062976C">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RF03.4</w:t>
      </w:r>
      <w:r w:rsidRPr="75DB226D" w:rsidR="44A26ACC">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descrição do produto. </w:t>
      </w:r>
    </w:p>
    <w:p xmlns:wp14="http://schemas.microsoft.com/office/word/2010/wordml" w:rsidP="75DB226D" wp14:paraId="0853E556" wp14:textId="14F33BF3">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7BC23ADB">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RF03.5</w:t>
      </w:r>
      <w:r w:rsidRPr="75DB226D" w:rsidR="13F01E3F">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custo do produto. </w:t>
      </w:r>
    </w:p>
    <w:p xmlns:wp14="http://schemas.microsoft.com/office/word/2010/wordml" w:rsidP="75DB226D" wp14:paraId="293B43D9" wp14:textId="64DDCD29">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08B0B5D8">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RF03.6</w:t>
      </w:r>
      <w:r w:rsidRPr="75DB226D" w:rsidR="2A3B58C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quantidade atual em estoque. </w:t>
      </w:r>
    </w:p>
    <w:p xmlns:wp14="http://schemas.microsoft.com/office/word/2010/wordml" w:rsidP="75DB226D" wp14:paraId="2175AE49" wp14:textId="10223165">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4CE1C7C9">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RF03.7</w:t>
      </w:r>
      <w:r w:rsidRPr="75DB226D" w:rsidR="134EC697">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quantidade mínima de estoque. </w:t>
      </w:r>
    </w:p>
    <w:p xmlns:wp14="http://schemas.microsoft.com/office/word/2010/wordml" w:rsidP="75DB226D" wp14:paraId="11A0D738" wp14:textId="6FF09C50">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3EABC11B">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RF03.8</w:t>
      </w:r>
      <w:r w:rsidRPr="75DB226D" w:rsidR="3FF4A33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pesquisar produtos pelo nome. </w:t>
      </w:r>
    </w:p>
    <w:p xmlns:wp14="http://schemas.microsoft.com/office/word/2010/wordml" w:rsidP="75DB226D" wp14:paraId="7CD89FDD" wp14:textId="668AB7E1">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13A82737">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RF03.9</w:t>
      </w:r>
      <w:r w:rsidRPr="75DB226D" w:rsidR="3FF812D3">
        <w:rPr>
          <w:rFonts w:ascii="Aptos" w:hAnsi="Aptos" w:eastAsia="Aptos" w:cs="Aptos"/>
          <w:b w:val="1"/>
          <w:bCs w:val="1"/>
          <w:noProof w:val="0"/>
          <w:sz w:val="24"/>
          <w:szCs w:val="24"/>
          <w:lang w:val="pt-BR"/>
        </w:rPr>
        <w:t xml:space="preserve">] </w:t>
      </w:r>
      <w:r w:rsidRPr="75DB226D" w:rsidR="2A042DA4">
        <w:rPr>
          <w:rFonts w:ascii="Aptos" w:hAnsi="Aptos" w:eastAsia="Aptos" w:cs="Aptos"/>
          <w:noProof w:val="0"/>
          <w:sz w:val="24"/>
          <w:szCs w:val="24"/>
          <w:lang w:val="pt-BR"/>
        </w:rPr>
        <w:t xml:space="preserve">— Permitir cadastrar um novo produto. </w:t>
      </w:r>
    </w:p>
    <w:p xmlns:wp14="http://schemas.microsoft.com/office/word/2010/wordml" w:rsidP="75DB226D" wp14:paraId="161241EC" wp14:textId="65E96987">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2577D659">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RF03.10</w:t>
      </w:r>
      <w:r w:rsidRPr="75DB226D" w:rsidR="641324E4">
        <w:rPr>
          <w:rFonts w:ascii="Aptos" w:hAnsi="Aptos" w:eastAsia="Aptos" w:cs="Aptos"/>
          <w:b w:val="1"/>
          <w:bCs w:val="1"/>
          <w:noProof w:val="0"/>
          <w:sz w:val="24"/>
          <w:szCs w:val="24"/>
          <w:lang w:val="pt-BR"/>
        </w:rPr>
        <w:t xml:space="preserve">] </w:t>
      </w:r>
      <w:r w:rsidRPr="75DB226D" w:rsidR="2A042DA4">
        <w:rPr>
          <w:rFonts w:ascii="Aptos" w:hAnsi="Aptos" w:eastAsia="Aptos" w:cs="Aptos"/>
          <w:noProof w:val="0"/>
          <w:sz w:val="24"/>
          <w:szCs w:val="24"/>
          <w:lang w:val="pt-BR"/>
        </w:rPr>
        <w:t xml:space="preserve">— Permitir editar um produto existente. </w:t>
      </w:r>
    </w:p>
    <w:p xmlns:wp14="http://schemas.microsoft.com/office/word/2010/wordml" w:rsidP="75DB226D" wp14:paraId="372AFF0F" wp14:textId="237D7CA2">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00277CBF">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RF03.11</w:t>
      </w:r>
      <w:r w:rsidRPr="75DB226D" w:rsidR="6AB16E02">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excluir um produto. </w:t>
      </w:r>
    </w:p>
    <w:p xmlns:wp14="http://schemas.microsoft.com/office/word/2010/wordml" w:rsidP="75DB226D" wp14:paraId="1D52F37C" wp14:textId="24BB6DEA">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233A92A6">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RF03.12</w:t>
      </w:r>
      <w:r w:rsidRPr="75DB226D" w:rsidR="4ABB41A6">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Validar os dados antes de cadastrar um produto. </w:t>
      </w:r>
    </w:p>
    <w:p xmlns:wp14="http://schemas.microsoft.com/office/word/2010/wordml" w:rsidP="75DB226D" wp14:paraId="27958E22" wp14:textId="3B890A50">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105E886E">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RF03.13</w:t>
      </w:r>
      <w:r w:rsidRPr="75DB226D" w:rsidR="2B09B77B">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Validar os dados antes de atualizar um produto. </w:t>
      </w:r>
    </w:p>
    <w:p xmlns:wp14="http://schemas.microsoft.com/office/word/2010/wordml" w:rsidP="75DB226D" wp14:paraId="2E539CC3" wp14:textId="1250C3F2">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105E886E">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RF03.14</w:t>
      </w:r>
      <w:r w:rsidRPr="75DB226D" w:rsidR="09EBE900">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Exibir mensagens de erro quando os dados forem inválidos. </w:t>
      </w:r>
    </w:p>
    <w:p xmlns:wp14="http://schemas.microsoft.com/office/word/2010/wordml" w:rsidP="75DB226D" wp14:paraId="419E2DC5" wp14:textId="5C98A096">
      <w:pPr>
        <w:pStyle w:val="ListParagraph"/>
        <w:numPr>
          <w:ilvl w:val="0"/>
          <w:numId w:val="3"/>
        </w:numPr>
        <w:spacing w:before="0" w:beforeAutospacing="off" w:after="0" w:afterAutospacing="off"/>
        <w:rPr>
          <w:rFonts w:ascii="Aptos" w:hAnsi="Aptos" w:eastAsia="Aptos" w:cs="Aptos"/>
          <w:noProof w:val="0"/>
          <w:sz w:val="24"/>
          <w:szCs w:val="24"/>
          <w:lang w:val="pt-BR"/>
        </w:rPr>
      </w:pPr>
      <w:r w:rsidRPr="75DB226D" w:rsidR="530ACD12">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RF03.15</w:t>
      </w:r>
      <w:r w:rsidRPr="75DB226D" w:rsidR="09EBE900">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retornar à interface principal. </w:t>
      </w:r>
    </w:p>
    <w:p xmlns:wp14="http://schemas.microsoft.com/office/word/2010/wordml" w:rsidP="75DB226D" wp14:paraId="721D2EA8" wp14:textId="114A7080">
      <w:pPr>
        <w:pStyle w:val="Heading3"/>
        <w:spacing w:before="281" w:beforeAutospacing="off" w:after="281" w:afterAutospacing="off"/>
        <w:rPr>
          <w:rFonts w:ascii="Aptos" w:hAnsi="Aptos" w:eastAsia="Aptos" w:cs="Aptos"/>
          <w:b w:val="0"/>
          <w:bCs w:val="0"/>
          <w:i w:val="1"/>
          <w:iCs w:val="1"/>
          <w:noProof w:val="0"/>
          <w:sz w:val="28"/>
          <w:szCs w:val="28"/>
          <w:lang w:val="pt-BR"/>
        </w:rPr>
      </w:pPr>
      <w:r w:rsidRPr="75DB226D" w:rsidR="661D8961">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RF04</w:t>
      </w:r>
      <w:r w:rsidRPr="75DB226D" w:rsidR="0620DAA3">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 xml:space="preserve"> — Gestão de produção</w:t>
      </w:r>
    </w:p>
    <w:p xmlns:wp14="http://schemas.microsoft.com/office/word/2010/wordml" w:rsidP="75DB226D" wp14:paraId="2F81122E" wp14:textId="6B31736E">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1D927177">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w:t>
      </w:r>
      <w:r w:rsidRPr="75DB226D" w:rsidR="4477CA2B">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Listar os produtos cadastrados. </w:t>
      </w:r>
    </w:p>
    <w:p xmlns:wp14="http://schemas.microsoft.com/office/word/2010/wordml" w:rsidP="75DB226D" wp14:paraId="3AEF91CE" wp14:textId="189C91E0">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03FF5A92">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RF04.2</w:t>
      </w:r>
      <w:r w:rsidRPr="75DB226D" w:rsidR="67DEEA39">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Ordenar os produtos em ordem alfabética. </w:t>
      </w:r>
    </w:p>
    <w:p xmlns:wp14="http://schemas.microsoft.com/office/word/2010/wordml" w:rsidP="75DB226D" wp14:paraId="12A071F3" wp14:textId="48BFE54C">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03FF5A92">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RF04.3</w:t>
      </w:r>
      <w:r w:rsidRPr="75DB226D" w:rsidR="67DEEA39">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selecionar um produto. </w:t>
      </w:r>
    </w:p>
    <w:p xmlns:wp14="http://schemas.microsoft.com/office/word/2010/wordml" w:rsidP="75DB226D" wp14:paraId="6B3A525F" wp14:textId="48F4E20F">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4D9C8406">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RF04.4</w:t>
      </w:r>
      <w:r w:rsidRPr="75DB226D" w:rsidR="22EA997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selecionar o tipo de movimentação. </w:t>
      </w:r>
    </w:p>
    <w:p xmlns:wp14="http://schemas.microsoft.com/office/word/2010/wordml" w:rsidP="75DB226D" wp14:paraId="77DF7830" wp14:textId="39AD4A44">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4D9C8406">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RF04.5</w:t>
      </w:r>
      <w:r w:rsidRPr="75DB226D" w:rsidR="1BF29A73">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registrar uma produção/fabricação. </w:t>
      </w:r>
    </w:p>
    <w:p xmlns:wp14="http://schemas.microsoft.com/office/word/2010/wordml" w:rsidP="75DB226D" wp14:paraId="5B425D87" wp14:textId="4E1F236C">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7C647EE5">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RF04.6</w:t>
      </w:r>
      <w:r w:rsidRPr="75DB226D" w:rsidR="33591008">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registrar um pedido/saída. </w:t>
      </w:r>
    </w:p>
    <w:p xmlns:wp14="http://schemas.microsoft.com/office/word/2010/wordml" w:rsidP="75DB226D" wp14:paraId="65BAC563" wp14:textId="2AA7727C">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7C647EE5">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RF04.7</w:t>
      </w:r>
      <w:r w:rsidRPr="75DB226D" w:rsidR="72B4BB70">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informar a quantidade movimentada. </w:t>
      </w:r>
    </w:p>
    <w:p xmlns:wp14="http://schemas.microsoft.com/office/word/2010/wordml" w:rsidP="75DB226D" wp14:paraId="76112D1B" wp14:textId="0363DE14">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7516A66B">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RF04.8</w:t>
      </w:r>
      <w:r w:rsidRPr="75DB226D" w:rsidR="5E5F6581">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Permitir informar a data da movimentação. </w:t>
      </w:r>
    </w:p>
    <w:p xmlns:wp14="http://schemas.microsoft.com/office/word/2010/wordml" w:rsidP="75DB226D" wp14:paraId="7EDAAFE8" wp14:textId="2A2C0C35">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28D716A8">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RF04.9</w:t>
      </w:r>
      <w:r w:rsidRPr="75DB226D" w:rsidR="5E5F6581">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Aumentar o estoque quando a movimentação for de fabricação. </w:t>
      </w:r>
    </w:p>
    <w:p xmlns:wp14="http://schemas.microsoft.com/office/word/2010/wordml" w:rsidP="75DB226D" wp14:paraId="6AEA0180" wp14:textId="06B9FC7B">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28D716A8">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RF04.10</w:t>
      </w:r>
      <w:r w:rsidRPr="75DB226D" w:rsidR="720EB74E">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Diminuir o estoque quando a movimentação for de pedido. </w:t>
      </w:r>
    </w:p>
    <w:p xmlns:wp14="http://schemas.microsoft.com/office/word/2010/wordml" w:rsidP="75DB226D" wp14:paraId="23BBC0E2" wp14:textId="3F3938B7">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3A4B453D">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RF04.11</w:t>
      </w:r>
      <w:r w:rsidRPr="75DB226D" w:rsidR="221CB38C">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Impedir saída de estoque maior que a quantidade disponível. </w:t>
      </w:r>
    </w:p>
    <w:p xmlns:wp14="http://schemas.microsoft.com/office/word/2010/wordml" w:rsidP="75DB226D" wp14:paraId="635F6BAA" wp14:textId="02A3A318">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3A4B453D">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RF04.12</w:t>
      </w:r>
      <w:r w:rsidRPr="75DB226D" w:rsidR="5EDEBBFB">
        <w:rPr>
          <w:rFonts w:ascii="Aptos" w:hAnsi="Aptos" w:eastAsia="Aptos" w:cs="Aptos"/>
          <w:b w:val="1"/>
          <w:bCs w:val="1"/>
          <w:noProof w:val="0"/>
          <w:sz w:val="24"/>
          <w:szCs w:val="24"/>
          <w:lang w:val="pt-BR"/>
        </w:rPr>
        <w:t xml:space="preserve">] </w:t>
      </w:r>
      <w:r w:rsidRPr="75DB226D" w:rsidR="2A042DA4">
        <w:rPr>
          <w:rFonts w:ascii="Aptos" w:hAnsi="Aptos" w:eastAsia="Aptos" w:cs="Aptos"/>
          <w:noProof w:val="0"/>
          <w:sz w:val="24"/>
          <w:szCs w:val="24"/>
          <w:lang w:val="pt-BR"/>
        </w:rPr>
        <w:t xml:space="preserve">— Registrar o usuário responsável pela movimentação. </w:t>
      </w:r>
    </w:p>
    <w:p xmlns:wp14="http://schemas.microsoft.com/office/word/2010/wordml" w:rsidP="75DB226D" wp14:paraId="6EEF8AB0" wp14:textId="7E40062C">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4D7204D2">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RF04.13</w:t>
      </w:r>
      <w:r w:rsidRPr="75DB226D" w:rsidR="1A316F6E">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a data da movimentação. </w:t>
      </w:r>
    </w:p>
    <w:p xmlns:wp14="http://schemas.microsoft.com/office/word/2010/wordml" w:rsidP="75DB226D" wp14:paraId="391AA46C" wp14:textId="6EBFC5C0">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4D7204D2">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RF04.14</w:t>
      </w:r>
      <w:r w:rsidRPr="75DB226D" w:rsidR="2D89DB7E">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Verificar automaticamente o estoque após uma saída. </w:t>
      </w:r>
    </w:p>
    <w:p xmlns:wp14="http://schemas.microsoft.com/office/word/2010/wordml" w:rsidP="75DB226D" wp14:paraId="1F70700B" wp14:textId="04271815">
      <w:pPr>
        <w:pStyle w:val="ListParagraph"/>
        <w:numPr>
          <w:ilvl w:val="0"/>
          <w:numId w:val="4"/>
        </w:numPr>
        <w:spacing w:before="0" w:beforeAutospacing="off" w:after="0" w:afterAutospacing="off"/>
        <w:rPr>
          <w:rFonts w:ascii="Aptos" w:hAnsi="Aptos" w:eastAsia="Aptos" w:cs="Aptos"/>
          <w:noProof w:val="0"/>
          <w:sz w:val="24"/>
          <w:szCs w:val="24"/>
          <w:lang w:val="pt-BR"/>
        </w:rPr>
      </w:pPr>
      <w:r w:rsidRPr="75DB226D" w:rsidR="043CC047">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RF04.</w:t>
      </w:r>
      <w:r w:rsidRPr="75DB226D" w:rsidR="3AE38B99">
        <w:rPr>
          <w:rFonts w:ascii="Aptos" w:hAnsi="Aptos" w:eastAsia="Aptos" w:cs="Aptos"/>
          <w:b w:val="1"/>
          <w:bCs w:val="1"/>
          <w:noProof w:val="0"/>
          <w:sz w:val="24"/>
          <w:szCs w:val="24"/>
          <w:lang w:val="pt-BR"/>
        </w:rPr>
        <w:t>15] —</w:t>
      </w:r>
      <w:r w:rsidRPr="75DB226D" w:rsidR="2A042DA4">
        <w:rPr>
          <w:rFonts w:ascii="Aptos" w:hAnsi="Aptos" w:eastAsia="Aptos" w:cs="Aptos"/>
          <w:noProof w:val="0"/>
          <w:sz w:val="24"/>
          <w:szCs w:val="24"/>
          <w:lang w:val="pt-BR"/>
        </w:rPr>
        <w:t xml:space="preserve"> Exibir alerta quando o estoque ficar abaixo do mínimo configurado. </w:t>
      </w:r>
    </w:p>
    <w:p xmlns:wp14="http://schemas.microsoft.com/office/word/2010/wordml" w:rsidP="75DB226D" wp14:paraId="23470A55" wp14:textId="23BC357F">
      <w:pPr>
        <w:pStyle w:val="Heading3"/>
        <w:spacing w:before="281" w:beforeAutospacing="off" w:after="281" w:afterAutospacing="off"/>
        <w:rPr>
          <w:rFonts w:ascii="Aptos" w:hAnsi="Aptos" w:eastAsia="Aptos" w:cs="Aptos"/>
          <w:b w:val="0"/>
          <w:bCs w:val="0"/>
          <w:i w:val="1"/>
          <w:iCs w:val="1"/>
          <w:noProof w:val="0"/>
          <w:sz w:val="28"/>
          <w:szCs w:val="28"/>
          <w:lang w:val="pt-BR"/>
        </w:rPr>
      </w:pPr>
      <w:r w:rsidRPr="75DB226D" w:rsidR="587750AD">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RF05</w:t>
      </w:r>
      <w:r w:rsidRPr="75DB226D" w:rsidR="6A1B04DD">
        <w:rPr>
          <w:rFonts w:ascii="Aptos" w:hAnsi="Aptos" w:eastAsia="Aptos" w:cs="Aptos"/>
          <w:b w:val="0"/>
          <w:bCs w:val="0"/>
          <w:i w:val="1"/>
          <w:iCs w:val="1"/>
          <w:noProof w:val="0"/>
          <w:sz w:val="28"/>
          <w:szCs w:val="28"/>
          <w:lang w:val="pt-BR"/>
        </w:rPr>
        <w:t>]</w:t>
      </w:r>
      <w:r w:rsidRPr="75DB226D" w:rsidR="2A042DA4">
        <w:rPr>
          <w:rFonts w:ascii="Aptos" w:hAnsi="Aptos" w:eastAsia="Aptos" w:cs="Aptos"/>
          <w:b w:val="0"/>
          <w:bCs w:val="0"/>
          <w:i w:val="1"/>
          <w:iCs w:val="1"/>
          <w:noProof w:val="0"/>
          <w:sz w:val="28"/>
          <w:szCs w:val="28"/>
          <w:lang w:val="pt-BR"/>
        </w:rPr>
        <w:t xml:space="preserve"> — Registro das movimentações</w:t>
      </w:r>
    </w:p>
    <w:p xmlns:wp14="http://schemas.microsoft.com/office/word/2010/wordml" w:rsidP="75DB226D" wp14:paraId="4FAE36C2" wp14:textId="513EE992">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7A4B5700">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RF05.1</w:t>
      </w:r>
      <w:r w:rsidRPr="75DB226D" w:rsidR="3B31382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o produto movimentado. </w:t>
      </w:r>
    </w:p>
    <w:p xmlns:wp14="http://schemas.microsoft.com/office/word/2010/wordml" w:rsidP="75DB226D" wp14:paraId="6BDC6A7A" wp14:textId="5544AD6F">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6AD13020">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RF05.2</w:t>
      </w:r>
      <w:r w:rsidRPr="75DB226D" w:rsidR="56BD6150">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o tipo da movimentação. </w:t>
      </w:r>
    </w:p>
    <w:p xmlns:wp14="http://schemas.microsoft.com/office/word/2010/wordml" w:rsidP="75DB226D" wp14:paraId="33978C9A" wp14:textId="06EF91E1">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6AD13020">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RF05.3</w:t>
      </w:r>
      <w:r w:rsidRPr="75DB226D" w:rsidR="6031E048">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a quantidade movimentada. </w:t>
      </w:r>
    </w:p>
    <w:p xmlns:wp14="http://schemas.microsoft.com/office/word/2010/wordml" w:rsidP="75DB226D" wp14:paraId="0D919901" wp14:textId="3DCBD4BB">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722A8F2E">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RF05.4</w:t>
      </w:r>
      <w:r w:rsidRPr="75DB226D" w:rsidR="7424E956">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a data da movimentação. </w:t>
      </w:r>
    </w:p>
    <w:p xmlns:wp14="http://schemas.microsoft.com/office/word/2010/wordml" w:rsidP="75DB226D" wp14:paraId="14E22B9D" wp14:textId="006E93C3">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722A8F2E">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RF05.5</w:t>
      </w:r>
      <w:r w:rsidRPr="75DB226D" w:rsidR="30EAADB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Registrar o usuário responsável pela movimentação. </w:t>
      </w:r>
    </w:p>
    <w:p xmlns:wp14="http://schemas.microsoft.com/office/word/2010/wordml" w:rsidP="75DB226D" wp14:paraId="1E207724" wp14:textId="0CA760F1">
      <w:pPr>
        <w:pStyle w:val="ListParagraph"/>
        <w:numPr>
          <w:ilvl w:val="0"/>
          <w:numId w:val="5"/>
        </w:numPr>
        <w:spacing w:before="0" w:beforeAutospacing="off" w:after="0" w:afterAutospacing="off"/>
        <w:rPr>
          <w:rFonts w:ascii="Aptos" w:hAnsi="Aptos" w:eastAsia="Aptos" w:cs="Aptos"/>
          <w:noProof w:val="0"/>
          <w:sz w:val="24"/>
          <w:szCs w:val="24"/>
          <w:lang w:val="pt-BR"/>
        </w:rPr>
      </w:pPr>
      <w:r w:rsidRPr="75DB226D" w:rsidR="225A0225">
        <w:rPr>
          <w:rFonts w:ascii="Aptos" w:hAnsi="Aptos" w:eastAsia="Aptos" w:cs="Aptos"/>
          <w:b w:val="1"/>
          <w:bCs w:val="1"/>
          <w:noProof w:val="0"/>
          <w:sz w:val="24"/>
          <w:szCs w:val="24"/>
          <w:lang w:val="pt-BR"/>
        </w:rPr>
        <w:t>[</w:t>
      </w:r>
      <w:r w:rsidRPr="75DB226D" w:rsidR="2A042DA4">
        <w:rPr>
          <w:rFonts w:ascii="Aptos" w:hAnsi="Aptos" w:eastAsia="Aptos" w:cs="Aptos"/>
          <w:b w:val="1"/>
          <w:bCs w:val="1"/>
          <w:noProof w:val="0"/>
          <w:sz w:val="24"/>
          <w:szCs w:val="24"/>
          <w:lang w:val="pt-BR"/>
        </w:rPr>
        <w:t>RF05.6</w:t>
      </w:r>
      <w:r w:rsidRPr="75DB226D" w:rsidR="30EAADB4">
        <w:rPr>
          <w:rFonts w:ascii="Aptos" w:hAnsi="Aptos" w:eastAsia="Aptos" w:cs="Aptos"/>
          <w:b w:val="1"/>
          <w:bCs w:val="1"/>
          <w:noProof w:val="0"/>
          <w:sz w:val="24"/>
          <w:szCs w:val="24"/>
          <w:lang w:val="pt-BR"/>
        </w:rPr>
        <w:t>]</w:t>
      </w:r>
      <w:r w:rsidRPr="75DB226D" w:rsidR="2A042DA4">
        <w:rPr>
          <w:rFonts w:ascii="Aptos" w:hAnsi="Aptos" w:eastAsia="Aptos" w:cs="Aptos"/>
          <w:noProof w:val="0"/>
          <w:sz w:val="24"/>
          <w:szCs w:val="24"/>
          <w:lang w:val="pt-BR"/>
        </w:rPr>
        <w:t xml:space="preserve"> — Manter o histórico das movimentações.</w:t>
      </w:r>
    </w:p>
    <w:p w:rsidR="75DB226D" w:rsidP="75DB226D" w:rsidRDefault="75DB226D" w14:paraId="018288E1" w14:textId="2D9CAE5A">
      <w:pPr>
        <w:pStyle w:val="Normal"/>
        <w:spacing w:before="0" w:beforeAutospacing="off" w:after="0" w:afterAutospacing="off"/>
        <w:rPr>
          <w:rFonts w:ascii="Aptos" w:hAnsi="Aptos" w:eastAsia="Aptos" w:cs="Aptos"/>
          <w:noProof w:val="0"/>
          <w:sz w:val="24"/>
          <w:szCs w:val="24"/>
          <w:lang w:val="pt-BR"/>
        </w:rPr>
      </w:pPr>
    </w:p>
    <w:p w:rsidR="3FE77733" w:rsidP="75DB226D" w:rsidRDefault="3FE77733" w14:paraId="5BA29C3E" w14:textId="3CCB93B8">
      <w:pPr>
        <w:ind w:left="0"/>
        <w:jc w:val="left"/>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pPr>
      <w:r w:rsidRPr="75DB226D" w:rsidR="3FE77733">
        <w:rPr>
          <w:rFonts w:ascii="Times New Roman" w:hAnsi="Times New Roman" w:eastAsia="Times New Roman" w:cs="Times New Roman"/>
          <w:b w:val="0"/>
          <w:bCs w:val="0"/>
          <w:i w:val="0"/>
          <w:iCs w:val="0"/>
          <w:caps w:val="0"/>
          <w:smallCaps w:val="0"/>
          <w:noProof w:val="0"/>
          <w:color w:val="0F4761" w:themeColor="accent1" w:themeTint="FF" w:themeShade="BF"/>
          <w:sz w:val="32"/>
          <w:szCs w:val="32"/>
          <w:lang w:val="pt-BR"/>
        </w:rPr>
        <w:t>Requisitos Não Funcionais</w:t>
      </w:r>
    </w:p>
    <w:p w:rsidR="3FE77733" w:rsidP="75DB226D" w:rsidRDefault="3FE77733" w14:paraId="4E6F9ACA" w14:textId="16EE6575">
      <w:pPr>
        <w:ind w:lef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5DB226D" w:rsidR="3FE77733">
        <w:rPr>
          <w:rFonts w:ascii="Arial" w:hAnsi="Arial" w:eastAsia="Arial" w:cs="Arial"/>
          <w:b w:val="0"/>
          <w:bCs w:val="0"/>
          <w:i w:val="0"/>
          <w:iCs w:val="0"/>
          <w:caps w:val="0"/>
          <w:smallCaps w:val="0"/>
          <w:noProof w:val="0"/>
          <w:color w:val="000000" w:themeColor="text1" w:themeTint="FF" w:themeShade="FF"/>
          <w:sz w:val="24"/>
          <w:szCs w:val="24"/>
          <w:lang w:val="pt-BR"/>
        </w:rPr>
        <w:t>Requisitos Não-Funcionais são fatores de qualidade de Software que podem ser medidos de forma indireta, ou como características que são esperadas de todo software profissionalmente desenvolvido. São requisitos que expressam restrições tecnológicas que um software deve atender ou qualidades específicas.</w:t>
      </w:r>
    </w:p>
    <w:p w:rsidR="3FE77733" w:rsidP="75DB226D" w:rsidRDefault="3FE77733" w14:paraId="55AE0EC3" w14:textId="04D706C9">
      <w:pPr>
        <w:ind w:left="0"/>
        <w:jc w:val="left"/>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3FE77733">
        <w:rPr>
          <w:rFonts w:ascii="Arial Nova" w:hAnsi="Arial Nova" w:eastAsia="Arial Nova" w:cs="Arial Nova"/>
          <w:b w:val="1"/>
          <w:bCs w:val="1"/>
          <w:i w:val="0"/>
          <w:iCs w:val="0"/>
          <w:caps w:val="0"/>
          <w:smallCaps w:val="0"/>
          <w:noProof w:val="0"/>
          <w:color w:val="000000" w:themeColor="text1" w:themeTint="FF" w:themeShade="FF"/>
          <w:sz w:val="28"/>
          <w:szCs w:val="28"/>
          <w:lang w:val="pt-BR"/>
        </w:rPr>
        <w:t>Usabilidade  </w:t>
      </w:r>
    </w:p>
    <w:p w:rsidR="3FE77733" w:rsidP="75DB226D" w:rsidRDefault="3FE77733" w14:paraId="52AC7DE7" w14:textId="2842AD62">
      <w:p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Fonts w:ascii="Aptos" w:hAnsi="Aptos" w:eastAsia="Aptos" w:cs="Aptos"/>
          <w:b w:val="0"/>
          <w:bCs w:val="0"/>
          <w:i w:val="0"/>
          <w:iCs w:val="0"/>
          <w:caps w:val="0"/>
          <w:smallCaps w:val="0"/>
          <w:noProof w:val="0"/>
          <w:color w:val="000000" w:themeColor="text1" w:themeTint="FF" w:themeShade="FF"/>
          <w:sz w:val="24"/>
          <w:szCs w:val="24"/>
          <w:lang w:val="pt-BR"/>
        </w:rPr>
        <w:t>Esta seção descreve os requisitos não funcionais associados à facilidade de uso da       interface com o usuário, material de treinamento e documentação do sistema</w:t>
      </w:r>
    </w:p>
    <w:p w:rsidR="3FE77733" w:rsidP="75DB226D" w:rsidRDefault="3FE77733" w14:paraId="4918AF7A" w14:textId="634152A6">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Style w:val="Heading3Char"/>
          <w:i w:val="1"/>
          <w:iCs w:val="1"/>
          <w:noProof w:val="0"/>
          <w:sz w:val="24"/>
          <w:szCs w:val="24"/>
          <w:lang w:val="pt-BR"/>
        </w:rPr>
        <w:t>[RNF01</w:t>
      </w:r>
      <w:r w:rsidRPr="75DB226D" w:rsidR="777DA32C">
        <w:rPr>
          <w:rStyle w:val="Heading3Char"/>
          <w:i w:val="1"/>
          <w:iCs w:val="1"/>
          <w:noProof w:val="0"/>
          <w:sz w:val="24"/>
          <w:szCs w:val="24"/>
          <w:lang w:val="pt-BR"/>
        </w:rPr>
        <w:t>]</w:t>
      </w:r>
      <w:r w:rsidRPr="75DB226D" w:rsidR="777DA32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 xml:space="preserve"> </w:t>
      </w:r>
      <w:r w:rsidRPr="75DB226D" w:rsidR="777DA3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w:t>
      </w:r>
      <w:r w:rsidRPr="75DB226D" w:rsidR="777DA32C">
        <w:rPr>
          <w:rFonts w:ascii="Aptos" w:hAnsi="Aptos" w:eastAsia="Aptos" w:cs="Aptos"/>
          <w:b w:val="0"/>
          <w:bCs w:val="0"/>
          <w:noProof w:val="0"/>
          <w:sz w:val="24"/>
          <w:szCs w:val="24"/>
          <w:lang w:val="pt-BR"/>
        </w:rPr>
        <w:t xml:space="preserve"> </w:t>
      </w:r>
      <w:r w:rsidRPr="75DB226D" w:rsidR="5B252DBF">
        <w:rPr>
          <w:rFonts w:ascii="Aptos" w:hAnsi="Aptos" w:eastAsia="Aptos" w:cs="Aptos"/>
          <w:b w:val="0"/>
          <w:bCs w:val="0"/>
          <w:noProof w:val="0"/>
          <w:sz w:val="24"/>
          <w:szCs w:val="24"/>
          <w:lang w:val="pt-BR"/>
        </w:rPr>
        <w:t>I</w:t>
      </w:r>
      <w:r w:rsidRPr="75DB226D" w:rsidR="777DA32C">
        <w:rPr>
          <w:rFonts w:ascii="Aptos" w:hAnsi="Aptos" w:eastAsia="Aptos" w:cs="Aptos"/>
          <w:b w:val="0"/>
          <w:bCs w:val="0"/>
          <w:i w:val="0"/>
          <w:iCs w:val="0"/>
          <w:caps w:val="0"/>
          <w:smallCaps w:val="0"/>
          <w:noProof w:val="0"/>
          <w:color w:val="000000" w:themeColor="text1" w:themeTint="FF" w:themeShade="FF"/>
          <w:sz w:val="24"/>
          <w:szCs w:val="24"/>
          <w:lang w:val="pt-BR"/>
        </w:rPr>
        <w:t>nterface compatível com dispositivos móveis.</w:t>
      </w:r>
    </w:p>
    <w:p w:rsidR="777DA32C" w:rsidP="75DB226D" w:rsidRDefault="777DA32C" w14:paraId="2EC712DF" w14:textId="78FDCBF5">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777DA32C">
        <w:rPr>
          <w:rStyle w:val="Heading3Char"/>
          <w:i w:val="1"/>
          <w:iCs w:val="1"/>
          <w:noProof w:val="0"/>
          <w:sz w:val="24"/>
          <w:szCs w:val="24"/>
          <w:lang w:val="pt-BR"/>
        </w:rPr>
        <w:t xml:space="preserve">[RNF002] </w:t>
      </w:r>
      <w:r w:rsidRPr="75DB226D" w:rsidR="777DA3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w:t>
      </w:r>
      <w:r w:rsidRPr="75DB226D" w:rsidR="777DA32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 xml:space="preserve"> </w:t>
      </w:r>
      <w:r w:rsidRPr="75DB226D" w:rsidR="777DA32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Armazenamento, </w:t>
      </w:r>
      <w:r w:rsidRPr="75DB226D" w:rsidR="777DA32C">
        <w:rPr>
          <w:rFonts w:ascii="Aptos" w:hAnsi="Aptos" w:eastAsia="Aptos" w:cs="Aptos"/>
          <w:b w:val="0"/>
          <w:bCs w:val="0"/>
          <w:i w:val="0"/>
          <w:iCs w:val="0"/>
          <w:caps w:val="0"/>
          <w:smallCaps w:val="0"/>
          <w:noProof w:val="0"/>
          <w:color w:val="000000" w:themeColor="text1" w:themeTint="FF" w:themeShade="FF"/>
          <w:sz w:val="24"/>
          <w:szCs w:val="24"/>
          <w:lang w:val="pt-BR"/>
        </w:rPr>
        <w:t>Deve guardar dados de uma forma segura e de maneira eficiente.</w:t>
      </w:r>
    </w:p>
    <w:p w:rsidR="3FE77733" w:rsidP="75DB226D" w:rsidRDefault="3FE77733" w14:paraId="5A9C8EC1" w14:textId="671E20CB">
      <w:pPr>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3FE77733">
        <w:rPr>
          <w:rFonts w:ascii="Arial Nova" w:hAnsi="Arial Nova" w:eastAsia="Arial Nova" w:cs="Arial Nova"/>
          <w:b w:val="1"/>
          <w:bCs w:val="1"/>
          <w:i w:val="0"/>
          <w:iCs w:val="0"/>
          <w:caps w:val="0"/>
          <w:smallCaps w:val="0"/>
          <w:noProof w:val="0"/>
          <w:color w:val="000000" w:themeColor="text1" w:themeTint="FF" w:themeShade="FF"/>
          <w:sz w:val="28"/>
          <w:szCs w:val="28"/>
          <w:lang w:val="pt-BR"/>
        </w:rPr>
        <w:t>Confiabilidade  </w:t>
      </w:r>
    </w:p>
    <w:p w:rsidR="3FE77733" w:rsidP="75DB226D" w:rsidRDefault="3FE77733" w14:paraId="6C2AF44D" w14:textId="65CCCEC8">
      <w:p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Fonts w:ascii="Aptos" w:hAnsi="Aptos" w:eastAsia="Aptos" w:cs="Aptos"/>
          <w:b w:val="0"/>
          <w:bCs w:val="0"/>
          <w:i w:val="0"/>
          <w:iCs w:val="0"/>
          <w:caps w:val="0"/>
          <w:smallCaps w:val="0"/>
          <w:noProof w:val="0"/>
          <w:color w:val="000000" w:themeColor="text1" w:themeTint="FF" w:themeShade="FF"/>
          <w:sz w:val="24"/>
          <w:szCs w:val="24"/>
          <w:lang w:val="pt-BR"/>
        </w:rPr>
        <w:t>Esta seção descreve os requisitos não funcionais associados à frequência, severidade de falhas do sistema e habilidade de recuperação delas, bem como a correção de falhas do sistema. </w:t>
      </w:r>
    </w:p>
    <w:p w:rsidR="3FE77733" w:rsidP="75DB226D" w:rsidRDefault="3FE77733" w14:paraId="34B0D2E6" w14:textId="4838F665">
      <w:pPr>
        <w:pStyle w:val="ListParagraph"/>
        <w:numPr>
          <w:ilvl w:val="0"/>
          <w:numId w:val="14"/>
        </w:numPr>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Style w:val="Heading4Char"/>
          <w:noProof w:val="0"/>
          <w:lang w:val="pt-BR"/>
        </w:rPr>
        <w:t>[RNF003]</w:t>
      </w:r>
      <w:r w:rsidRPr="75DB226D" w:rsidR="3FE7773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 xml:space="preserve"> </w:t>
      </w:r>
      <w:r w:rsidRPr="75DB226D" w:rsidR="735D731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w:t>
      </w:r>
      <w:r w:rsidRPr="75DB226D" w:rsidR="735D731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pt-BR"/>
        </w:rPr>
        <w:t xml:space="preserve"> </w:t>
      </w:r>
      <w:r w:rsidRPr="75DB226D" w:rsidR="3FE777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Acesso</w:t>
      </w:r>
      <w:r w:rsidRPr="75DB226D" w:rsidR="3376E1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w:t>
      </w:r>
      <w:r w:rsidRPr="75DB226D" w:rsidR="3376E1F1">
        <w:rPr>
          <w:rFonts w:ascii="Aptos" w:hAnsi="Aptos" w:eastAsia="Aptos" w:cs="Aptos"/>
          <w:b w:val="0"/>
          <w:bCs w:val="0"/>
          <w:i w:val="0"/>
          <w:iCs w:val="0"/>
          <w:caps w:val="0"/>
          <w:smallCaps w:val="0"/>
          <w:noProof w:val="0"/>
          <w:color w:val="000000" w:themeColor="text1" w:themeTint="FF" w:themeShade="FF"/>
          <w:sz w:val="24"/>
          <w:szCs w:val="24"/>
          <w:lang w:val="pt-BR"/>
        </w:rPr>
        <w:t>ao sistema deve ser protegido por login e senha</w:t>
      </w:r>
      <w:r w:rsidRPr="75DB226D" w:rsidR="7DDAB604">
        <w:rPr>
          <w:rFonts w:ascii="Aptos" w:hAnsi="Aptos" w:eastAsia="Aptos" w:cs="Aptos"/>
          <w:b w:val="0"/>
          <w:bCs w:val="0"/>
          <w:i w:val="0"/>
          <w:iCs w:val="0"/>
          <w:caps w:val="0"/>
          <w:smallCaps w:val="0"/>
          <w:noProof w:val="0"/>
          <w:color w:val="000000" w:themeColor="text1" w:themeTint="FF" w:themeShade="FF"/>
          <w:sz w:val="24"/>
          <w:szCs w:val="24"/>
          <w:lang w:val="pt-BR"/>
        </w:rPr>
        <w:t>.</w:t>
      </w:r>
    </w:p>
    <w:p w:rsidR="75DB226D" w:rsidP="75DB226D" w:rsidRDefault="75DB226D" w14:paraId="11CD450D" w14:textId="4A3A2CCF">
      <w:pPr>
        <w:pStyle w:val="Normal"/>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3FE77733" w:rsidP="75DB226D" w:rsidRDefault="3FE77733" w14:paraId="52FC7F07" w14:textId="473AC70D">
      <w:pPr>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3FE77733">
        <w:rPr>
          <w:rFonts w:ascii="Arial Nova" w:hAnsi="Arial Nova" w:eastAsia="Arial Nova" w:cs="Arial Nova"/>
          <w:b w:val="1"/>
          <w:bCs w:val="1"/>
          <w:i w:val="0"/>
          <w:iCs w:val="0"/>
          <w:caps w:val="0"/>
          <w:smallCaps w:val="0"/>
          <w:noProof w:val="0"/>
          <w:color w:val="000000" w:themeColor="text1" w:themeTint="FF" w:themeShade="FF"/>
          <w:sz w:val="28"/>
          <w:szCs w:val="28"/>
          <w:lang w:val="pt-BR"/>
        </w:rPr>
        <w:t>Desempenho  </w:t>
      </w:r>
    </w:p>
    <w:p w:rsidR="3FE77733" w:rsidP="75DB226D" w:rsidRDefault="3FE77733" w14:paraId="24AFBCBF" w14:textId="4CC89FE1">
      <w:p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Fonts w:ascii="Aptos" w:hAnsi="Aptos" w:eastAsia="Aptos" w:cs="Aptos"/>
          <w:b w:val="0"/>
          <w:bCs w:val="0"/>
          <w:i w:val="0"/>
          <w:iCs w:val="0"/>
          <w:caps w:val="0"/>
          <w:smallCaps w:val="0"/>
          <w:noProof w:val="0"/>
          <w:color w:val="000000" w:themeColor="text1" w:themeTint="FF" w:themeShade="FF"/>
          <w:sz w:val="24"/>
          <w:szCs w:val="24"/>
          <w:lang w:val="pt-BR"/>
        </w:rPr>
        <w:t>Esta seção descreve os requisitos não funcionais associados à eficiência, uso de recursos e tempo de resposta do sistema. </w:t>
      </w:r>
    </w:p>
    <w:p w:rsidR="75DB226D" w:rsidP="75DB226D" w:rsidRDefault="75DB226D" w14:paraId="245760D2" w14:textId="5D3EF9C6">
      <w:pPr>
        <w:ind w:left="720"/>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3FE77733" w:rsidP="75DB226D" w:rsidRDefault="3FE77733" w14:paraId="709AE0FB" w14:textId="6896CDA9">
      <w:pPr>
        <w:pStyle w:val="ListParagraph"/>
        <w:numPr>
          <w:ilvl w:val="0"/>
          <w:numId w:val="12"/>
        </w:numPr>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Style w:val="Heading4Char"/>
          <w:noProof w:val="0"/>
          <w:lang w:val="pt-BR"/>
        </w:rPr>
        <w:t>[RNF004]</w:t>
      </w:r>
      <w:r w:rsidRPr="75DB226D" w:rsidR="3FE7773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 xml:space="preserve"> </w:t>
      </w:r>
      <w:r w:rsidRPr="75DB226D" w:rsidR="457DB1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 xml:space="preserve">— </w:t>
      </w:r>
      <w:r w:rsidRPr="75DB226D" w:rsidR="3FE777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Login e senha</w:t>
      </w:r>
      <w:r w:rsidRPr="75DB226D" w:rsidR="5B7FE7F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w:t>
      </w:r>
      <w:r w:rsidRPr="75DB226D" w:rsidR="5B7FE7FA">
        <w:rPr>
          <w:rFonts w:ascii="Aptos" w:hAnsi="Aptos" w:eastAsia="Aptos" w:cs="Aptos"/>
          <w:b w:val="0"/>
          <w:bCs w:val="0"/>
          <w:i w:val="0"/>
          <w:iCs w:val="0"/>
          <w:caps w:val="0"/>
          <w:smallCaps w:val="0"/>
          <w:noProof w:val="0"/>
          <w:color w:val="000000" w:themeColor="text1" w:themeTint="FF" w:themeShade="FF"/>
          <w:sz w:val="24"/>
          <w:szCs w:val="24"/>
          <w:lang w:val="pt-BR"/>
        </w:rPr>
        <w:t>é o que dá o acesso ao usuário.</w:t>
      </w:r>
    </w:p>
    <w:p w:rsidR="75DB226D" w:rsidP="75DB226D" w:rsidRDefault="75DB226D" w14:paraId="49C67123" w14:textId="41ED9700">
      <w:pPr>
        <w:ind w:left="708"/>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3FE77733" w:rsidP="75DB226D" w:rsidRDefault="3FE77733" w14:paraId="7A1C01DA" w14:textId="183582F5">
      <w:pPr>
        <w:rPr>
          <w:rFonts w:ascii="Arial Nova" w:hAnsi="Arial Nova" w:eastAsia="Arial Nova" w:cs="Arial Nova"/>
          <w:b w:val="0"/>
          <w:bCs w:val="0"/>
          <w:i w:val="0"/>
          <w:iCs w:val="0"/>
          <w:caps w:val="0"/>
          <w:smallCaps w:val="0"/>
          <w:noProof w:val="0"/>
          <w:color w:val="000000" w:themeColor="text1" w:themeTint="FF" w:themeShade="FF"/>
          <w:sz w:val="28"/>
          <w:szCs w:val="28"/>
          <w:lang w:val="pt-BR"/>
        </w:rPr>
      </w:pPr>
      <w:r w:rsidRPr="75DB226D" w:rsidR="3FE77733">
        <w:rPr>
          <w:rFonts w:ascii="Arial Nova" w:hAnsi="Arial Nova" w:eastAsia="Arial Nova" w:cs="Arial Nova"/>
          <w:b w:val="1"/>
          <w:bCs w:val="1"/>
          <w:i w:val="0"/>
          <w:iCs w:val="0"/>
          <w:caps w:val="0"/>
          <w:smallCaps w:val="0"/>
          <w:noProof w:val="0"/>
          <w:color w:val="000000" w:themeColor="text1" w:themeTint="FF" w:themeShade="FF"/>
          <w:sz w:val="28"/>
          <w:szCs w:val="28"/>
          <w:lang w:val="pt-BR"/>
        </w:rPr>
        <w:t>Segurança </w:t>
      </w:r>
    </w:p>
    <w:p w:rsidR="3FE77733" w:rsidRDefault="3FE77733" w14:paraId="162CAFB0" w14:textId="00CD6388">
      <w:r w:rsidRPr="75DB226D" w:rsidR="3FE77733">
        <w:rPr>
          <w:rFonts w:ascii="Aptos" w:hAnsi="Aptos" w:eastAsia="Aptos" w:cs="Aptos"/>
          <w:b w:val="0"/>
          <w:bCs w:val="0"/>
          <w:i w:val="0"/>
          <w:iCs w:val="0"/>
          <w:caps w:val="0"/>
          <w:smallCaps w:val="0"/>
          <w:noProof w:val="0"/>
          <w:color w:val="000000" w:themeColor="text1" w:themeTint="FF" w:themeShade="FF"/>
          <w:sz w:val="24"/>
          <w:szCs w:val="24"/>
          <w:lang w:val="pt-BR"/>
        </w:rPr>
        <w:t>Esta funcionalidade garante ao usuário segurança de suas informações associadas à integridade e autenticidade dos dados dos sistemas. </w:t>
      </w:r>
    </w:p>
    <w:p w:rsidR="75DB226D" w:rsidP="75DB226D" w:rsidRDefault="75DB226D" w14:paraId="41244D29" w14:textId="62D99C40">
      <w:pPr>
        <w:rPr>
          <w:rFonts w:ascii="Aptos" w:hAnsi="Aptos" w:eastAsia="Aptos" w:cs="Aptos"/>
          <w:b w:val="0"/>
          <w:bCs w:val="0"/>
          <w:i w:val="0"/>
          <w:iCs w:val="0"/>
          <w:caps w:val="0"/>
          <w:smallCaps w:val="0"/>
          <w:noProof w:val="0"/>
          <w:color w:val="000000" w:themeColor="text1" w:themeTint="FF" w:themeShade="FF"/>
          <w:sz w:val="24"/>
          <w:szCs w:val="24"/>
          <w:lang w:val="pt-BR"/>
        </w:rPr>
      </w:pPr>
    </w:p>
    <w:p w:rsidR="3FE77733" w:rsidP="75DB226D" w:rsidRDefault="3FE77733" w14:paraId="70F0EFD3" w14:textId="48E7C292">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pt-BR"/>
        </w:rPr>
      </w:pPr>
      <w:r w:rsidRPr="75DB226D" w:rsidR="3FE77733">
        <w:rPr>
          <w:rStyle w:val="Heading4Char"/>
          <w:noProof w:val="0"/>
          <w:lang w:val="pt-BR"/>
        </w:rPr>
        <w:t>[RNF005</w:t>
      </w:r>
      <w:r w:rsidRPr="75DB226D" w:rsidR="71C94568">
        <w:rPr>
          <w:rStyle w:val="Heading4Char"/>
          <w:noProof w:val="0"/>
          <w:lang w:val="pt-BR"/>
        </w:rPr>
        <w:t>]</w:t>
      </w:r>
      <w:r w:rsidRPr="75DB226D" w:rsidR="71C94568">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4"/>
          <w:szCs w:val="24"/>
          <w:lang w:val="pt-BR"/>
        </w:rPr>
        <w:t xml:space="preserve"> </w:t>
      </w:r>
      <w:r w:rsidRPr="75DB226D" w:rsidR="71C9456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w:t>
      </w:r>
      <w:r w:rsidRPr="75DB226D" w:rsidR="71C9456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 xml:space="preserve">  </w:t>
      </w:r>
      <w:r w:rsidRPr="75DB226D" w:rsidR="3FE777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Logoff</w:t>
      </w:r>
      <w:r w:rsidRPr="75DB226D" w:rsidR="3FE7773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automático</w:t>
      </w:r>
      <w:r w:rsidRPr="75DB226D" w:rsidR="524A217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pt-BR"/>
        </w:rPr>
        <w:t xml:space="preserve">, </w:t>
      </w:r>
      <w:r w:rsidRPr="75DB226D" w:rsidR="524A217E">
        <w:rPr>
          <w:rFonts w:ascii="Aptos" w:hAnsi="Aptos" w:eastAsia="Aptos" w:cs="Aptos"/>
          <w:b w:val="0"/>
          <w:bCs w:val="0"/>
          <w:i w:val="0"/>
          <w:iCs w:val="0"/>
          <w:caps w:val="0"/>
          <w:smallCaps w:val="0"/>
          <w:noProof w:val="0"/>
          <w:color w:val="000000" w:themeColor="text1" w:themeTint="FF" w:themeShade="FF"/>
          <w:sz w:val="24"/>
          <w:szCs w:val="24"/>
          <w:lang w:val="pt-BR"/>
        </w:rPr>
        <w:t>garantir que o sistema encerre sessões ativas após um período de inatividade.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pFBS17zZF+98q" int2:id="EZzhNmhg">
      <int2:state int2:type="spell" int2:value="Rejected"/>
    </int2:textHash>
    <int2:textHash int2:hashCode="NdSN1OxXdTwtsF" int2:id="JY2wVP5z">
      <int2:state int2:type="spell" int2:value="Rejected"/>
    </int2:textHash>
    <int2:textHash int2:hashCode="IGSJjaht0auyDL" int2:id="arO6xxl2">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7bdd6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47c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3cbc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0e8cd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3ff6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535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58a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944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edc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87e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502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cf0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165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0b8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18C26B"/>
    <w:rsid w:val="00277CBF"/>
    <w:rsid w:val="01D3544B"/>
    <w:rsid w:val="021452BA"/>
    <w:rsid w:val="02D21E86"/>
    <w:rsid w:val="02F95E75"/>
    <w:rsid w:val="03D145E5"/>
    <w:rsid w:val="03FF5A92"/>
    <w:rsid w:val="043CC047"/>
    <w:rsid w:val="059B8DAB"/>
    <w:rsid w:val="05C720D2"/>
    <w:rsid w:val="05D4839B"/>
    <w:rsid w:val="0620DAA3"/>
    <w:rsid w:val="06464CA6"/>
    <w:rsid w:val="084251AC"/>
    <w:rsid w:val="08B0B5D8"/>
    <w:rsid w:val="08D6A980"/>
    <w:rsid w:val="08D6A980"/>
    <w:rsid w:val="09EBE900"/>
    <w:rsid w:val="0C020F8A"/>
    <w:rsid w:val="0CDD7156"/>
    <w:rsid w:val="0CDD7156"/>
    <w:rsid w:val="0D130F69"/>
    <w:rsid w:val="0F489BCC"/>
    <w:rsid w:val="0F489BCC"/>
    <w:rsid w:val="0F6B09AE"/>
    <w:rsid w:val="103E82AE"/>
    <w:rsid w:val="105E886E"/>
    <w:rsid w:val="1118C26B"/>
    <w:rsid w:val="126B107A"/>
    <w:rsid w:val="134EC697"/>
    <w:rsid w:val="1354B102"/>
    <w:rsid w:val="1354B102"/>
    <w:rsid w:val="13A82737"/>
    <w:rsid w:val="13F01E3F"/>
    <w:rsid w:val="1404D789"/>
    <w:rsid w:val="199E7FD1"/>
    <w:rsid w:val="1A316F6E"/>
    <w:rsid w:val="1A46A01C"/>
    <w:rsid w:val="1A5ABEB2"/>
    <w:rsid w:val="1B43BAC5"/>
    <w:rsid w:val="1BCCFD39"/>
    <w:rsid w:val="1BD7CF82"/>
    <w:rsid w:val="1BF29A73"/>
    <w:rsid w:val="1C7C1BB9"/>
    <w:rsid w:val="1D927177"/>
    <w:rsid w:val="1E212AD8"/>
    <w:rsid w:val="1E98E7E1"/>
    <w:rsid w:val="1F611557"/>
    <w:rsid w:val="1F611557"/>
    <w:rsid w:val="21F516AE"/>
    <w:rsid w:val="221CB38C"/>
    <w:rsid w:val="225A0225"/>
    <w:rsid w:val="22EA9974"/>
    <w:rsid w:val="233A92A6"/>
    <w:rsid w:val="24CDC448"/>
    <w:rsid w:val="2577D659"/>
    <w:rsid w:val="259720B1"/>
    <w:rsid w:val="2632035A"/>
    <w:rsid w:val="28155FCC"/>
    <w:rsid w:val="28D716A8"/>
    <w:rsid w:val="2A042DA4"/>
    <w:rsid w:val="2A1CF233"/>
    <w:rsid w:val="2A3B58C4"/>
    <w:rsid w:val="2B09B77B"/>
    <w:rsid w:val="2D89DB7E"/>
    <w:rsid w:val="2DE8FA3D"/>
    <w:rsid w:val="2F3F97A5"/>
    <w:rsid w:val="2F3F97A5"/>
    <w:rsid w:val="3028ABF4"/>
    <w:rsid w:val="3077128A"/>
    <w:rsid w:val="30EAADB4"/>
    <w:rsid w:val="3116D92C"/>
    <w:rsid w:val="33591008"/>
    <w:rsid w:val="3376E1F1"/>
    <w:rsid w:val="36E35A6A"/>
    <w:rsid w:val="3A4B453D"/>
    <w:rsid w:val="3AE38B99"/>
    <w:rsid w:val="3B313824"/>
    <w:rsid w:val="3BEF0747"/>
    <w:rsid w:val="3C4B217F"/>
    <w:rsid w:val="3C4B217F"/>
    <w:rsid w:val="3D720B96"/>
    <w:rsid w:val="3E1F962E"/>
    <w:rsid w:val="3EABC11B"/>
    <w:rsid w:val="3FE77733"/>
    <w:rsid w:val="3FF4A334"/>
    <w:rsid w:val="3FF812D3"/>
    <w:rsid w:val="4062976C"/>
    <w:rsid w:val="421858AE"/>
    <w:rsid w:val="43944EB9"/>
    <w:rsid w:val="4477CA2B"/>
    <w:rsid w:val="447E6F64"/>
    <w:rsid w:val="44A26ACC"/>
    <w:rsid w:val="44A3D93A"/>
    <w:rsid w:val="457DB131"/>
    <w:rsid w:val="462E1656"/>
    <w:rsid w:val="472FE8B1"/>
    <w:rsid w:val="4756C3BD"/>
    <w:rsid w:val="4756C3BD"/>
    <w:rsid w:val="4ABB41A6"/>
    <w:rsid w:val="4BC1204C"/>
    <w:rsid w:val="4BD80BF3"/>
    <w:rsid w:val="4CE1C7C9"/>
    <w:rsid w:val="4D7204D2"/>
    <w:rsid w:val="4D8EC994"/>
    <w:rsid w:val="4D9C8406"/>
    <w:rsid w:val="4F4C0F9A"/>
    <w:rsid w:val="5008ABE5"/>
    <w:rsid w:val="5008ABE5"/>
    <w:rsid w:val="5237B3FE"/>
    <w:rsid w:val="524A217E"/>
    <w:rsid w:val="527C7437"/>
    <w:rsid w:val="530ACD12"/>
    <w:rsid w:val="536B6CE2"/>
    <w:rsid w:val="5389F432"/>
    <w:rsid w:val="540B64A6"/>
    <w:rsid w:val="547F8D51"/>
    <w:rsid w:val="548D20CD"/>
    <w:rsid w:val="55FD7DDE"/>
    <w:rsid w:val="56BD6150"/>
    <w:rsid w:val="570BB013"/>
    <w:rsid w:val="587750AD"/>
    <w:rsid w:val="5A6173FD"/>
    <w:rsid w:val="5A6173FD"/>
    <w:rsid w:val="5B15F9CF"/>
    <w:rsid w:val="5B252DBF"/>
    <w:rsid w:val="5B7FE7FA"/>
    <w:rsid w:val="5C35D737"/>
    <w:rsid w:val="5E5F6581"/>
    <w:rsid w:val="5EDEBBFB"/>
    <w:rsid w:val="6031E048"/>
    <w:rsid w:val="61276CEF"/>
    <w:rsid w:val="6131515E"/>
    <w:rsid w:val="62915D6B"/>
    <w:rsid w:val="62B6E8DC"/>
    <w:rsid w:val="641324E4"/>
    <w:rsid w:val="65A9A199"/>
    <w:rsid w:val="65AF2832"/>
    <w:rsid w:val="65AF2832"/>
    <w:rsid w:val="65B1EDF5"/>
    <w:rsid w:val="661D8961"/>
    <w:rsid w:val="66857C4F"/>
    <w:rsid w:val="67DEEA39"/>
    <w:rsid w:val="694DE06D"/>
    <w:rsid w:val="69FB6514"/>
    <w:rsid w:val="6A1B04DD"/>
    <w:rsid w:val="6AB16E02"/>
    <w:rsid w:val="6ABE71FE"/>
    <w:rsid w:val="6AD13020"/>
    <w:rsid w:val="6D7AB8F5"/>
    <w:rsid w:val="6D8607E1"/>
    <w:rsid w:val="70182C70"/>
    <w:rsid w:val="71C94568"/>
    <w:rsid w:val="720EB74E"/>
    <w:rsid w:val="722A8F2E"/>
    <w:rsid w:val="72B4BB70"/>
    <w:rsid w:val="735D7318"/>
    <w:rsid w:val="7424E956"/>
    <w:rsid w:val="74FF1AB4"/>
    <w:rsid w:val="7516A66B"/>
    <w:rsid w:val="75DB226D"/>
    <w:rsid w:val="777DA32C"/>
    <w:rsid w:val="781D172E"/>
    <w:rsid w:val="782B0BCE"/>
    <w:rsid w:val="7A4B5700"/>
    <w:rsid w:val="7BC23ADB"/>
    <w:rsid w:val="7BD98843"/>
    <w:rsid w:val="7BECA28B"/>
    <w:rsid w:val="7C647EE5"/>
    <w:rsid w:val="7C79575D"/>
    <w:rsid w:val="7D58F581"/>
    <w:rsid w:val="7DDAB604"/>
    <w:rsid w:val="7E6B6C0D"/>
    <w:rsid w:val="7F9C6CCE"/>
    <w:rsid w:val="7FF47F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D94B"/>
  <w15:chartTrackingRefBased/>
  <w15:docId w15:val="{BC7D74E3-FC76-4E88-819D-1044344762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link w:val="Heading3Char"/>
    <w:qFormat/>
    <w:rsid w:val="75DB226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5DB226D"/>
    <w:pPr>
      <w:spacing/>
      <w:ind w:left="720"/>
      <w:contextualSpacing/>
    </w:pPr>
  </w:style>
  <w:style w:type="character" w:styleId="Heading4Char" w:customStyle="true">
    <w:uiPriority w:val="9"/>
    <w:name w:val="Heading 4 Char"/>
    <w:basedOn w:val="DefaultParagraphFont"/>
    <w:rsid w:val="75DB226D"/>
    <w:rPr>
      <w:rFonts w:eastAsia="" w:cs="" w:eastAsiaTheme="majorEastAsia" w:cstheme="majorBidi"/>
      <w:i w:val="1"/>
      <w:iCs w:val="1"/>
      <w:color w:val="0F4761" w:themeColor="accent1" w:themeTint="FF" w:themeShade="BF"/>
    </w:rPr>
  </w:style>
  <w:style w:type="character" w:styleId="Heading3Char" w:customStyle="true">
    <w:uiPriority w:val="9"/>
    <w:name w:val="Heading 3 Char"/>
    <w:basedOn w:val="DefaultParagraphFont"/>
    <w:link w:val="Heading3"/>
    <w:rsid w:val="75DB226D"/>
    <w:rPr>
      <w:rFonts w:eastAsia="" w:cs="" w:eastAsiaTheme="majorEastAsia" w:cstheme="majorBidi"/>
      <w:color w:val="0F4761" w:themeColor="accent1" w:themeTint="FF"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3df89ce5d24407f" /><Relationship Type="http://schemas.openxmlformats.org/officeDocument/2006/relationships/numbering" Target="numbering.xml" Id="R6195980f51a645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2026-09-02T12:24:17.9478837Z</dcterms:created>
  <dcterms:modified xsi:type="dcterms:W3CDTF">2026-09-02T12:49:41.3708913Z</dcterms:modified>
  <dc:creator>CAROLINE VITÓRIA DE LIMA SILVA</dc:creator>
  <lastModifiedBy>CAROLINE VITÓRIA DE LIMA SILVA</lastModifiedBy>
</coreProperties>
</file>