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b/>
          <w:bCs/>
          <w:highlight w:val="none"/>
        </w:rPr>
      </w:pPr>
      <w:r>
        <w:rPr>
          <w:b/>
          <w:bCs/>
        </w:rPr>
        <w:t xml:space="preserve">USER STORIES ET CRITERES D’ACCEPTATION</w:t>
      </w:r>
      <w:r>
        <w:rPr>
          <w:b/>
          <w:bCs/>
          <w:highlight w:val="none"/>
        </w:rPr>
      </w:r>
      <w:r>
        <w:rPr>
          <w:b/>
          <w:bCs/>
          <w:highlight w:val="none"/>
        </w:rPr>
      </w:r>
    </w:p>
    <w:p>
      <w:pPr>
        <w:pBdr/>
        <w:spacing/>
        <w:ind/>
        <w:rPr/>
      </w:pPr>
      <w:r/>
      <w:r/>
    </w:p>
    <w:p>
      <w:pPr>
        <w:pStyle w:val="994"/>
        <w:numPr>
          <w:ilvl w:val="0"/>
          <w:numId w:val="4"/>
        </w:numPr>
        <w:pBdr/>
        <w:spacing/>
        <w:ind/>
        <w:rPr/>
      </w:pPr>
      <w:r>
        <w:rPr>
          <w:highlight w:val="none"/>
        </w:rPr>
        <w:t xml:space="preserve">PAGE DE CONNEXION</w:t>
      </w:r>
      <w:r>
        <w:rPr>
          <w:highlight w:val="none"/>
        </w:rPr>
      </w:r>
      <w:r/>
    </w:p>
    <w:p>
      <w:pPr>
        <w:pBdr/>
        <w:spacing/>
        <w:ind/>
        <w:rPr/>
      </w:pPr>
      <w:r/>
      <w:r/>
    </w:p>
    <w:p>
      <w:pPr>
        <w:pBdr/>
        <w:spacing/>
        <w:ind/>
        <w:jc w:val="both"/>
        <w:rPr>
          <w:b/>
          <w:bCs w:val="0"/>
          <w:i w:val="0"/>
          <w:highlight w:val="none"/>
        </w:rPr>
      </w:pPr>
      <w:r>
        <w:rPr>
          <w:b/>
          <w:bCs/>
          <w:i w:val="0"/>
          <w:iCs w:val="0"/>
          <w:highlight w:val="none"/>
        </w:rPr>
        <w:t xml:space="preserve">User Story 1 : Créer un compte</w:t>
      </w:r>
      <w:r>
        <w:rPr>
          <w:b/>
          <w:bCs w:val="0"/>
          <w:i w:val="0"/>
          <w:highlight w:val="none"/>
        </w:rPr>
      </w:r>
      <w:r>
        <w:rPr>
          <w:b/>
          <w:bCs w:val="0"/>
          <w:i w:val="0"/>
          <w:highlight w:val="none"/>
        </w:rPr>
      </w:r>
    </w:p>
    <w:p>
      <w:pPr>
        <w:pBdr/>
        <w:spacing/>
        <w:ind/>
        <w:jc w:val="both"/>
        <w:rPr>
          <w:highlight w:val="none"/>
        </w:rPr>
      </w:pPr>
      <w:r>
        <w:rPr>
          <w:highlight w:val="none"/>
          <w:u w:val="single"/>
        </w:rPr>
      </w:r>
      <w:r>
        <w:rPr>
          <w:i/>
          <w:iCs/>
          <w:highlight w:val="none"/>
        </w:rPr>
        <w:t xml:space="preserve">« En tant qu’utilisateur, je veux créer un compte et afficher le formulaire de création de compte ».</w:t>
      </w:r>
      <w:r>
        <w:rPr>
          <w:highlight w:val="none"/>
        </w:rPr>
      </w:r>
      <w:r>
        <w:rPr>
          <w:highlight w:val="none"/>
        </w:rPr>
      </w:r>
    </w:p>
    <w:p>
      <w:pPr>
        <w:pBdr/>
        <w:spacing/>
        <w:ind/>
        <w:jc w:val="both"/>
        <w:rPr>
          <w:highlight w:val="none"/>
          <w:u w:val="single"/>
        </w:rPr>
      </w:pPr>
      <w:r>
        <w:rPr>
          <w:highlight w:val="none"/>
          <w:u w:val="single"/>
        </w:rPr>
        <w:t xml:space="preserve">Test d’acceptation :</w:t>
      </w:r>
      <w:r>
        <w:rPr>
          <w:highlight w:val="none"/>
          <w:u w:val="single"/>
        </w:rPr>
      </w:r>
      <w:r>
        <w:rPr>
          <w:highlight w:val="none"/>
          <w:u w:val="single"/>
        </w:rPr>
      </w:r>
    </w:p>
    <w:p>
      <w:pPr>
        <w:pStyle w:val="994"/>
        <w:numPr>
          <w:ilvl w:val="0"/>
          <w:numId w:val="9"/>
        </w:numPr>
        <w:pBdr/>
        <w:spacing/>
        <w:ind/>
        <w:jc w:val="both"/>
        <w:rPr>
          <w:highlight w:val="none"/>
        </w:rPr>
      </w:pPr>
      <w:r>
        <w:rPr>
          <w:highlight w:val="none"/>
        </w:rPr>
        <w:t xml:space="preserve">L’utilisateur dispose d’un formulaire pour créer son compte utilisateur quand il clique sur le lien « Vous n’avez pas encore de compte ? Cliquez ici ! » présent sur l’interface de connexion</w:t>
      </w:r>
      <w:r>
        <w:rPr>
          <w:highlight w:val="none"/>
        </w:rPr>
      </w:r>
      <w:r>
        <w:rPr>
          <w:highlight w:val="none"/>
        </w:rPr>
      </w:r>
    </w:p>
    <w:p>
      <w:pPr>
        <w:pStyle w:val="994"/>
        <w:numPr>
          <w:ilvl w:val="0"/>
          <w:numId w:val="72"/>
        </w:numPr>
        <w:pBdr/>
        <w:spacing/>
        <w:ind/>
        <w:jc w:val="both"/>
        <w:rPr>
          <w:highlight w:val="none"/>
        </w:rPr>
      </w:pPr>
      <w:r>
        <w:rPr>
          <w:highlight w:val="none"/>
        </w:rPr>
      </w:r>
      <w:r>
        <w:rPr>
          <w:highlight w:val="none"/>
        </w:rPr>
        <w:t xml:space="preserve">L’utilisateur choisit son profil « tuteur » ou « étudiant »</w:t>
      </w:r>
      <w:r>
        <w:rPr>
          <w:highlight w:val="none"/>
        </w:rPr>
      </w:r>
      <w:r>
        <w:rPr>
          <w:highlight w:val="none"/>
        </w:rPr>
      </w:r>
      <w:r>
        <w:rPr>
          <w:highlight w:val="none"/>
        </w:rPr>
      </w:r>
      <w:r>
        <w:rPr>
          <w:highlight w:val="none"/>
        </w:rPr>
      </w:r>
      <w:r>
        <w:rPr>
          <w:highlight w:val="none"/>
        </w:rPr>
      </w:r>
    </w:p>
    <w:p>
      <w:pPr>
        <w:pStyle w:val="994"/>
        <w:numPr>
          <w:ilvl w:val="0"/>
          <w:numId w:val="9"/>
        </w:numPr>
        <w:pBdr/>
        <w:spacing/>
        <w:ind/>
        <w:jc w:val="both"/>
        <w:rPr>
          <w:highlight w:val="none"/>
        </w:rPr>
      </w:pPr>
      <w:r>
        <w:rPr>
          <w:highlight w:val="none"/>
        </w:rPr>
        <w:t xml:space="preserve">Le formulaire de création de compte contient les champs suivants : </w:t>
      </w:r>
      <w:r>
        <w:rPr>
          <w:highlight w:val="none"/>
        </w:rPr>
      </w:r>
      <w:r>
        <w:rPr>
          <w:highlight w:val="none"/>
        </w:rPr>
      </w:r>
    </w:p>
    <w:p>
      <w:pPr>
        <w:pStyle w:val="994"/>
        <w:numPr>
          <w:ilvl w:val="1"/>
          <w:numId w:val="9"/>
        </w:numPr>
        <w:pBdr/>
        <w:spacing/>
        <w:ind/>
        <w:jc w:val="both"/>
        <w:rPr>
          <w:highlight w:val="none"/>
        </w:rPr>
      </w:pPr>
      <w:r>
        <w:rPr>
          <w:highlight w:val="none"/>
        </w:rPr>
        <w:t xml:space="preserve">Photo de profil</w:t>
      </w:r>
      <w:r>
        <w:rPr>
          <w:highlight w:val="none"/>
        </w:rPr>
      </w:r>
    </w:p>
    <w:p>
      <w:pPr>
        <w:pStyle w:val="994"/>
        <w:numPr>
          <w:ilvl w:val="1"/>
          <w:numId w:val="9"/>
        </w:numPr>
        <w:pBdr/>
        <w:spacing/>
        <w:ind/>
        <w:jc w:val="both"/>
        <w:rPr>
          <w:highlight w:val="none"/>
        </w:rPr>
      </w:pPr>
      <w:r>
        <w:rPr>
          <w:highlight w:val="none"/>
        </w:rPr>
        <w:t xml:space="preserve">Prénom</w:t>
        <w:tab/>
        <w:tab/>
        <w:tab/>
        <w:tab/>
        <w:tab/>
      </w:r>
      <w:r>
        <w:rPr>
          <w:highlight w:val="none"/>
        </w:rPr>
      </w:r>
      <w:r/>
    </w:p>
    <w:p>
      <w:pPr>
        <w:pStyle w:val="994"/>
        <w:numPr>
          <w:ilvl w:val="1"/>
          <w:numId w:val="9"/>
        </w:numPr>
        <w:pBdr/>
        <w:spacing/>
        <w:ind/>
        <w:jc w:val="both"/>
        <w:rPr>
          <w:highlight w:val="none"/>
        </w:rPr>
      </w:pPr>
      <w:r>
        <w:rPr>
          <w:highlight w:val="none"/>
        </w:rPr>
        <w:t xml:space="preserve">Nom</w:t>
      </w:r>
      <w:r>
        <w:rPr>
          <w:highlight w:val="none"/>
        </w:rPr>
      </w:r>
    </w:p>
    <w:p>
      <w:pPr>
        <w:pStyle w:val="994"/>
        <w:numPr>
          <w:ilvl w:val="1"/>
          <w:numId w:val="9"/>
        </w:numPr>
        <w:pBdr/>
        <w:spacing/>
        <w:ind/>
        <w:jc w:val="both"/>
        <w:rPr>
          <w:highlight w:val="none"/>
        </w:rPr>
      </w:pPr>
      <w:r>
        <w:rPr>
          <w:highlight w:val="none"/>
        </w:rPr>
        <w:t xml:space="preserve">Date de naissance</w:t>
      </w:r>
      <w:r>
        <w:rPr>
          <w:highlight w:val="none"/>
        </w:rPr>
      </w:r>
      <w:r>
        <w:rPr>
          <w:highlight w:val="none"/>
        </w:rPr>
      </w:r>
    </w:p>
    <w:p>
      <w:pPr>
        <w:pStyle w:val="994"/>
        <w:numPr>
          <w:ilvl w:val="1"/>
          <w:numId w:val="9"/>
        </w:numPr>
        <w:pBdr/>
        <w:spacing/>
        <w:ind/>
        <w:jc w:val="both"/>
        <w:rPr>
          <w:highlight w:val="none"/>
        </w:rPr>
      </w:pPr>
      <w:r>
        <w:rPr>
          <w:highlight w:val="none"/>
        </w:rPr>
        <w:t xml:space="preserve">Email</w:t>
      </w:r>
      <w:r>
        <w:rPr>
          <w:highlight w:val="none"/>
        </w:rPr>
      </w:r>
      <w:r>
        <w:rPr>
          <w:highlight w:val="none"/>
        </w:rPr>
      </w:r>
    </w:p>
    <w:p>
      <w:pPr>
        <w:pStyle w:val="994"/>
        <w:numPr>
          <w:ilvl w:val="1"/>
          <w:numId w:val="9"/>
        </w:numPr>
        <w:pBdr/>
        <w:spacing/>
        <w:ind/>
        <w:jc w:val="both"/>
        <w:rPr>
          <w:highlight w:val="none"/>
        </w:rPr>
      </w:pPr>
      <w:r>
        <w:rPr>
          <w:highlight w:val="none"/>
        </w:rPr>
        <w:t xml:space="preserve">Mot de passe</w:t>
      </w:r>
      <w:r>
        <w:rPr>
          <w:highlight w:val="none"/>
        </w:rPr>
      </w:r>
      <w:r>
        <w:rPr>
          <w:highlight w:val="none"/>
        </w:rPr>
      </w:r>
    </w:p>
    <w:p>
      <w:pPr>
        <w:pStyle w:val="994"/>
        <w:numPr>
          <w:ilvl w:val="1"/>
          <w:numId w:val="9"/>
        </w:numPr>
        <w:pBdr/>
        <w:spacing/>
        <w:ind/>
        <w:jc w:val="both"/>
        <w:rPr>
          <w:highlight w:val="none"/>
        </w:rPr>
      </w:pPr>
      <w:r>
        <w:rPr>
          <w:highlight w:val="none"/>
        </w:rPr>
        <w:t xml:space="preserve">Confirmation du mot de passe</w:t>
      </w:r>
      <w:r>
        <w:rPr>
          <w:highlight w:val="none"/>
        </w:rPr>
      </w:r>
      <w:r>
        <w:rPr>
          <w:highlight w:val="none"/>
        </w:rPr>
      </w:r>
    </w:p>
    <w:p>
      <w:pPr>
        <w:pStyle w:val="994"/>
        <w:numPr>
          <w:ilvl w:val="0"/>
          <w:numId w:val="9"/>
        </w:numPr>
        <w:pBdr/>
        <w:spacing/>
        <w:ind/>
        <w:jc w:val="both"/>
        <w:rPr>
          <w:highlight w:val="none"/>
        </w:rPr>
      </w:pPr>
      <w:r>
        <w:rPr>
          <w:highlight w:val="none"/>
        </w:rPr>
        <w:t xml:space="preserve">L’utilisateur peut créer un compte quand les champs sont renseignés</w:t>
      </w:r>
      <w:r>
        <w:rPr>
          <w:highlight w:val="none"/>
        </w:rPr>
      </w:r>
      <w:r>
        <w:rPr>
          <w:highlight w:val="none"/>
        </w:rPr>
      </w:r>
    </w:p>
    <w:p>
      <w:pPr>
        <w:pStyle w:val="994"/>
        <w:numPr>
          <w:ilvl w:val="0"/>
          <w:numId w:val="9"/>
        </w:numPr>
        <w:pBdr/>
        <w:spacing/>
        <w:ind/>
        <w:jc w:val="both"/>
        <w:rPr>
          <w:highlight w:val="none"/>
        </w:rPr>
      </w:pPr>
      <w:r>
        <w:rPr>
          <w:highlight w:val="none"/>
        </w:rPr>
        <w:t xml:space="preserve">L’utilisateur ne peut pas créer de compte si l’adresse mail n’est pas conforme</w:t>
      </w:r>
      <w:r>
        <w:rPr>
          <w:highlight w:val="none"/>
        </w:rPr>
      </w:r>
      <w:r>
        <w:rPr>
          <w:highlight w:val="none"/>
        </w:rPr>
      </w:r>
    </w:p>
    <w:p>
      <w:pPr>
        <w:pStyle w:val="994"/>
        <w:numPr>
          <w:ilvl w:val="0"/>
          <w:numId w:val="9"/>
        </w:numPr>
        <w:pBdr/>
        <w:spacing/>
        <w:ind/>
        <w:jc w:val="both"/>
        <w:rPr>
          <w:highlight w:val="none"/>
        </w:rPr>
      </w:pPr>
      <w:r>
        <w:rPr>
          <w:highlight w:val="none"/>
        </w:rPr>
        <w:t xml:space="preserve">L’utilisateur ne peut pas créer de compte si l’adresse mail est déjà utilisée</w:t>
      </w:r>
      <w:r>
        <w:rPr>
          <w:highlight w:val="none"/>
        </w:rPr>
      </w:r>
      <w:r>
        <w:rPr>
          <w:highlight w:val="none"/>
        </w:rPr>
      </w:r>
    </w:p>
    <w:p>
      <w:pPr>
        <w:pStyle w:val="994"/>
        <w:numPr>
          <w:ilvl w:val="0"/>
          <w:numId w:val="9"/>
        </w:numPr>
        <w:pBdr/>
        <w:spacing/>
        <w:ind/>
        <w:jc w:val="both"/>
        <w:rPr>
          <w:highlight w:val="none"/>
        </w:rPr>
      </w:pPr>
      <w:r>
        <w:rPr>
          <w:highlight w:val="none"/>
        </w:rPr>
        <w:t xml:space="preserve">L’utilisateur ne peut pas créer de compte si le mot de passe n’est pas conforme</w:t>
      </w:r>
      <w:r>
        <w:rPr>
          <w:highlight w:val="none"/>
        </w:rPr>
      </w:r>
      <w:r>
        <w:rPr>
          <w:highlight w:val="none"/>
        </w:rPr>
      </w:r>
    </w:p>
    <w:p>
      <w:pPr>
        <w:pStyle w:val="994"/>
        <w:numPr>
          <w:ilvl w:val="0"/>
          <w:numId w:val="9"/>
        </w:numPr>
        <w:pBdr/>
        <w:spacing/>
        <w:ind/>
        <w:jc w:val="both"/>
        <w:rPr>
          <w:highlight w:val="none"/>
        </w:rPr>
      </w:pPr>
      <w:r>
        <w:rPr>
          <w:highlight w:val="none"/>
        </w:rPr>
        <w:t xml:space="preserve">L’utilisateur ne peut pas créer de compte si le mot de passe et sa confirmation ne sont pas similaires</w:t>
      </w:r>
      <w:r>
        <w:rPr>
          <w:highlight w:val="none"/>
        </w:rPr>
      </w:r>
      <w:r>
        <w:rPr>
          <w:highlight w:val="none"/>
        </w:rPr>
      </w:r>
    </w:p>
    <w:p>
      <w:pPr>
        <w:pStyle w:val="994"/>
        <w:numPr>
          <w:ilvl w:val="0"/>
          <w:numId w:val="9"/>
        </w:numPr>
        <w:pBdr/>
        <w:spacing/>
        <w:ind/>
        <w:jc w:val="both"/>
        <w:rPr>
          <w:highlight w:val="none"/>
        </w:rPr>
      </w:pPr>
      <w:r>
        <w:rPr>
          <w:highlight w:val="none"/>
        </w:rPr>
        <w:t xml:space="preserve">Après soumission du formulaire, l’utilisateur reçoit un email pour confirmer son adresse email</w:t>
      </w:r>
      <w:r>
        <w:rPr>
          <w:highlight w:val="none"/>
        </w:rPr>
      </w:r>
      <w:r>
        <w:rPr>
          <w:highlight w:val="none"/>
        </w:rPr>
      </w:r>
    </w:p>
    <w:p>
      <w:pPr>
        <w:pStyle w:val="994"/>
        <w:numPr>
          <w:ilvl w:val="0"/>
          <w:numId w:val="9"/>
        </w:numPr>
        <w:pBdr/>
        <w:spacing/>
        <w:ind/>
        <w:jc w:val="both"/>
        <w:rPr>
          <w:highlight w:val="none"/>
        </w:rPr>
      </w:pPr>
      <w:r>
        <w:rPr>
          <w:highlight w:val="none"/>
        </w:rPr>
        <w:t xml:space="preserve">Après avoir cliqué sur le lien de validation dans l’email reçu, l’utilisateur est redirigé vers une page confirmant son adresse mail et contenant un bouton « se connecter »</w:t>
      </w:r>
      <w:r>
        <w:rPr>
          <w:highlight w:val="none"/>
        </w:rPr>
      </w:r>
      <w:r>
        <w:rPr>
          <w:highlight w:val="none"/>
        </w:rPr>
      </w:r>
    </w:p>
    <w:p>
      <w:pPr>
        <w:pStyle w:val="994"/>
        <w:numPr>
          <w:ilvl w:val="0"/>
          <w:numId w:val="9"/>
        </w:numPr>
        <w:pBdr/>
        <w:spacing/>
        <w:ind/>
        <w:jc w:val="both"/>
        <w:rPr>
          <w:highlight w:val="none"/>
        </w:rPr>
      </w:pPr>
      <w:r>
        <w:rPr>
          <w:highlight w:val="none"/>
        </w:rPr>
        <w:t xml:space="preserve">En cliquant sur le bouton « se connecter », l’utilisateur est redirigé vers l’interface de connexion de l’application</w:t>
      </w:r>
      <w:r>
        <w:rPr>
          <w:highlight w:val="none"/>
        </w:rPr>
      </w:r>
      <w:r>
        <w:rPr>
          <w:highlight w:val="none"/>
        </w:rPr>
      </w:r>
    </w:p>
    <w:p>
      <w:pPr>
        <w:pBdr/>
        <w:spacing/>
        <w:ind/>
        <w:jc w:val="both"/>
        <w:rPr>
          <w:highlight w:val="none"/>
        </w:rPr>
      </w:pPr>
      <w:r>
        <w:rPr>
          <w:highlight w:val="none"/>
        </w:rPr>
      </w:r>
      <w:r>
        <w:rPr>
          <w:highlight w:val="none"/>
        </w:rPr>
      </w:r>
      <w:r>
        <w:rPr>
          <w:highlight w:val="none"/>
        </w:rPr>
      </w:r>
    </w:p>
    <w:p>
      <w:pPr>
        <w:pBdr/>
        <w:spacing/>
        <w:ind/>
        <w:jc w:val="both"/>
        <w:rPr>
          <w:b/>
          <w:bCs/>
          <w:highlight w:val="none"/>
        </w:rPr>
      </w:pPr>
      <w:r>
        <w:rPr>
          <w:b/>
          <w:bCs/>
          <w:highlight w:val="none"/>
        </w:rPr>
        <w:t xml:space="preserve">User Story 2 : Se connecter</w:t>
      </w:r>
      <w:r>
        <w:rPr>
          <w:b/>
          <w:bCs/>
          <w:highlight w:val="none"/>
        </w:rPr>
      </w:r>
      <w:r>
        <w:rPr>
          <w:b/>
          <w:bCs/>
          <w:highlight w:val="none"/>
        </w:rPr>
      </w:r>
    </w:p>
    <w:p>
      <w:pPr>
        <w:pBdr/>
        <w:spacing/>
        <w:ind/>
        <w:jc w:val="both"/>
        <w:rPr>
          <w:highlight w:val="none"/>
        </w:rPr>
      </w:pPr>
      <w:r>
        <w:rPr>
          <w:highlight w:val="none"/>
          <w:u w:val="single"/>
        </w:rPr>
      </w:r>
      <w:r>
        <w:rPr>
          <w:i/>
          <w:iCs/>
          <w:highlight w:val="none"/>
        </w:rPr>
        <w:t xml:space="preserve">« En tant qu’utilisateur, je veux me connecter à la plateforme pour accéder à mon compte utilisateur ».</w:t>
      </w:r>
      <w:r>
        <w:rPr>
          <w:highlight w:val="none"/>
        </w:rPr>
      </w:r>
      <w:r>
        <w:rPr>
          <w:highlight w:val="none"/>
        </w:rPr>
      </w:r>
    </w:p>
    <w:p>
      <w:pPr>
        <w:pBdr/>
        <w:spacing/>
        <w:ind/>
        <w:jc w:val="both"/>
        <w:rPr>
          <w:highlight w:val="none"/>
          <w:u w:val="single"/>
        </w:rPr>
      </w:pPr>
      <w:r>
        <w:rPr>
          <w:highlight w:val="none"/>
          <w:u w:val="single"/>
        </w:rPr>
        <w:t xml:space="preserve">Tests d’acceptation : </w:t>
      </w:r>
      <w:r>
        <w:rPr>
          <w:highlight w:val="none"/>
          <w:u w:val="single"/>
        </w:rPr>
      </w:r>
      <w:r>
        <w:rPr>
          <w:highlight w:val="none"/>
          <w:u w:val="single"/>
        </w:rPr>
      </w:r>
    </w:p>
    <w:p>
      <w:pPr>
        <w:pStyle w:val="994"/>
        <w:numPr>
          <w:ilvl w:val="0"/>
          <w:numId w:val="10"/>
        </w:numPr>
        <w:pBdr/>
        <w:spacing/>
        <w:ind/>
        <w:jc w:val="both"/>
        <w:rPr>
          <w:highlight w:val="none"/>
        </w:rPr>
      </w:pPr>
      <w:r>
        <w:rPr>
          <w:highlight w:val="none"/>
        </w:rPr>
        <w:t xml:space="preserve">L’utilisateur dispose d’une interface de connexion à l’application</w:t>
      </w:r>
      <w:r>
        <w:rPr>
          <w:highlight w:val="none"/>
        </w:rPr>
      </w:r>
      <w:r>
        <w:rPr>
          <w:highlight w:val="none"/>
        </w:rPr>
      </w:r>
    </w:p>
    <w:p>
      <w:pPr>
        <w:pStyle w:val="994"/>
        <w:numPr>
          <w:ilvl w:val="0"/>
          <w:numId w:val="10"/>
        </w:numPr>
        <w:pBdr/>
        <w:spacing/>
        <w:ind/>
        <w:jc w:val="both"/>
        <w:rPr>
          <w:highlight w:val="none"/>
        </w:rPr>
      </w:pPr>
      <w:r>
        <w:rPr>
          <w:highlight w:val="none"/>
        </w:rPr>
        <w:t xml:space="preserve">Le formulaire de connexion contient deux champs et un bouton :</w:t>
      </w:r>
      <w:r>
        <w:rPr>
          <w:highlight w:val="none"/>
        </w:rPr>
      </w:r>
      <w:r>
        <w:rPr>
          <w:highlight w:val="none"/>
        </w:rPr>
      </w:r>
    </w:p>
    <w:p>
      <w:pPr>
        <w:pStyle w:val="994"/>
        <w:numPr>
          <w:ilvl w:val="1"/>
          <w:numId w:val="10"/>
        </w:numPr>
        <w:pBdr/>
        <w:spacing/>
        <w:ind/>
        <w:jc w:val="both"/>
        <w:rPr>
          <w:highlight w:val="none"/>
        </w:rPr>
      </w:pPr>
      <w:r>
        <w:rPr>
          <w:highlight w:val="none"/>
        </w:rPr>
        <w:t xml:space="preserve">Identifiant</w:t>
      </w:r>
      <w:r>
        <w:rPr>
          <w:highlight w:val="none"/>
        </w:rPr>
      </w:r>
    </w:p>
    <w:p>
      <w:pPr>
        <w:pStyle w:val="994"/>
        <w:numPr>
          <w:ilvl w:val="1"/>
          <w:numId w:val="10"/>
        </w:numPr>
        <w:pBdr/>
        <w:spacing/>
        <w:ind/>
        <w:jc w:val="both"/>
        <w:rPr>
          <w:highlight w:val="none"/>
        </w:rPr>
      </w:pPr>
      <w:r>
        <w:rPr>
          <w:highlight w:val="none"/>
        </w:rPr>
        <w:t xml:space="preserve">Mot de passe</w:t>
      </w:r>
      <w:r>
        <w:rPr>
          <w:highlight w:val="none"/>
        </w:rPr>
      </w:r>
      <w:r>
        <w:rPr>
          <w:highlight w:val="none"/>
        </w:rPr>
      </w:r>
    </w:p>
    <w:p>
      <w:pPr>
        <w:pStyle w:val="994"/>
        <w:numPr>
          <w:ilvl w:val="1"/>
          <w:numId w:val="10"/>
        </w:numPr>
        <w:pBdr/>
        <w:spacing/>
        <w:ind/>
        <w:jc w:val="both"/>
        <w:rPr>
          <w:highlight w:val="none"/>
        </w:rPr>
      </w:pPr>
      <w:r>
        <w:rPr>
          <w:highlight w:val="none"/>
        </w:rPr>
        <w:t xml:space="preserve">Bouton « se connecter »</w:t>
      </w:r>
      <w:r>
        <w:rPr>
          <w:highlight w:val="none"/>
        </w:rPr>
      </w:r>
      <w:r>
        <w:rPr>
          <w:highlight w:val="none"/>
        </w:rPr>
      </w:r>
    </w:p>
    <w:p>
      <w:pPr>
        <w:pStyle w:val="994"/>
        <w:numPr>
          <w:ilvl w:val="0"/>
          <w:numId w:val="10"/>
        </w:numPr>
        <w:pBdr/>
        <w:spacing/>
        <w:ind/>
        <w:jc w:val="both"/>
        <w:rPr>
          <w:highlight w:val="none"/>
        </w:rPr>
      </w:pPr>
      <w:r>
        <w:rPr>
          <w:highlight w:val="none"/>
        </w:rPr>
        <w:t xml:space="preserve">L’interface de connexion contient deux liens permettant de créer un compte et réinitialiser le mot de passe</w:t>
      </w:r>
      <w:r>
        <w:rPr>
          <w:highlight w:val="none"/>
        </w:rPr>
      </w:r>
      <w:r>
        <w:rPr>
          <w:highlight w:val="none"/>
        </w:rPr>
      </w:r>
    </w:p>
    <w:p>
      <w:pPr>
        <w:pStyle w:val="994"/>
        <w:numPr>
          <w:ilvl w:val="0"/>
          <w:numId w:val="10"/>
        </w:numPr>
        <w:pBdr/>
        <w:spacing/>
        <w:ind/>
        <w:jc w:val="both"/>
        <w:rPr>
          <w:highlight w:val="none"/>
        </w:rPr>
      </w:pPr>
      <w:r>
        <w:rPr>
          <w:highlight w:val="none"/>
        </w:rPr>
        <w:t xml:space="preserve">Le système vérifie le mot de passe. En cas d’erreur de mot de passe, un message d’erreur s’affiche</w:t>
      </w:r>
      <w:r>
        <w:rPr>
          <w:highlight w:val="none"/>
        </w:rPr>
      </w:r>
      <w:r>
        <w:rPr>
          <w:highlight w:val="none"/>
        </w:rPr>
      </w:r>
    </w:p>
    <w:p>
      <w:pPr>
        <w:pStyle w:val="994"/>
        <w:numPr>
          <w:ilvl w:val="0"/>
          <w:numId w:val="10"/>
        </w:numPr>
        <w:pBdr/>
        <w:spacing/>
        <w:ind/>
        <w:jc w:val="both"/>
        <w:rPr>
          <w:highlight w:val="none"/>
        </w:rPr>
      </w:pPr>
      <w:r>
        <w:rPr>
          <w:highlight w:val="none"/>
        </w:rPr>
        <w:t xml:space="preserve">Le système vérifie l’existence de l’email et affiche un message d’erreur s’il n’est pas trouvé</w:t>
      </w:r>
      <w:r>
        <w:rPr>
          <w:highlight w:val="none"/>
        </w:rPr>
      </w:r>
      <w:r>
        <w:rPr>
          <w:highlight w:val="none"/>
        </w:rPr>
      </w:r>
    </w:p>
    <w:p>
      <w:pPr>
        <w:pStyle w:val="994"/>
        <w:numPr>
          <w:ilvl w:val="0"/>
          <w:numId w:val="10"/>
        </w:numPr>
        <w:pBdr/>
        <w:spacing/>
        <w:ind/>
        <w:jc w:val="both"/>
        <w:rPr>
          <w:highlight w:val="none"/>
        </w:rPr>
      </w:pPr>
      <w:r>
        <w:rPr>
          <w:highlight w:val="none"/>
        </w:rPr>
        <w:t xml:space="preserve">Si le système trouve une concordance email/mot de passe, l’utilisateur est authentifié et connecté</w:t>
      </w:r>
      <w:r>
        <w:rPr>
          <w:highlight w:val="none"/>
        </w:rPr>
      </w:r>
      <w:r>
        <w:rPr>
          <w:highlight w:val="none"/>
        </w:rPr>
      </w:r>
    </w:p>
    <w:p>
      <w:pPr>
        <w:pStyle w:val="994"/>
        <w:numPr>
          <w:ilvl w:val="0"/>
          <w:numId w:val="10"/>
        </w:numPr>
        <w:pBdr/>
        <w:spacing/>
        <w:ind/>
        <w:jc w:val="both"/>
        <w:rPr>
          <w:highlight w:val="none"/>
        </w:rPr>
      </w:pPr>
      <w:r>
        <w:rPr>
          <w:highlight w:val="none"/>
        </w:rPr>
        <w:t xml:space="preserve">L’utilisateur authentifié accède à toutes les fonctionnalités de la plateforme</w:t>
      </w:r>
      <w:r>
        <w:rPr>
          <w:highlight w:val="none"/>
        </w:rPr>
      </w:r>
      <w:r>
        <w:rPr>
          <w:highlight w:val="none"/>
        </w:rPr>
      </w:r>
    </w:p>
    <w:p>
      <w:pPr>
        <w:pBdr/>
        <w:spacing/>
        <w:ind/>
        <w:jc w:val="both"/>
        <w:rPr>
          <w:highlight w:val="none"/>
        </w:rPr>
      </w:pPr>
      <w:r>
        <w:rPr>
          <w:highlight w:val="none"/>
        </w:rPr>
      </w:r>
      <w:r>
        <w:rPr>
          <w:highlight w:val="none"/>
        </w:rPr>
      </w:r>
      <w:r>
        <w:rPr>
          <w:highlight w:val="none"/>
        </w:rPr>
      </w:r>
    </w:p>
    <w:p>
      <w:pPr>
        <w:pBdr/>
        <w:spacing/>
        <w:ind/>
        <w:jc w:val="both"/>
        <w:rPr>
          <w:b/>
          <w:bCs/>
          <w:highlight w:val="none"/>
        </w:rPr>
      </w:pPr>
      <w:r>
        <w:rPr>
          <w:b/>
          <w:bCs/>
          <w:highlight w:val="none"/>
        </w:rPr>
        <w:t xml:space="preserve">User Story 3 : Réinitialisation du mot de passe</w:t>
      </w:r>
      <w:r>
        <w:rPr>
          <w:b/>
          <w:bCs/>
          <w:highlight w:val="none"/>
        </w:rPr>
      </w:r>
      <w:r>
        <w:rPr>
          <w:b/>
          <w:bCs/>
          <w:highlight w:val="none"/>
        </w:rPr>
      </w:r>
    </w:p>
    <w:p>
      <w:pPr>
        <w:pBdr/>
        <w:spacing/>
        <w:ind/>
        <w:jc w:val="both"/>
        <w:rPr>
          <w:bCs/>
          <w:i/>
          <w:highlight w:val="none"/>
        </w:rPr>
      </w:pPr>
      <w:r>
        <w:rPr>
          <w:highlight w:val="none"/>
          <w:u w:val="single"/>
        </w:rPr>
      </w:r>
      <w:r>
        <w:rPr>
          <w:i/>
          <w:iCs/>
          <w:highlight w:val="none"/>
        </w:rPr>
        <w:t xml:space="preserve">« En tant qu’utilisateur déjà inscrit, je veux pouvoir réinitialiser mon mot de passe si je l’ai oublié afin de me connecter à mon espace utilisateur »</w:t>
      </w:r>
      <w:r>
        <w:rPr>
          <w:bCs/>
          <w:i/>
          <w:highlight w:val="none"/>
        </w:rPr>
      </w:r>
      <w:r>
        <w:rPr>
          <w:bCs/>
          <w:i/>
          <w:highlight w:val="none"/>
        </w:rPr>
      </w:r>
    </w:p>
    <w:p>
      <w:pPr>
        <w:pBdr/>
        <w:spacing/>
        <w:ind/>
        <w:jc w:val="both"/>
        <w:rPr>
          <w:highlight w:val="none"/>
          <w:u w:val="single"/>
        </w:rPr>
      </w:pPr>
      <w:r>
        <w:rPr>
          <w:highlight w:val="none"/>
          <w:u w:val="single"/>
        </w:rPr>
        <w:t xml:space="preserve">Tests d’acceptation : </w:t>
      </w:r>
      <w:r>
        <w:rPr>
          <w:highlight w:val="none"/>
          <w:u w:val="single"/>
        </w:rPr>
      </w:r>
      <w:r>
        <w:rPr>
          <w:highlight w:val="none"/>
          <w:u w:val="single"/>
        </w:rPr>
      </w:r>
    </w:p>
    <w:p>
      <w:pPr>
        <w:pStyle w:val="994"/>
        <w:numPr>
          <w:ilvl w:val="0"/>
          <w:numId w:val="11"/>
        </w:numPr>
        <w:pBdr/>
        <w:spacing/>
        <w:ind/>
        <w:jc w:val="both"/>
        <w:rPr>
          <w:highlight w:val="none"/>
          <w:u w:val="none"/>
        </w:rPr>
      </w:pPr>
      <w:r>
        <w:rPr>
          <w:highlight w:val="none"/>
          <w:u w:val="none"/>
        </w:rPr>
        <w:t xml:space="preserve">Depuis l’interface de connexion, </w:t>
      </w:r>
      <w:r>
        <w:rPr>
          <w:highlight w:val="none"/>
          <w:u w:val="none"/>
        </w:rPr>
        <w:t xml:space="preserve">l'utilisateur peut cliquer sur le lien « mot de passe oublié ? »</w:t>
      </w:r>
      <w:r>
        <w:rPr>
          <w:highlight w:val="none"/>
          <w:u w:val="none"/>
        </w:rPr>
      </w:r>
      <w:r>
        <w:rPr>
          <w:highlight w:val="none"/>
          <w:u w:val="none"/>
        </w:rPr>
      </w:r>
    </w:p>
    <w:p>
      <w:pPr>
        <w:pStyle w:val="994"/>
        <w:numPr>
          <w:ilvl w:val="0"/>
          <w:numId w:val="11"/>
        </w:numPr>
        <w:pBdr/>
        <w:spacing/>
        <w:ind/>
        <w:jc w:val="both"/>
        <w:rPr>
          <w:highlight w:val="none"/>
          <w:u w:val="none"/>
        </w:rPr>
      </w:pPr>
      <w:r>
        <w:rPr>
          <w:highlight w:val="none"/>
          <w:u w:val="none"/>
        </w:rPr>
        <w:t xml:space="preserve">Au clic sur « mot de passe oublié ? », l’utilisateur est dirigé vers un formulaire à champ unique où il doit indiquer son email</w:t>
      </w:r>
      <w:r>
        <w:rPr>
          <w:highlight w:val="none"/>
          <w:u w:val="none"/>
        </w:rPr>
      </w:r>
      <w:r>
        <w:rPr>
          <w:highlight w:val="none"/>
          <w:u w:val="none"/>
        </w:rPr>
      </w:r>
    </w:p>
    <w:p>
      <w:pPr>
        <w:pStyle w:val="994"/>
        <w:numPr>
          <w:ilvl w:val="0"/>
          <w:numId w:val="11"/>
        </w:numPr>
        <w:pBdr/>
        <w:spacing/>
        <w:ind/>
        <w:jc w:val="both"/>
        <w:rPr>
          <w:highlight w:val="none"/>
          <w:u w:val="none"/>
        </w:rPr>
      </w:pPr>
      <w:r>
        <w:rPr>
          <w:highlight w:val="none"/>
          <w:u w:val="none"/>
        </w:rPr>
        <w:t xml:space="preserve">Le système vérifie que l’email existe</w:t>
      </w:r>
      <w:r>
        <w:rPr>
          <w:highlight w:val="none"/>
          <w:u w:val="none"/>
        </w:rPr>
      </w:r>
      <w:r>
        <w:rPr>
          <w:highlight w:val="none"/>
          <w:u w:val="none"/>
        </w:rPr>
      </w:r>
    </w:p>
    <w:p>
      <w:pPr>
        <w:pStyle w:val="994"/>
        <w:numPr>
          <w:ilvl w:val="0"/>
          <w:numId w:val="11"/>
        </w:numPr>
        <w:pBdr/>
        <w:spacing/>
        <w:ind/>
        <w:jc w:val="both"/>
        <w:rPr>
          <w:highlight w:val="none"/>
          <w:u w:val="none"/>
        </w:rPr>
      </w:pPr>
      <w:r>
        <w:rPr>
          <w:highlight w:val="none"/>
          <w:u w:val="none"/>
        </w:rPr>
        <w:t xml:space="preserve">Si l’email de l’utilisateur existe, le système lui envoie un courriel contenant un lien de réinitialisation</w:t>
      </w:r>
      <w:r>
        <w:rPr>
          <w:highlight w:val="none"/>
          <w:u w:val="none"/>
        </w:rPr>
      </w:r>
      <w:r>
        <w:rPr>
          <w:highlight w:val="none"/>
          <w:u w:val="none"/>
        </w:rPr>
      </w:r>
    </w:p>
    <w:p>
      <w:pPr>
        <w:pStyle w:val="994"/>
        <w:numPr>
          <w:ilvl w:val="0"/>
          <w:numId w:val="11"/>
        </w:numPr>
        <w:pBdr/>
        <w:spacing/>
        <w:ind/>
        <w:jc w:val="both"/>
        <w:rPr>
          <w:highlight w:val="none"/>
          <w:u w:val="none"/>
        </w:rPr>
      </w:pPr>
      <w:r>
        <w:rPr>
          <w:highlight w:val="none"/>
          <w:u w:val="none"/>
        </w:rPr>
        <w:t xml:space="preserve">L’utilisateur clique sur le lien de réinitialisation et est redirigé vers un formulaire contenant deux champs et un bouton : </w:t>
      </w:r>
      <w:r>
        <w:rPr>
          <w:highlight w:val="none"/>
          <w:u w:val="none"/>
        </w:rPr>
      </w:r>
      <w:r>
        <w:rPr>
          <w:highlight w:val="none"/>
          <w:u w:val="none"/>
        </w:rPr>
      </w:r>
    </w:p>
    <w:p>
      <w:pPr>
        <w:pStyle w:val="994"/>
        <w:numPr>
          <w:ilvl w:val="1"/>
          <w:numId w:val="11"/>
        </w:numPr>
        <w:pBdr/>
        <w:spacing/>
        <w:ind/>
        <w:jc w:val="both"/>
        <w:rPr>
          <w:highlight w:val="none"/>
          <w:u w:val="none"/>
        </w:rPr>
      </w:pPr>
      <w:r>
        <w:rPr>
          <w:highlight w:val="none"/>
          <w:u w:val="none"/>
        </w:rPr>
        <w:t xml:space="preserve">Nouveau mot de passe</w:t>
      </w:r>
      <w:r>
        <w:rPr>
          <w:highlight w:val="none"/>
          <w:u w:val="none"/>
        </w:rPr>
      </w:r>
      <w:r>
        <w:rPr>
          <w:highlight w:val="none"/>
          <w:u w:val="none"/>
        </w:rPr>
      </w:r>
    </w:p>
    <w:p>
      <w:pPr>
        <w:pStyle w:val="994"/>
        <w:numPr>
          <w:ilvl w:val="1"/>
          <w:numId w:val="11"/>
        </w:numPr>
        <w:pBdr/>
        <w:spacing/>
        <w:ind/>
        <w:jc w:val="both"/>
        <w:rPr>
          <w:highlight w:val="none"/>
          <w:u w:val="none"/>
        </w:rPr>
      </w:pPr>
      <w:r>
        <w:rPr>
          <w:highlight w:val="none"/>
          <w:u w:val="none"/>
        </w:rPr>
        <w:t xml:space="preserve">Confirmation du nouveau mot de passe</w:t>
      </w:r>
      <w:r>
        <w:rPr>
          <w:highlight w:val="none"/>
          <w:u w:val="none"/>
        </w:rPr>
      </w:r>
      <w:r>
        <w:rPr>
          <w:highlight w:val="none"/>
          <w:u w:val="none"/>
        </w:rPr>
      </w:r>
    </w:p>
    <w:p>
      <w:pPr>
        <w:pStyle w:val="994"/>
        <w:numPr>
          <w:ilvl w:val="1"/>
          <w:numId w:val="11"/>
        </w:numPr>
        <w:pBdr/>
        <w:spacing/>
        <w:ind/>
        <w:jc w:val="both"/>
        <w:rPr>
          <w:highlight w:val="none"/>
          <w:u w:val="none"/>
        </w:rPr>
      </w:pPr>
      <w:r>
        <w:rPr>
          <w:highlight w:val="none"/>
          <w:u w:val="none"/>
        </w:rPr>
        <w:t xml:space="preserve">Bouton « Réinitialiser votre mot de passe »</w:t>
      </w:r>
      <w:r>
        <w:rPr>
          <w:highlight w:val="none"/>
          <w:u w:val="none"/>
        </w:rPr>
      </w:r>
      <w:r>
        <w:rPr>
          <w:highlight w:val="none"/>
          <w:u w:val="none"/>
        </w:rPr>
      </w:r>
    </w:p>
    <w:p>
      <w:pPr>
        <w:pStyle w:val="994"/>
        <w:numPr>
          <w:ilvl w:val="0"/>
          <w:numId w:val="11"/>
        </w:numPr>
        <w:pBdr/>
        <w:spacing/>
        <w:ind/>
        <w:jc w:val="both"/>
        <w:rPr>
          <w:highlight w:val="none"/>
          <w:u w:val="none"/>
        </w:rPr>
      </w:pPr>
      <w:r>
        <w:rPr>
          <w:highlight w:val="none"/>
          <w:u w:val="none"/>
        </w:rPr>
        <w:t xml:space="preserve">Après avoir validé le mot de passe, l’utilisateur est redirigé vers une page de confirmation de modification de mot de passe contenant le bouton « se connecter »</w:t>
      </w:r>
      <w:r>
        <w:rPr>
          <w:highlight w:val="none"/>
          <w:u w:val="none"/>
        </w:rPr>
      </w:r>
      <w:r>
        <w:rPr>
          <w:highlight w:val="none"/>
          <w:u w:val="none"/>
        </w:rPr>
      </w:r>
    </w:p>
    <w:p>
      <w:pPr>
        <w:pStyle w:val="994"/>
        <w:numPr>
          <w:ilvl w:val="0"/>
          <w:numId w:val="12"/>
        </w:numPr>
        <w:pBdr/>
        <w:spacing/>
        <w:ind/>
        <w:jc w:val="both"/>
        <w:rPr>
          <w:highlight w:val="none"/>
        </w:rPr>
      </w:pPr>
      <w:r>
        <w:rPr>
          <w:highlight w:val="none"/>
        </w:rPr>
        <w:t xml:space="preserve">En cliquant sur le bouton « se connecter », l’utilisateur est redirigé vers l’interface de connexion de l’application</w:t>
      </w:r>
      <w:r>
        <w:rPr>
          <w:highlight w:val="none"/>
        </w:rPr>
      </w:r>
      <w:r>
        <w:rPr>
          <w:highlight w:val="none"/>
        </w:rPr>
      </w:r>
    </w:p>
    <w:p>
      <w:pPr>
        <w:pBdr/>
        <w:shd w:val="nil" w:color="auto"/>
        <w:spacing/>
        <w:ind/>
        <w:rPr/>
      </w:pPr>
      <w:r>
        <w:rPr>
          <w:highlight w:val="none"/>
        </w:rPr>
      </w:r>
      <w:r>
        <w:rPr>
          <w:highlight w:val="none"/>
        </w:rPr>
      </w:r>
      <w:r/>
    </w:p>
    <w:p>
      <w:pPr>
        <w:pStyle w:val="994"/>
        <w:numPr>
          <w:ilvl w:val="0"/>
          <w:numId w:val="4"/>
        </w:numPr>
        <w:pBdr/>
        <w:spacing/>
        <w:ind/>
        <w:rPr/>
      </w:pPr>
      <w:r>
        <w:rPr>
          <w:highlight w:val="none"/>
        </w:rPr>
        <w:t xml:space="preserve">TABLEAU DE BORD</w:t>
      </w:r>
      <w:r>
        <w:rPr>
          <w:highlight w:val="none"/>
        </w:rPr>
      </w:r>
      <w:r/>
    </w:p>
    <w:p>
      <w:pPr>
        <w:pBdr/>
        <w:spacing/>
        <w:ind/>
        <w:rPr/>
      </w:pPr>
      <w:r/>
      <w:r/>
    </w:p>
    <w:p>
      <w:pPr>
        <w:pBdr/>
        <w:spacing/>
        <w:ind/>
        <w:jc w:val="both"/>
        <w:rPr>
          <w:b/>
          <w:bCs/>
        </w:rPr>
      </w:pPr>
      <w:r>
        <w:rPr>
          <w:b/>
          <w:bCs/>
          <w:highlight w:val="none"/>
        </w:rPr>
        <w:t xml:space="preserve">User Story 4 : Accéder au tableau de bord</w:t>
      </w:r>
      <w:r>
        <w:rPr>
          <w:b/>
          <w:bCs/>
        </w:rPr>
      </w:r>
      <w:r>
        <w:rPr>
          <w:b/>
          <w:bCs/>
        </w:rPr>
      </w:r>
    </w:p>
    <w:p>
      <w:pPr>
        <w:pBdr/>
        <w:shd w:val="nil" w:color="auto"/>
        <w:spacing/>
        <w:ind/>
        <w:jc w:val="both"/>
        <w:rPr>
          <w:highlight w:val="none"/>
        </w:rPr>
      </w:pPr>
      <w:r>
        <w:rPr>
          <w:highlight w:val="none"/>
          <w:u w:val="single"/>
        </w:rPr>
      </w:r>
      <w:r>
        <w:rPr>
          <w:i/>
          <w:iCs/>
          <w:highlight w:val="none"/>
        </w:rPr>
        <w:t xml:space="preserve">« En tant qu’utilisateur authentifié, je veux accéder au tableau de bord afin de consulter les informations principales d’un coup d’œil et accéder aux différentes fonctionnalités »</w:t>
      </w:r>
      <w:r>
        <w:rPr>
          <w:highlight w:val="none"/>
        </w:rPr>
      </w:r>
      <w:r>
        <w:rPr>
          <w:highlight w:val="none"/>
        </w:rPr>
      </w:r>
    </w:p>
    <w:p>
      <w:pPr>
        <w:pBdr/>
        <w:shd w:val="nil" w:color="000000"/>
        <w:spacing/>
        <w:ind/>
        <w:jc w:val="both"/>
        <w:rPr>
          <w:highlight w:val="none"/>
          <w:u w:val="single"/>
        </w:rPr>
      </w:pPr>
      <w:r>
        <w:rPr>
          <w:highlight w:val="none"/>
          <w:u w:val="single"/>
        </w:rPr>
        <w:t xml:space="preserve">Tests d’acceptation : </w:t>
      </w:r>
      <w:r>
        <w:rPr>
          <w:highlight w:val="none"/>
          <w:u w:val="single"/>
        </w:rPr>
      </w:r>
      <w:r>
        <w:rPr>
          <w:highlight w:val="none"/>
          <w:u w:val="single"/>
        </w:rPr>
      </w:r>
    </w:p>
    <w:p>
      <w:pPr>
        <w:pStyle w:val="994"/>
        <w:numPr>
          <w:ilvl w:val="0"/>
          <w:numId w:val="13"/>
        </w:numPr>
        <w:pBdr/>
        <w:shd w:val="nil" w:color="000000"/>
        <w:spacing/>
        <w:ind/>
        <w:jc w:val="both"/>
        <w:rPr>
          <w:highlight w:val="none"/>
        </w:rPr>
      </w:pPr>
      <w:r>
        <w:rPr>
          <w:highlight w:val="none"/>
        </w:rPr>
        <w:t xml:space="preserve">L’utilisateur authentifié accède à la page principale (= tableau de bord) de l’application</w:t>
      </w:r>
      <w:r>
        <w:rPr>
          <w:highlight w:val="none"/>
        </w:rPr>
      </w:r>
      <w:r>
        <w:rPr>
          <w:highlight w:val="none"/>
        </w:rPr>
      </w:r>
    </w:p>
    <w:p>
      <w:pPr>
        <w:pStyle w:val="994"/>
        <w:numPr>
          <w:ilvl w:val="0"/>
          <w:numId w:val="13"/>
        </w:numPr>
        <w:pBdr/>
        <w:shd w:val="nil" w:color="000000"/>
        <w:spacing/>
        <w:ind/>
        <w:jc w:val="both"/>
        <w:rPr>
          <w:highlight w:val="none"/>
        </w:rPr>
      </w:pPr>
      <w:r>
        <w:rPr>
          <w:highlight w:val="none"/>
        </w:rPr>
        <w:t xml:space="preserve">Le tableau de bord affiche les messages non lus issus de l’interface de messagerie</w:t>
      </w:r>
      <w:r>
        <w:rPr>
          <w:highlight w:val="none"/>
        </w:rPr>
      </w:r>
    </w:p>
    <w:p>
      <w:pPr>
        <w:pStyle w:val="994"/>
        <w:numPr>
          <w:ilvl w:val="0"/>
          <w:numId w:val="13"/>
        </w:numPr>
        <w:pBdr/>
        <w:shd w:val="nil" w:color="000000"/>
        <w:spacing/>
        <w:ind/>
        <w:jc w:val="both"/>
        <w:rPr>
          <w:highlight w:val="none"/>
        </w:rPr>
      </w:pPr>
      <w:r>
        <w:rPr>
          <w:highlight w:val="none"/>
        </w:rPr>
        <w:t xml:space="preserve">Le tableau de bord affiche les prochains événements issus de l’interface du calendrier</w:t>
      </w:r>
      <w:r>
        <w:rPr>
          <w:highlight w:val="none"/>
        </w:rPr>
      </w:r>
      <w:r>
        <w:rPr>
          <w:highlight w:val="none"/>
        </w:rPr>
      </w:r>
    </w:p>
    <w:p>
      <w:pPr>
        <w:pStyle w:val="994"/>
        <w:numPr>
          <w:ilvl w:val="0"/>
          <w:numId w:val="13"/>
        </w:numPr>
        <w:pBdr/>
        <w:shd w:val="nil" w:color="000000"/>
        <w:spacing/>
        <w:ind/>
        <w:jc w:val="both"/>
        <w:rPr>
          <w:highlight w:val="none"/>
        </w:rPr>
      </w:pPr>
      <w:r>
        <w:rPr>
          <w:highlight w:val="none"/>
        </w:rPr>
        <w:t xml:space="preserve">La tableau de bord affiche les t</w:t>
      </w:r>
      <w:r>
        <w:rPr>
          <w:highlight w:val="none"/>
        </w:rPr>
        <w:t xml:space="preserve">âches à effectuer issues de l’interface de gestion des t</w:t>
      </w:r>
      <w:r>
        <w:rPr>
          <w:highlight w:val="none"/>
        </w:rPr>
        <w:t xml:space="preserve">âches</w:t>
      </w:r>
      <w:r>
        <w:rPr>
          <w:highlight w:val="none"/>
        </w:rPr>
      </w:r>
      <w:r>
        <w:rPr>
          <w:highlight w:val="none"/>
        </w:rPr>
      </w:r>
    </w:p>
    <w:p>
      <w:pPr>
        <w:pStyle w:val="994"/>
        <w:numPr>
          <w:ilvl w:val="0"/>
          <w:numId w:val="13"/>
        </w:numPr>
        <w:pBdr/>
        <w:shd w:val="nil" w:color="000000"/>
        <w:spacing/>
        <w:ind/>
        <w:jc w:val="both"/>
        <w:rPr>
          <w:highlight w:val="none"/>
        </w:rPr>
      </w:pPr>
      <w:r>
        <w:rPr>
          <w:highlight w:val="none"/>
        </w:rPr>
        <w:t xml:space="preserve">Le tableau de bord présente 5 liens qui permettent d’accéder aux différentes fonctionnalités du site :</w:t>
      </w:r>
      <w:r>
        <w:rPr>
          <w:highlight w:val="none"/>
        </w:rPr>
      </w:r>
      <w:r>
        <w:rPr>
          <w:highlight w:val="none"/>
        </w:rPr>
      </w:r>
    </w:p>
    <w:p>
      <w:pPr>
        <w:pStyle w:val="994"/>
        <w:numPr>
          <w:ilvl w:val="1"/>
          <w:numId w:val="13"/>
        </w:numPr>
        <w:pBdr/>
        <w:shd w:val="nil" w:color="000000"/>
        <w:spacing/>
        <w:ind/>
        <w:jc w:val="both"/>
        <w:rPr>
          <w:highlight w:val="none"/>
        </w:rPr>
      </w:pPr>
      <w:r>
        <w:rPr>
          <w:highlight w:val="none"/>
        </w:rPr>
        <w:t xml:space="preserve">Le tableau de bord (= Accueil)</w:t>
      </w:r>
      <w:r>
        <w:rPr>
          <w:highlight w:val="none"/>
        </w:rPr>
      </w:r>
      <w:r>
        <w:rPr>
          <w:highlight w:val="none"/>
        </w:rPr>
      </w:r>
    </w:p>
    <w:p>
      <w:pPr>
        <w:pStyle w:val="994"/>
        <w:numPr>
          <w:ilvl w:val="1"/>
          <w:numId w:val="13"/>
        </w:numPr>
        <w:pBdr/>
        <w:shd w:val="nil" w:color="000000"/>
        <w:spacing/>
        <w:ind/>
        <w:jc w:val="both"/>
        <w:rPr>
          <w:highlight w:val="none"/>
        </w:rPr>
      </w:pPr>
      <w:r>
        <w:rPr>
          <w:highlight w:val="none"/>
        </w:rPr>
        <w:t xml:space="preserve">L’interface du calendrier (= Calendrier)</w:t>
      </w:r>
      <w:r>
        <w:rPr>
          <w:highlight w:val="none"/>
        </w:rPr>
      </w:r>
      <w:r>
        <w:rPr>
          <w:highlight w:val="none"/>
        </w:rPr>
      </w:r>
    </w:p>
    <w:p>
      <w:pPr>
        <w:pStyle w:val="994"/>
        <w:numPr>
          <w:ilvl w:val="1"/>
          <w:numId w:val="13"/>
        </w:numPr>
        <w:pBdr/>
        <w:shd w:val="nil" w:color="000000"/>
        <w:spacing/>
        <w:ind/>
        <w:jc w:val="both"/>
        <w:rPr>
          <w:highlight w:val="none"/>
        </w:rPr>
      </w:pPr>
      <w:r>
        <w:rPr>
          <w:highlight w:val="none"/>
        </w:rPr>
        <w:t xml:space="preserve">L’interface de gestion des t</w:t>
      </w:r>
      <w:r>
        <w:rPr>
          <w:highlight w:val="none"/>
        </w:rPr>
        <w:t xml:space="preserve">âches (= T</w:t>
      </w:r>
      <w:r>
        <w:rPr>
          <w:highlight w:val="none"/>
        </w:rPr>
        <w:t xml:space="preserve">âches)</w:t>
      </w:r>
      <w:r>
        <w:rPr>
          <w:highlight w:val="none"/>
        </w:rPr>
      </w:r>
      <w:r>
        <w:rPr>
          <w:highlight w:val="none"/>
        </w:rPr>
      </w:r>
    </w:p>
    <w:p>
      <w:pPr>
        <w:pStyle w:val="994"/>
        <w:numPr>
          <w:ilvl w:val="1"/>
          <w:numId w:val="13"/>
        </w:numPr>
        <w:pBdr/>
        <w:shd w:val="nil" w:color="000000"/>
        <w:spacing/>
        <w:ind/>
        <w:jc w:val="both"/>
        <w:rPr>
          <w:highlight w:val="none"/>
        </w:rPr>
      </w:pPr>
      <w:r>
        <w:rPr>
          <w:highlight w:val="none"/>
        </w:rPr>
        <w:t xml:space="preserve">L’interface de messagerie instantanée (= Messagerie)</w:t>
      </w:r>
      <w:r>
        <w:rPr>
          <w:highlight w:val="none"/>
        </w:rPr>
      </w:r>
      <w:r>
        <w:rPr>
          <w:highlight w:val="none"/>
        </w:rPr>
      </w:r>
    </w:p>
    <w:p>
      <w:pPr>
        <w:pStyle w:val="994"/>
        <w:numPr>
          <w:ilvl w:val="1"/>
          <w:numId w:val="13"/>
        </w:numPr>
        <w:pBdr/>
        <w:shd w:val="nil" w:color="000000"/>
        <w:spacing/>
        <w:ind/>
        <w:jc w:val="both"/>
        <w:rPr>
          <w:highlight w:val="none"/>
        </w:rPr>
      </w:pPr>
      <w:r>
        <w:rPr>
          <w:highlight w:val="none"/>
        </w:rPr>
        <w:t xml:space="preserve">Un lien de déconnexion ( = Pictogramme de déconnexion)</w:t>
      </w:r>
      <w:r>
        <w:rPr>
          <w:highlight w:val="none"/>
        </w:rPr>
      </w:r>
      <w:r>
        <w:rPr>
          <w:highlight w:val="none"/>
        </w:rPr>
      </w:r>
    </w:p>
    <w:p>
      <w:pPr>
        <w:pBdr/>
        <w:shd w:val="nil" w:color="000000"/>
        <w:spacing/>
        <w:ind w:firstLine="0" w:left="0"/>
        <w:jc w:val="both"/>
        <w:rPr>
          <w:highlight w:val="none"/>
        </w:rPr>
      </w:pPr>
      <w:r>
        <w:rPr>
          <w:highlight w:val="none"/>
        </w:rPr>
      </w:r>
      <w:r>
        <w:rPr>
          <w:highlight w:val="none"/>
        </w:rPr>
      </w:r>
      <w:r>
        <w:rPr>
          <w:highlight w:val="none"/>
        </w:rPr>
      </w:r>
    </w:p>
    <w:p>
      <w:pPr>
        <w:pBdr/>
        <w:spacing/>
        <w:ind/>
        <w:rPr/>
      </w:pPr>
      <w:r>
        <w:rPr>
          <w:highlight w:val="none"/>
        </w:rPr>
        <w:t xml:space="preserve">3. </w:t>
      </w:r>
      <w:r>
        <w:rPr>
          <w:highlight w:val="none"/>
        </w:rPr>
        <w:t xml:space="preserve">INTERFACE CALENDRIER</w:t>
      </w:r>
      <w:r/>
    </w:p>
    <w:p>
      <w:pPr>
        <w:pBdr/>
        <w:shd w:val="nil" w:color="000000"/>
        <w:spacing/>
        <w:ind/>
        <w:rPr/>
      </w:pPr>
      <w:r>
        <w:rPr>
          <w:highlight w:val="none"/>
        </w:rPr>
      </w:r>
      <w:r/>
    </w:p>
    <w:p>
      <w:pPr>
        <w:pBdr/>
        <w:shd w:val="nil" w:color="000000"/>
        <w:spacing/>
        <w:ind/>
        <w:rPr>
          <w:b/>
          <w:bCs/>
          <w:highlight w:val="none"/>
        </w:rPr>
      </w:pPr>
      <w:r>
        <w:rPr>
          <w:b/>
          <w:bCs/>
          <w:highlight w:val="none"/>
        </w:rPr>
        <w:t xml:space="preserve">User Story 5 : Accéder à l’interface du calendrier</w:t>
      </w:r>
      <w:r>
        <w:rPr>
          <w:b/>
          <w:bCs/>
          <w:highlight w:val="none"/>
        </w:rPr>
      </w:r>
      <w:r>
        <w:rPr>
          <w:b/>
          <w:bCs/>
          <w:highlight w:val="none"/>
        </w:rPr>
      </w:r>
    </w:p>
    <w:p>
      <w:pPr>
        <w:pBdr/>
        <w:shd w:val="nil" w:color="000000"/>
        <w:spacing/>
        <w:ind/>
        <w:rPr>
          <w:bCs/>
          <w:i/>
          <w:highlight w:val="none"/>
        </w:rPr>
      </w:pPr>
      <w:r>
        <w:rPr>
          <w:i w:val="0"/>
          <w:iCs w:val="0"/>
          <w:highlight w:val="none"/>
          <w:u w:val="single"/>
        </w:rPr>
      </w:r>
      <w:r>
        <w:rPr>
          <w:i/>
          <w:iCs/>
          <w:highlight w:val="none"/>
        </w:rPr>
        <w:t xml:space="preserve">« En tant qu’utilisateur authentifié, je veux accéder à l’interface du calendrier afin de prendre connaissance de mes prochains événements ».</w:t>
      </w:r>
      <w:r>
        <w:rPr>
          <w:bCs/>
          <w:i/>
          <w:highlight w:val="none"/>
        </w:rPr>
      </w:r>
      <w:r>
        <w:rPr>
          <w:bCs/>
          <w:i/>
          <w:highlight w:val="none"/>
        </w:rPr>
      </w:r>
    </w:p>
    <w:p>
      <w:pPr>
        <w:pBdr/>
        <w:shd w:val="nil" w:color="000000"/>
        <w:spacing/>
        <w:ind/>
        <w:rPr>
          <w:highlight w:val="none"/>
          <w:u w:val="single"/>
        </w:rPr>
      </w:pPr>
      <w:r>
        <w:rPr>
          <w:highlight w:val="none"/>
          <w:u w:val="single"/>
        </w:rPr>
        <w:t xml:space="preserve">Tests d’acceptation :</w:t>
      </w:r>
      <w:r>
        <w:rPr>
          <w:highlight w:val="none"/>
          <w:u w:val="single"/>
        </w:rPr>
      </w:r>
      <w:r>
        <w:rPr>
          <w:highlight w:val="none"/>
          <w:u w:val="single"/>
        </w:rPr>
      </w:r>
    </w:p>
    <w:p>
      <w:pPr>
        <w:pStyle w:val="994"/>
        <w:numPr>
          <w:ilvl w:val="0"/>
          <w:numId w:val="48"/>
        </w:numPr>
        <w:pBdr/>
        <w:shd w:val="nil" w:color="000000"/>
        <w:spacing/>
        <w:ind/>
        <w:rPr>
          <w:highlight w:val="none"/>
        </w:rPr>
      </w:pPr>
      <w:r>
        <w:rPr>
          <w:highlight w:val="none"/>
        </w:rPr>
        <w:t xml:space="preserve">L’utilisateur accède à l’interface du calendrier depuis le tableau de bord ou via la barre de navigation</w:t>
      </w:r>
      <w:r>
        <w:rPr>
          <w:highlight w:val="none"/>
        </w:rPr>
      </w:r>
      <w:r>
        <w:rPr>
          <w:highlight w:val="none"/>
        </w:rPr>
      </w:r>
    </w:p>
    <w:p>
      <w:pPr>
        <w:pStyle w:val="994"/>
        <w:numPr>
          <w:ilvl w:val="0"/>
          <w:numId w:val="48"/>
        </w:numPr>
        <w:pBdr/>
        <w:shd w:val="nil" w:color="000000"/>
        <w:spacing/>
        <w:ind/>
        <w:rPr>
          <w:highlight w:val="none"/>
        </w:rPr>
      </w:pPr>
      <w:r>
        <w:rPr>
          <w:highlight w:val="none"/>
        </w:rPr>
        <w:t xml:space="preserve">Le calendrier s’affiche au format planificateur hebdomadaire</w:t>
      </w:r>
      <w:r>
        <w:rPr>
          <w:highlight w:val="none"/>
        </w:rPr>
      </w:r>
      <w:r>
        <w:rPr>
          <w:highlight w:val="none"/>
        </w:rPr>
      </w:r>
    </w:p>
    <w:p>
      <w:pPr>
        <w:pStyle w:val="994"/>
        <w:numPr>
          <w:ilvl w:val="0"/>
          <w:numId w:val="48"/>
        </w:numPr>
        <w:pBdr/>
        <w:shd w:val="nil" w:color="000000"/>
        <w:spacing/>
        <w:ind/>
        <w:rPr>
          <w:highlight w:val="none"/>
        </w:rPr>
      </w:pPr>
      <w:r>
        <w:rPr>
          <w:highlight w:val="none"/>
        </w:rPr>
        <w:t xml:space="preserve">Le calendrier affiche les événements prévus dans la semaine</w:t>
      </w:r>
      <w:r>
        <w:rPr>
          <w:highlight w:val="none"/>
        </w:rPr>
      </w:r>
      <w:r>
        <w:rPr>
          <w:highlight w:val="none"/>
        </w:rPr>
      </w:r>
    </w:p>
    <w:p>
      <w:pPr>
        <w:pStyle w:val="994"/>
        <w:numPr>
          <w:ilvl w:val="0"/>
          <w:numId w:val="48"/>
        </w:numPr>
        <w:pBdr/>
        <w:shd w:val="nil" w:color="000000"/>
        <w:spacing/>
        <w:ind/>
        <w:rPr>
          <w:highlight w:val="none"/>
        </w:rPr>
      </w:pPr>
      <w:r>
        <w:rPr>
          <w:highlight w:val="none"/>
        </w:rPr>
        <w:t xml:space="preserve">Un bouton « + » est présent pour </w:t>
      </w:r>
      <w:r>
        <w:rPr>
          <w:highlight w:val="none"/>
        </w:rPr>
        <w:t xml:space="preserve">ajouter un événement</w:t>
      </w:r>
      <w:r>
        <w:rPr>
          <w:highlight w:val="none"/>
        </w:rPr>
      </w:r>
      <w:r>
        <w:rPr>
          <w:highlight w:val="none"/>
        </w:rPr>
      </w:r>
    </w:p>
    <w:p>
      <w:pPr>
        <w:pBdr/>
        <w:shd w:val="nil" w:color="000000"/>
        <w:spacing/>
        <w:ind w:firstLine="0" w:left="0"/>
        <w:rPr>
          <w:highlight w:val="none"/>
        </w:rPr>
      </w:pPr>
      <w:r>
        <w:rPr>
          <w:highlight w:val="none"/>
        </w:rPr>
      </w:r>
      <w:r>
        <w:rPr>
          <w:highlight w:val="none"/>
        </w:rPr>
      </w:r>
      <w:r>
        <w:rPr>
          <w:highlight w:val="none"/>
        </w:rPr>
      </w:r>
    </w:p>
    <w:p>
      <w:pPr>
        <w:pBdr/>
        <w:shd w:val="nil" w:color="000000"/>
        <w:spacing/>
        <w:ind w:firstLine="0" w:left="0"/>
        <w:rPr>
          <w:b/>
          <w:bCs/>
          <w:highlight w:val="none"/>
        </w:rPr>
      </w:pPr>
      <w:r>
        <w:rPr>
          <w:b/>
          <w:bCs/>
          <w:highlight w:val="none"/>
        </w:rPr>
        <w:t xml:space="preserve">User Story 6 : Créer un nouvel événement</w:t>
      </w:r>
      <w:r>
        <w:rPr>
          <w:b/>
          <w:bCs/>
          <w:highlight w:val="none"/>
        </w:rPr>
      </w:r>
      <w:r>
        <w:rPr>
          <w:b/>
          <w:bCs/>
          <w:highlight w:val="none"/>
        </w:rPr>
      </w:r>
    </w:p>
    <w:p>
      <w:pPr>
        <w:pBdr/>
        <w:shd w:val="nil" w:color="000000"/>
        <w:spacing/>
        <w:ind w:firstLine="0" w:left="0"/>
        <w:rPr>
          <w:bCs/>
          <w:i/>
          <w:highlight w:val="none"/>
        </w:rPr>
      </w:pPr>
      <w:r>
        <w:rPr>
          <w:i/>
          <w:iCs/>
          <w:highlight w:val="none"/>
        </w:rPr>
      </w:r>
      <w:r>
        <w:rPr>
          <w:i/>
          <w:iCs/>
          <w:highlight w:val="none"/>
        </w:rPr>
        <w:t xml:space="preserve">« En tant qu’utilisateur authentifié, je veux cliquer sur le bouton « + » afin de créer une nouvelle entrée dans le calendrier ».</w:t>
      </w:r>
      <w:r>
        <w:rPr>
          <w:bCs/>
          <w:i/>
          <w:highlight w:val="none"/>
        </w:rPr>
      </w:r>
      <w:r>
        <w:rPr>
          <w:bCs/>
          <w:i/>
          <w:highlight w:val="none"/>
        </w:rPr>
      </w:r>
    </w:p>
    <w:p>
      <w:pPr>
        <w:pBdr/>
        <w:shd w:val="nil" w:color="000000"/>
        <w:spacing/>
        <w:ind w:firstLine="0" w:left="0"/>
        <w:rPr>
          <w:highlight w:val="none"/>
          <w:u w:val="single"/>
        </w:rPr>
      </w:pPr>
      <w:r>
        <w:rPr>
          <w:highlight w:val="none"/>
          <w:u w:val="single"/>
        </w:rPr>
        <w:t xml:space="preserve">Tests d’acceptation :</w:t>
      </w:r>
      <w:r>
        <w:rPr>
          <w:highlight w:val="none"/>
          <w:u w:val="single"/>
        </w:rPr>
      </w:r>
      <w:r>
        <w:rPr>
          <w:highlight w:val="none"/>
          <w:u w:val="single"/>
        </w:rPr>
      </w:r>
    </w:p>
    <w:p>
      <w:pPr>
        <w:pStyle w:val="994"/>
        <w:numPr>
          <w:ilvl w:val="0"/>
          <w:numId w:val="49"/>
        </w:numPr>
        <w:pBdr/>
        <w:shd w:val="nil" w:color="000000"/>
        <w:spacing/>
        <w:ind/>
        <w:rPr>
          <w:highlight w:val="none"/>
        </w:rPr>
      </w:pPr>
      <w:r>
        <w:rPr>
          <w:highlight w:val="none"/>
        </w:rPr>
        <w:t xml:space="preserve">L’utilisateur peut cliquer sur le bouton « + » depuis l’interface du calendrier</w:t>
      </w:r>
      <w:r>
        <w:rPr>
          <w:highlight w:val="none"/>
        </w:rPr>
      </w:r>
      <w:r>
        <w:rPr>
          <w:highlight w:val="none"/>
        </w:rPr>
      </w:r>
    </w:p>
    <w:p>
      <w:pPr>
        <w:pStyle w:val="994"/>
        <w:numPr>
          <w:ilvl w:val="0"/>
          <w:numId w:val="49"/>
        </w:numPr>
        <w:pBdr/>
        <w:shd w:val="nil" w:color="000000"/>
        <w:spacing/>
        <w:ind/>
        <w:rPr>
          <w:highlight w:val="none"/>
        </w:rPr>
      </w:pPr>
      <w:r>
        <w:rPr>
          <w:highlight w:val="none"/>
        </w:rPr>
        <w:t xml:space="preserve">Au clic sur le bouton, une pop-up s’ouvre pour entrer les informations de l’événement : </w:t>
      </w:r>
      <w:r>
        <w:rPr>
          <w:highlight w:val="none"/>
        </w:rPr>
      </w:r>
      <w:r>
        <w:rPr>
          <w:highlight w:val="none"/>
        </w:rPr>
      </w:r>
    </w:p>
    <w:p>
      <w:pPr>
        <w:pStyle w:val="994"/>
        <w:numPr>
          <w:ilvl w:val="1"/>
          <w:numId w:val="49"/>
        </w:numPr>
        <w:pBdr/>
        <w:shd w:val="nil" w:color="000000"/>
        <w:spacing/>
        <w:ind/>
        <w:rPr>
          <w:highlight w:val="none"/>
        </w:rPr>
      </w:pPr>
      <w:r>
        <w:rPr>
          <w:highlight w:val="none"/>
        </w:rPr>
        <w:t xml:space="preserve">Titre de l’événement</w:t>
      </w:r>
      <w:r>
        <w:rPr>
          <w:highlight w:val="none"/>
        </w:rPr>
      </w:r>
      <w:r>
        <w:rPr>
          <w:highlight w:val="none"/>
        </w:rPr>
      </w:r>
    </w:p>
    <w:p>
      <w:pPr>
        <w:pStyle w:val="994"/>
        <w:numPr>
          <w:ilvl w:val="1"/>
          <w:numId w:val="49"/>
        </w:numPr>
        <w:pBdr/>
        <w:shd w:val="nil" w:color="000000"/>
        <w:spacing/>
        <w:ind/>
        <w:rPr>
          <w:highlight w:val="none"/>
        </w:rPr>
      </w:pPr>
      <w:r>
        <w:rPr>
          <w:highlight w:val="none"/>
        </w:rPr>
        <w:t xml:space="preserve">Date et heure de l’événement</w:t>
      </w:r>
      <w:r>
        <w:rPr>
          <w:highlight w:val="none"/>
        </w:rPr>
      </w:r>
      <w:r>
        <w:rPr>
          <w:highlight w:val="none"/>
        </w:rPr>
      </w:r>
    </w:p>
    <w:p>
      <w:pPr>
        <w:pStyle w:val="994"/>
        <w:numPr>
          <w:ilvl w:val="1"/>
          <w:numId w:val="49"/>
        </w:numPr>
        <w:pBdr/>
        <w:shd w:val="nil" w:color="000000"/>
        <w:spacing/>
        <w:ind/>
        <w:rPr>
          <w:highlight w:val="none"/>
        </w:rPr>
      </w:pPr>
      <w:r>
        <w:rPr>
          <w:highlight w:val="none"/>
        </w:rPr>
        <w:t xml:space="preserve">Case à cocher « toute la journée »</w:t>
      </w:r>
      <w:r>
        <w:rPr>
          <w:highlight w:val="none"/>
        </w:rPr>
      </w:r>
      <w:r>
        <w:rPr>
          <w:highlight w:val="none"/>
        </w:rPr>
      </w:r>
    </w:p>
    <w:p>
      <w:pPr>
        <w:pStyle w:val="994"/>
        <w:numPr>
          <w:ilvl w:val="1"/>
          <w:numId w:val="49"/>
        </w:numPr>
        <w:pBdr/>
        <w:shd w:val="nil" w:color="000000"/>
        <w:spacing/>
        <w:ind/>
        <w:rPr>
          <w:highlight w:val="none"/>
        </w:rPr>
      </w:pPr>
      <w:r>
        <w:rPr>
          <w:highlight w:val="none"/>
        </w:rPr>
        <w:t xml:space="preserve">Description</w:t>
      </w:r>
      <w:r>
        <w:rPr>
          <w:highlight w:val="none"/>
        </w:rPr>
      </w:r>
      <w:r>
        <w:rPr>
          <w:highlight w:val="none"/>
        </w:rPr>
      </w:r>
    </w:p>
    <w:p>
      <w:pPr>
        <w:pStyle w:val="994"/>
        <w:numPr>
          <w:ilvl w:val="0"/>
          <w:numId w:val="50"/>
        </w:numPr>
        <w:pBdr/>
        <w:shd w:val="nil" w:color="000000"/>
        <w:spacing/>
        <w:ind/>
        <w:rPr>
          <w:highlight w:val="none"/>
        </w:rPr>
      </w:pPr>
      <w:r>
        <w:rPr>
          <w:highlight w:val="none"/>
        </w:rPr>
        <w:t xml:space="preserve">La pop-up comprend deux boutons : enregistrer et annuler. Au clic sur « enregistrer », l’événement s’affiche dans le calendrier. Au clic sur « Annuler », l’utilisateur ferme la pop-up et l’événement ne s’enregistre pas</w:t>
      </w:r>
      <w:r>
        <w:rPr>
          <w:highlight w:val="none"/>
        </w:rPr>
      </w:r>
      <w:r>
        <w:rPr>
          <w:highlight w:val="none"/>
        </w:rPr>
      </w:r>
    </w:p>
    <w:p>
      <w:pPr>
        <w:pBdr/>
        <w:shd w:val="nil" w:color="000000"/>
        <w:spacing/>
        <w:ind/>
        <w:rPr>
          <w:highlight w:val="none"/>
        </w:rPr>
      </w:pPr>
      <w:r>
        <w:rPr>
          <w:highlight w:val="none"/>
        </w:rPr>
      </w:r>
      <w:r>
        <w:rPr>
          <w:highlight w:val="none"/>
        </w:rPr>
      </w:r>
      <w:r>
        <w:rPr>
          <w:highlight w:val="none"/>
        </w:rPr>
      </w:r>
    </w:p>
    <w:p>
      <w:pPr>
        <w:pBdr/>
        <w:shd w:val="nil" w:color="000000"/>
        <w:spacing/>
        <w:ind/>
        <w:rPr>
          <w:b/>
          <w:bCs/>
          <w:highlight w:val="none"/>
        </w:rPr>
      </w:pPr>
      <w:r>
        <w:rPr>
          <w:b/>
          <w:bCs/>
          <w:highlight w:val="none"/>
        </w:rPr>
        <w:t xml:space="preserve">User Story 7 : Gérer un événement du calendrier</w:t>
      </w:r>
      <w:r>
        <w:rPr>
          <w:b/>
          <w:bCs/>
          <w:highlight w:val="none"/>
        </w:rPr>
      </w:r>
      <w:r>
        <w:rPr>
          <w:b/>
          <w:bCs/>
          <w:highlight w:val="none"/>
        </w:rPr>
      </w:r>
    </w:p>
    <w:p>
      <w:pPr>
        <w:pBdr/>
        <w:shd w:val="nil" w:color="000000"/>
        <w:spacing/>
        <w:ind/>
        <w:rPr>
          <w:bCs/>
          <w:i/>
          <w:highlight w:val="none"/>
        </w:rPr>
      </w:pPr>
      <w:r>
        <w:rPr>
          <w:i/>
          <w:iCs/>
          <w:highlight w:val="none"/>
        </w:rPr>
        <w:t xml:space="preserve">« En tant qu’utilisateur authentifié, je veux pouvoir accéder à la gestion d’un événement déjà créé afin d’en afficher les détails, le modifier ou le supprimer ».</w:t>
      </w:r>
      <w:r>
        <w:rPr>
          <w:bCs/>
          <w:i/>
          <w:highlight w:val="none"/>
        </w:rPr>
      </w:r>
      <w:r>
        <w:rPr>
          <w:bCs/>
          <w:i/>
          <w:highlight w:val="none"/>
        </w:rPr>
      </w:r>
    </w:p>
    <w:p>
      <w:pPr>
        <w:pBdr/>
        <w:shd w:val="nil" w:color="000000"/>
        <w:spacing/>
        <w:ind w:firstLine="0" w:left="0"/>
        <w:rPr>
          <w:highlight w:val="none"/>
          <w:u w:val="single"/>
        </w:rPr>
      </w:pPr>
      <w:r>
        <w:rPr>
          <w:highlight w:val="none"/>
          <w:u w:val="single"/>
        </w:rPr>
        <w:t xml:space="preserve">Tests d’acceptation :</w:t>
      </w:r>
      <w:r>
        <w:rPr>
          <w:highlight w:val="none"/>
          <w:u w:val="single"/>
        </w:rPr>
      </w:r>
      <w:r>
        <w:rPr>
          <w:highlight w:val="none"/>
          <w:u w:val="single"/>
        </w:rPr>
      </w:r>
    </w:p>
    <w:p>
      <w:pPr>
        <w:pStyle w:val="994"/>
        <w:numPr>
          <w:ilvl w:val="0"/>
          <w:numId w:val="51"/>
        </w:numPr>
        <w:pBdr/>
        <w:shd w:val="nil" w:color="000000"/>
        <w:spacing/>
        <w:ind/>
        <w:rPr>
          <w:highlight w:val="none"/>
        </w:rPr>
      </w:pPr>
      <w:r>
        <w:rPr>
          <w:highlight w:val="none"/>
        </w:rPr>
        <w:t xml:space="preserve">Depuis l’interface calendrier, l’utilisateur peut cliquer sur un événement déjà créé pour en afficher les détails</w:t>
      </w:r>
      <w:r>
        <w:rPr>
          <w:highlight w:val="none"/>
        </w:rPr>
      </w:r>
      <w:r>
        <w:rPr>
          <w:highlight w:val="none"/>
        </w:rPr>
      </w:r>
    </w:p>
    <w:p>
      <w:pPr>
        <w:pStyle w:val="994"/>
        <w:numPr>
          <w:ilvl w:val="0"/>
          <w:numId w:val="51"/>
        </w:numPr>
        <w:pBdr/>
        <w:shd w:val="nil" w:color="000000"/>
        <w:spacing/>
        <w:ind/>
        <w:rPr>
          <w:highlight w:val="none"/>
        </w:rPr>
      </w:pPr>
      <w:r>
        <w:rPr>
          <w:highlight w:val="none"/>
        </w:rPr>
        <w:t xml:space="preserve">Les détails d’un événement s’ouvrent dans une fen</w:t>
      </w:r>
      <w:r>
        <w:rPr>
          <w:highlight w:val="none"/>
        </w:rPr>
        <w:t xml:space="preserve">être pop-up. </w:t>
      </w:r>
      <w:r>
        <w:rPr>
          <w:highlight w:val="none"/>
        </w:rPr>
      </w:r>
      <w:r>
        <w:rPr>
          <w:highlight w:val="none"/>
        </w:rPr>
      </w:r>
    </w:p>
    <w:p>
      <w:pPr>
        <w:pStyle w:val="994"/>
        <w:numPr>
          <w:ilvl w:val="0"/>
          <w:numId w:val="51"/>
        </w:numPr>
        <w:pBdr/>
        <w:shd w:val="nil" w:color="000000"/>
        <w:spacing/>
        <w:ind/>
        <w:rPr>
          <w:highlight w:val="none"/>
        </w:rPr>
      </w:pPr>
      <w:r>
        <w:rPr>
          <w:highlight w:val="none"/>
        </w:rPr>
        <w:t xml:space="preserve">La fen</w:t>
      </w:r>
      <w:r>
        <w:rPr>
          <w:highlight w:val="none"/>
        </w:rPr>
        <w:t xml:space="preserve">être comprend une croix en haut à droite pour la fermer et deux boutons : un pour modifier et un pour</w:t>
      </w:r>
      <w:r>
        <w:rPr>
          <w:highlight w:val="none"/>
        </w:rPr>
        <w:t xml:space="preserve"> supprimer</w:t>
      </w:r>
      <w:r>
        <w:rPr>
          <w:highlight w:val="none"/>
        </w:rPr>
      </w:r>
      <w:r>
        <w:rPr>
          <w:highlight w:val="none"/>
        </w:rPr>
      </w:r>
    </w:p>
    <w:p>
      <w:pPr>
        <w:pStyle w:val="994"/>
        <w:numPr>
          <w:ilvl w:val="0"/>
          <w:numId w:val="51"/>
        </w:numPr>
        <w:pBdr/>
        <w:shd w:val="nil" w:color="000000"/>
        <w:spacing/>
        <w:ind/>
        <w:rPr>
          <w:highlight w:val="none"/>
        </w:rPr>
      </w:pPr>
      <w:r>
        <w:rPr>
          <w:highlight w:val="none"/>
        </w:rPr>
        <w:t xml:space="preserve">Au clic sur « modifier », l’utilisateur peut éditer les détails de l’événement et les enregistrer</w:t>
      </w:r>
      <w:r>
        <w:rPr>
          <w:highlight w:val="none"/>
        </w:rPr>
      </w:r>
      <w:r>
        <w:rPr>
          <w:highlight w:val="none"/>
        </w:rPr>
      </w:r>
    </w:p>
    <w:p>
      <w:pPr>
        <w:pStyle w:val="994"/>
        <w:numPr>
          <w:ilvl w:val="0"/>
          <w:numId w:val="51"/>
        </w:numPr>
        <w:pBdr/>
        <w:shd w:val="nil" w:color="000000"/>
        <w:spacing/>
        <w:ind/>
        <w:rPr>
          <w:highlight w:val="none"/>
        </w:rPr>
      </w:pPr>
      <w:r>
        <w:rPr>
          <w:highlight w:val="none"/>
        </w:rPr>
        <w:t xml:space="preserve">Au clic sur « supprimer », </w:t>
      </w:r>
      <w:r>
        <w:rPr>
          <w:highlight w:val="none"/>
        </w:rPr>
        <w:t xml:space="preserve">une pop-up de confirmation de suppression s’ouvre. En confirmant la suppression, l’événement est effacé du calendrier</w:t>
      </w:r>
      <w:r>
        <w:rPr>
          <w:highlight w:val="none"/>
        </w:rPr>
      </w:r>
      <w:r>
        <w:rPr>
          <w:highlight w:val="none"/>
        </w:rPr>
      </w:r>
    </w:p>
    <w:p>
      <w:pPr>
        <w:pBdr/>
        <w:shd w:val="nil" w:color="000000"/>
        <w:spacing/>
        <w:ind w:firstLine="0" w:left="0"/>
        <w:jc w:val="both"/>
        <w:rPr>
          <w:highlight w:val="none"/>
        </w:rPr>
      </w:pPr>
      <w:r>
        <w:rPr>
          <w:highlight w:val="none"/>
        </w:rPr>
      </w:r>
      <w:r>
        <w:rPr>
          <w:highlight w:val="none"/>
        </w:rPr>
      </w:r>
      <w:r>
        <w:rPr>
          <w:highlight w:val="none"/>
        </w:rPr>
      </w:r>
    </w:p>
    <w:p>
      <w:pPr>
        <w:pBdr/>
        <w:spacing/>
        <w:ind w:firstLine="0" w:left="349"/>
        <w:rPr/>
      </w:pPr>
      <w:r>
        <w:rPr>
          <w:highlight w:val="none"/>
        </w:rPr>
        <w:t xml:space="preserve">4. INTERFACE GESTION DES T</w:t>
      </w:r>
      <w:r>
        <w:rPr>
          <w:highlight w:val="none"/>
        </w:rPr>
        <w:t xml:space="preserve">ÂCHES</w:t>
      </w:r>
      <w:r/>
    </w:p>
    <w:p>
      <w:pPr>
        <w:pBdr/>
        <w:shd w:val="nil" w:color="000000"/>
        <w:spacing/>
        <w:ind/>
        <w:rPr/>
      </w:pPr>
      <w:r>
        <w:rPr>
          <w:highlight w:val="none"/>
        </w:rPr>
      </w:r>
      <w:r/>
    </w:p>
    <w:p>
      <w:pPr>
        <w:pBdr/>
        <w:shd w:val="nil" w:color="000000"/>
        <w:spacing/>
        <w:ind/>
        <w:rPr>
          <w:b/>
          <w:bCs/>
          <w:highlight w:val="none"/>
        </w:rPr>
      </w:pPr>
      <w:r>
        <w:rPr>
          <w:b/>
          <w:bCs/>
          <w:highlight w:val="none"/>
        </w:rPr>
        <w:t xml:space="preserve">User Story 8 : Accéder à l’interface du gestionnaire de t</w:t>
      </w:r>
      <w:r>
        <w:rPr>
          <w:b/>
          <w:bCs/>
          <w:highlight w:val="none"/>
        </w:rPr>
        <w:t xml:space="preserve">âches</w:t>
      </w:r>
      <w:r>
        <w:rPr>
          <w:b/>
          <w:bCs/>
          <w:highlight w:val="none"/>
        </w:rPr>
      </w:r>
      <w:r>
        <w:rPr>
          <w:b/>
          <w:bCs/>
          <w:highlight w:val="none"/>
        </w:rPr>
      </w:r>
    </w:p>
    <w:p>
      <w:pPr>
        <w:pBdr/>
        <w:shd w:val="nil" w:color="000000"/>
        <w:spacing/>
        <w:ind/>
        <w:rPr>
          <w:bCs/>
          <w:i/>
          <w:highlight w:val="none"/>
        </w:rPr>
      </w:pPr>
      <w:r>
        <w:rPr>
          <w:i/>
          <w:iCs/>
          <w:highlight w:val="none"/>
        </w:rPr>
        <w:t xml:space="preserve">« En tant qu’utilisateur authentifié, je veux accéder au gestionnaire de t</w:t>
      </w:r>
      <w:r>
        <w:rPr>
          <w:i/>
          <w:iCs/>
          <w:highlight w:val="none"/>
        </w:rPr>
        <w:t xml:space="preserve">âches afin de prendre connaissance des différents items »</w:t>
      </w:r>
      <w:r>
        <w:rPr>
          <w:bCs/>
          <w:i/>
          <w:highlight w:val="none"/>
        </w:rPr>
      </w:r>
      <w:r>
        <w:rPr>
          <w:bCs/>
          <w:i/>
          <w:highlight w:val="none"/>
        </w:rPr>
      </w:r>
    </w:p>
    <w:p>
      <w:pPr>
        <w:pBdr/>
        <w:shd w:val="nil" w:color="000000"/>
        <w:spacing/>
        <w:ind/>
        <w:rPr>
          <w:highlight w:val="none"/>
          <w:u w:val="single"/>
        </w:rPr>
      </w:pPr>
      <w:r>
        <w:rPr>
          <w:highlight w:val="none"/>
          <w:u w:val="single"/>
        </w:rPr>
      </w:r>
      <w:r>
        <w:rPr>
          <w:highlight w:val="none"/>
          <w:u w:val="single"/>
        </w:rPr>
        <w:t xml:space="preserve">Tests d’acceptation : </w:t>
      </w:r>
      <w:r>
        <w:rPr>
          <w:highlight w:val="none"/>
          <w:u w:val="single"/>
        </w:rPr>
      </w:r>
      <w:r>
        <w:rPr>
          <w:highlight w:val="none"/>
          <w:u w:val="single"/>
        </w:rPr>
      </w:r>
    </w:p>
    <w:p>
      <w:pPr>
        <w:pStyle w:val="994"/>
        <w:numPr>
          <w:ilvl w:val="0"/>
          <w:numId w:val="53"/>
        </w:numPr>
        <w:pBdr/>
        <w:shd w:val="nil" w:color="000000"/>
        <w:spacing/>
        <w:ind/>
        <w:rPr>
          <w:highlight w:val="none"/>
        </w:rPr>
      </w:pPr>
      <w:r>
        <w:rPr>
          <w:highlight w:val="none"/>
        </w:rPr>
        <w:t xml:space="preserve">L’utilisateur accède à l’interface du gestionnaire de t</w:t>
      </w:r>
      <w:r>
        <w:rPr>
          <w:highlight w:val="none"/>
        </w:rPr>
        <w:t xml:space="preserve">âches depuis le tableau de bord ou via la barre de navigation</w:t>
      </w:r>
      <w:r>
        <w:rPr>
          <w:highlight w:val="none"/>
        </w:rPr>
      </w:r>
      <w:r>
        <w:rPr>
          <w:highlight w:val="none"/>
        </w:rPr>
      </w:r>
    </w:p>
    <w:p>
      <w:pPr>
        <w:pStyle w:val="994"/>
        <w:numPr>
          <w:ilvl w:val="0"/>
          <w:numId w:val="53"/>
        </w:numPr>
        <w:pBdr/>
        <w:shd w:val="nil" w:color="000000"/>
        <w:spacing/>
        <w:ind/>
        <w:rPr>
          <w:highlight w:val="none"/>
        </w:rPr>
      </w:pPr>
      <w:r>
        <w:rPr>
          <w:highlight w:val="none"/>
        </w:rPr>
        <w:t xml:space="preserve">Les t</w:t>
      </w:r>
      <w:r>
        <w:rPr>
          <w:highlight w:val="none"/>
        </w:rPr>
        <w:t xml:space="preserve">âches s’affichent sous forme de cartes avec le titre, , l’échéance de la </w:t>
      </w:r>
      <w:r>
        <w:rPr>
          <w:highlight w:val="none"/>
        </w:rPr>
        <w:t xml:space="preserve">t</w:t>
      </w:r>
      <w:r>
        <w:rPr>
          <w:highlight w:val="none"/>
        </w:rPr>
        <w:t xml:space="preserve">âche, son statut (à faire / en cours / terminé), son auteur et </w:t>
      </w:r>
      <w:r>
        <w:rPr>
          <w:highlight w:val="none"/>
        </w:rPr>
        <w:t xml:space="preserve">sa priorité (pastille rouge = haute priorité / </w:t>
      </w:r>
      <w:r>
        <w:rPr>
          <w:highlight w:val="none"/>
        </w:rPr>
        <w:t xml:space="preserve">pastille</w:t>
      </w:r>
      <w:r>
        <w:rPr>
          <w:highlight w:val="none"/>
        </w:rPr>
        <w:t xml:space="preserve">.orange = priorité moyenne / </w:t>
      </w:r>
      <w:r>
        <w:rPr>
          <w:highlight w:val="none"/>
        </w:rPr>
        <w:t xml:space="preserve">pastille </w:t>
      </w:r>
      <w:r>
        <w:rPr>
          <w:highlight w:val="none"/>
        </w:rPr>
        <w:t xml:space="preserve">verte = priorité normale)</w:t>
      </w:r>
      <w:r>
        <w:rPr>
          <w:highlight w:val="none"/>
        </w:rPr>
      </w:r>
      <w:r>
        <w:rPr>
          <w:highlight w:val="none"/>
        </w:rPr>
      </w:r>
    </w:p>
    <w:p>
      <w:pPr>
        <w:pStyle w:val="994"/>
        <w:numPr>
          <w:ilvl w:val="0"/>
          <w:numId w:val="53"/>
        </w:numPr>
        <w:pBdr/>
        <w:shd w:val="nil" w:color="000000"/>
        <w:spacing/>
        <w:ind/>
        <w:rPr>
          <w:highlight w:val="none"/>
        </w:rPr>
      </w:pPr>
      <w:r>
        <w:rPr>
          <w:highlight w:val="none"/>
        </w:rPr>
        <w:t xml:space="preserve">Un bouton « +</w:t>
      </w:r>
      <w:r>
        <w:rPr>
          <w:highlight w:val="none"/>
        </w:rPr>
        <w:t xml:space="preserve"> » permettant d’</w:t>
      </w:r>
      <w:r>
        <w:rPr>
          <w:highlight w:val="none"/>
        </w:rPr>
        <w:t xml:space="preserve">ajouter une t</w:t>
      </w:r>
      <w:r>
        <w:rPr>
          <w:highlight w:val="none"/>
        </w:rPr>
        <w:t xml:space="preserve">âche</w:t>
      </w:r>
      <w:r>
        <w:rPr>
          <w:highlight w:val="none"/>
        </w:rPr>
        <w:t xml:space="preserve"> est présent sur l’interface du gestionnaire</w:t>
      </w:r>
      <w:r>
        <w:rPr>
          <w:highlight w:val="none"/>
        </w:rPr>
      </w:r>
      <w:r>
        <w:rPr>
          <w:highlight w:val="none"/>
        </w:rPr>
      </w:r>
    </w:p>
    <w:p>
      <w:pPr>
        <w:pStyle w:val="994"/>
        <w:numPr>
          <w:ilvl w:val="0"/>
          <w:numId w:val="53"/>
        </w:numPr>
        <w:pBdr/>
        <w:shd w:val="nil" w:color="000000"/>
        <w:spacing/>
        <w:ind/>
        <w:rPr>
          <w:highlight w:val="none"/>
        </w:rPr>
      </w:pPr>
      <w:r>
        <w:rPr>
          <w:highlight w:val="none"/>
        </w:rPr>
        <w:t xml:space="preserve">Un bouton « trier par » est présent sur l’interface et permet de filtrer les t</w:t>
      </w:r>
      <w:r>
        <w:rPr>
          <w:highlight w:val="none"/>
        </w:rPr>
        <w:t xml:space="preserve">âches par </w:t>
      </w:r>
      <w:r>
        <w:rPr>
          <w:highlight w:val="none"/>
        </w:rPr>
        <w:t xml:space="preserve">échéance (par défaut) </w:t>
      </w:r>
      <w:r/>
      <w:r>
        <w:rPr>
          <w:highlight w:val="none"/>
        </w:rPr>
        <w:t xml:space="preserve"> / </w:t>
      </w:r>
      <w:r>
        <w:rPr>
          <w:highlight w:val="none"/>
        </w:rPr>
        <w:t xml:space="preserve">priorité</w:t>
      </w:r>
      <w:r/>
      <w:r>
        <w:rPr>
          <w:highlight w:val="none"/>
        </w:rPr>
        <w:t xml:space="preserve"> / statut / auteur</w:t>
      </w:r>
      <w:r>
        <w:rPr>
          <w:highlight w:val="none"/>
        </w:rPr>
      </w:r>
      <w:r>
        <w:rPr>
          <w:highlight w:val="none"/>
        </w:rPr>
      </w:r>
    </w:p>
    <w:p>
      <w:pPr>
        <w:pBdr/>
        <w:shd w:val="nil" w:color="000000"/>
        <w:spacing/>
        <w:ind/>
        <w:rPr>
          <w:highlight w:val="none"/>
        </w:rPr>
      </w:pPr>
      <w:r>
        <w:rPr>
          <w:highlight w:val="none"/>
        </w:rPr>
      </w:r>
      <w:r>
        <w:rPr>
          <w:highlight w:val="none"/>
        </w:rPr>
      </w:r>
      <w:r>
        <w:rPr>
          <w:highlight w:val="none"/>
        </w:rPr>
      </w:r>
    </w:p>
    <w:p>
      <w:pPr>
        <w:pBdr/>
        <w:shd w:val="nil" w:color="000000"/>
        <w:spacing/>
        <w:ind/>
        <w:rPr>
          <w:b/>
          <w:bCs/>
          <w:highlight w:val="none"/>
        </w:rPr>
      </w:pPr>
      <w:r>
        <w:rPr>
          <w:b/>
          <w:bCs/>
          <w:highlight w:val="none"/>
        </w:rPr>
        <w:t xml:space="preserve">User Story 9 : Créer une nouvelle t</w:t>
      </w:r>
      <w:r>
        <w:rPr>
          <w:b/>
          <w:bCs/>
          <w:highlight w:val="none"/>
        </w:rPr>
        <w:t xml:space="preserve">âche (pour un tuteur bénévole)</w:t>
      </w:r>
      <w:r>
        <w:rPr>
          <w:b/>
          <w:bCs/>
          <w:highlight w:val="none"/>
        </w:rPr>
      </w:r>
      <w:r>
        <w:rPr>
          <w:b/>
          <w:bCs/>
          <w:highlight w:val="none"/>
        </w:rPr>
      </w:r>
    </w:p>
    <w:p>
      <w:pPr>
        <w:pBdr/>
        <w:shd w:val="nil" w:color="000000"/>
        <w:spacing/>
        <w:ind/>
        <w:rPr>
          <w:bCs/>
          <w:i/>
          <w:highlight w:val="none"/>
        </w:rPr>
      </w:pPr>
      <w:r>
        <w:rPr>
          <w:i/>
          <w:iCs/>
          <w:highlight w:val="none"/>
        </w:rPr>
        <w:t xml:space="preserve">« En tant qu’utilisateur bénévole authentifié, je veux cliquer sur le bouton « +</w:t>
      </w:r>
      <w:r>
        <w:rPr>
          <w:i/>
          <w:iCs/>
          <w:highlight w:val="none"/>
        </w:rPr>
        <w:t xml:space="preserve"> » afin de créer une nouvelle entrée pour moi-m</w:t>
      </w:r>
      <w:r>
        <w:rPr>
          <w:i/>
          <w:iCs/>
          <w:highlight w:val="none"/>
        </w:rPr>
        <w:t xml:space="preserve">ême ou pour un de mes étudiants »</w:t>
      </w:r>
      <w:r>
        <w:rPr>
          <w:bCs/>
          <w:i/>
          <w:highlight w:val="none"/>
        </w:rPr>
      </w:r>
      <w:r>
        <w:rPr>
          <w:bCs/>
          <w:i/>
          <w:highlight w:val="none"/>
        </w:rPr>
      </w:r>
    </w:p>
    <w:p>
      <w:pPr>
        <w:pBdr/>
        <w:shd w:val="nil" w:color="000000"/>
        <w:spacing/>
        <w:ind/>
        <w:rPr>
          <w:highlight w:val="none"/>
          <w:u w:val="single"/>
        </w:rPr>
      </w:pPr>
      <w:r>
        <w:rPr>
          <w:highlight w:val="none"/>
          <w:u w:val="single"/>
        </w:rPr>
      </w:r>
      <w:r>
        <w:rPr>
          <w:highlight w:val="none"/>
          <w:u w:val="single"/>
        </w:rPr>
        <w:t xml:space="preserve">Tests d’acceptation : </w:t>
      </w:r>
      <w:r>
        <w:rPr>
          <w:highlight w:val="none"/>
          <w:u w:val="single"/>
        </w:rPr>
      </w:r>
      <w:r>
        <w:rPr>
          <w:highlight w:val="none"/>
          <w:u w:val="single"/>
        </w:rPr>
      </w:r>
    </w:p>
    <w:p>
      <w:pPr>
        <w:pStyle w:val="994"/>
        <w:numPr>
          <w:ilvl w:val="0"/>
          <w:numId w:val="54"/>
        </w:numPr>
        <w:pBdr/>
        <w:shd w:val="nil" w:color="000000"/>
        <w:spacing/>
        <w:ind/>
        <w:rPr>
          <w:highlight w:val="none"/>
        </w:rPr>
      </w:pPr>
      <w:r>
        <w:rPr>
          <w:highlight w:val="none"/>
        </w:rPr>
        <w:t xml:space="preserve">L’utilisateur clique sur le bouton « +</w:t>
      </w:r>
      <w:r>
        <w:rPr>
          <w:highlight w:val="none"/>
        </w:rPr>
        <w:t xml:space="preserve"> » depuis l’interface du gestionnaire de t</w:t>
      </w:r>
      <w:r>
        <w:rPr>
          <w:highlight w:val="none"/>
        </w:rPr>
        <w:t xml:space="preserve">âches</w:t>
      </w:r>
      <w:r>
        <w:rPr>
          <w:highlight w:val="none"/>
        </w:rPr>
      </w:r>
      <w:r>
        <w:rPr>
          <w:highlight w:val="none"/>
        </w:rPr>
      </w:r>
    </w:p>
    <w:p>
      <w:pPr>
        <w:pStyle w:val="994"/>
        <w:numPr>
          <w:ilvl w:val="0"/>
          <w:numId w:val="54"/>
        </w:numPr>
        <w:pBdr/>
        <w:shd w:val="nil" w:color="000000"/>
        <w:spacing/>
        <w:ind/>
        <w:rPr>
          <w:highlight w:val="none"/>
        </w:rPr>
      </w:pPr>
      <w:r>
        <w:rPr>
          <w:highlight w:val="none"/>
        </w:rPr>
        <w:t xml:space="preserve">Au clic, une pop-up s’ouvre avec un formulaire pour entrer les informations de la t</w:t>
      </w:r>
      <w:r>
        <w:rPr>
          <w:highlight w:val="none"/>
        </w:rPr>
        <w:t xml:space="preserve">âche. </w:t>
      </w:r>
      <w:r>
        <w:rPr>
          <w:highlight w:val="none"/>
        </w:rPr>
        <w:t xml:space="preserve">Le formulaire contient les champs :</w:t>
      </w:r>
      <w:r>
        <w:rPr>
          <w:highlight w:val="none"/>
        </w:rPr>
      </w:r>
      <w:r>
        <w:rPr>
          <w:highlight w:val="none"/>
        </w:rPr>
      </w:r>
    </w:p>
    <w:p>
      <w:pPr>
        <w:pStyle w:val="994"/>
        <w:numPr>
          <w:ilvl w:val="2"/>
          <w:numId w:val="54"/>
        </w:numPr>
        <w:pBdr/>
        <w:shd w:val="nil" w:color="000000"/>
        <w:spacing/>
        <w:ind/>
        <w:rPr>
          <w:highlight w:val="none"/>
        </w:rPr>
      </w:pPr>
      <w:r>
        <w:rPr>
          <w:highlight w:val="none"/>
        </w:rPr>
        <w:t xml:space="preserve">Titre</w:t>
      </w:r>
      <w:r>
        <w:rPr>
          <w:highlight w:val="none"/>
        </w:rPr>
      </w:r>
      <w:r>
        <w:rPr>
          <w:highlight w:val="none"/>
        </w:rPr>
      </w:r>
    </w:p>
    <w:p>
      <w:pPr>
        <w:pStyle w:val="994"/>
        <w:numPr>
          <w:ilvl w:val="2"/>
          <w:numId w:val="56"/>
        </w:numPr>
        <w:pBdr/>
        <w:shd w:val="nil" w:color="000000"/>
        <w:spacing/>
        <w:ind/>
        <w:rPr>
          <w:highlight w:val="none"/>
        </w:rPr>
      </w:pPr>
      <w:r>
        <w:rPr>
          <w:highlight w:val="none"/>
        </w:rPr>
        <w:t xml:space="preserve">Champs de recherche pour le destinataire de la t</w:t>
      </w:r>
      <w:r>
        <w:rPr>
          <w:highlight w:val="none"/>
        </w:rPr>
        <w:t xml:space="preserve">âche, le cas échéant</w:t>
      </w:r>
      <w:r>
        <w:rPr>
          <w:highlight w:val="none"/>
        </w:rPr>
        <w:t xml:space="preserve"> (étudiants suivis par le tuteur)</w:t>
      </w:r>
      <w:r>
        <w:rPr>
          <w:highlight w:val="none"/>
        </w:rPr>
      </w:r>
      <w:r>
        <w:rPr>
          <w:highlight w:val="none"/>
        </w:rPr>
      </w:r>
    </w:p>
    <w:p>
      <w:pPr>
        <w:pStyle w:val="994"/>
        <w:numPr>
          <w:ilvl w:val="2"/>
          <w:numId w:val="56"/>
        </w:numPr>
        <w:pBdr/>
        <w:shd w:val="nil" w:color="000000"/>
        <w:spacing/>
        <w:ind/>
        <w:rPr>
          <w:highlight w:val="none"/>
        </w:rPr>
      </w:pPr>
      <w:r>
        <w:rPr>
          <w:highlight w:val="none"/>
        </w:rPr>
        <w:t xml:space="preserve">Statut </w:t>
      </w:r>
      <w:r>
        <w:rPr>
          <w:highlight w:val="none"/>
        </w:rPr>
        <w:t xml:space="preserve">(à faire / en cours / terminé)</w:t>
      </w:r>
      <w:r/>
      <w:r>
        <w:rPr>
          <w:highlight w:val="none"/>
        </w:rPr>
      </w:r>
      <w:r>
        <w:rPr>
          <w:highlight w:val="none"/>
        </w:rPr>
      </w:r>
    </w:p>
    <w:p>
      <w:pPr>
        <w:pStyle w:val="994"/>
        <w:numPr>
          <w:ilvl w:val="2"/>
          <w:numId w:val="54"/>
        </w:numPr>
        <w:pBdr/>
        <w:shd w:val="nil" w:color="000000"/>
        <w:spacing/>
        <w:ind/>
        <w:rPr>
          <w:highlight w:val="none"/>
        </w:rPr>
      </w:pPr>
      <w:r>
        <w:rPr>
          <w:highlight w:val="none"/>
        </w:rPr>
        <w:t xml:space="preserve">Priorité</w:t>
      </w:r>
      <w:r>
        <w:rPr>
          <w:highlight w:val="none"/>
        </w:rPr>
      </w:r>
      <w:r>
        <w:rPr>
          <w:highlight w:val="none"/>
        </w:rPr>
      </w:r>
    </w:p>
    <w:p>
      <w:pPr>
        <w:pStyle w:val="994"/>
        <w:numPr>
          <w:ilvl w:val="2"/>
          <w:numId w:val="54"/>
        </w:numPr>
        <w:pBdr/>
        <w:shd w:val="nil" w:color="000000"/>
        <w:spacing/>
        <w:ind/>
        <w:rPr>
          <w:highlight w:val="none"/>
        </w:rPr>
      </w:pPr>
      <w:r>
        <w:rPr>
          <w:highlight w:val="none"/>
        </w:rPr>
        <w:t xml:space="preserve">Echéance</w:t>
      </w:r>
      <w:r>
        <w:rPr>
          <w:highlight w:val="none"/>
        </w:rPr>
      </w:r>
      <w:r>
        <w:rPr>
          <w:highlight w:val="none"/>
        </w:rPr>
      </w:r>
    </w:p>
    <w:p>
      <w:pPr>
        <w:pStyle w:val="994"/>
        <w:numPr>
          <w:ilvl w:val="2"/>
          <w:numId w:val="54"/>
        </w:numPr>
        <w:pBdr/>
        <w:shd w:val="nil" w:color="000000"/>
        <w:spacing/>
        <w:ind/>
        <w:rPr>
          <w:highlight w:val="none"/>
        </w:rPr>
      </w:pPr>
      <w:r>
        <w:rPr>
          <w:highlight w:val="none"/>
        </w:rPr>
        <w:t xml:space="preserve">Description</w:t>
      </w:r>
      <w:r>
        <w:rPr>
          <w:highlight w:val="none"/>
        </w:rPr>
      </w:r>
      <w:r>
        <w:rPr>
          <w:highlight w:val="none"/>
        </w:rPr>
      </w:r>
    </w:p>
    <w:p>
      <w:pPr>
        <w:pStyle w:val="994"/>
        <w:numPr>
          <w:ilvl w:val="2"/>
          <w:numId w:val="54"/>
        </w:numPr>
        <w:pBdr/>
        <w:shd w:val="nil" w:color="000000"/>
        <w:spacing/>
        <w:ind/>
        <w:rPr>
          <w:highlight w:val="none"/>
        </w:rPr>
      </w:pPr>
      <w:r>
        <w:rPr>
          <w:highlight w:val="none"/>
        </w:rPr>
        <w:t xml:space="preserve">Boutons « Enregistrer » et « Annuler »</w:t>
      </w:r>
      <w:r>
        <w:rPr>
          <w:highlight w:val="none"/>
        </w:rPr>
      </w:r>
      <w:r>
        <w:rPr>
          <w:highlight w:val="none"/>
        </w:rPr>
      </w:r>
    </w:p>
    <w:p>
      <w:pPr>
        <w:pStyle w:val="994"/>
        <w:numPr>
          <w:ilvl w:val="0"/>
          <w:numId w:val="54"/>
        </w:numPr>
        <w:pBdr/>
        <w:shd w:val="nil" w:color="000000"/>
        <w:spacing/>
        <w:ind/>
        <w:rPr>
          <w:highlight w:val="none"/>
        </w:rPr>
      </w:pPr>
      <w:r>
        <w:rPr>
          <w:highlight w:val="none"/>
        </w:rPr>
        <w:t xml:space="preserve">Le bénévole ne peut attribuer une t</w:t>
      </w:r>
      <w:r>
        <w:rPr>
          <w:highlight w:val="none"/>
        </w:rPr>
        <w:t xml:space="preserve">âche qu’à lui-m</w:t>
      </w:r>
      <w:r>
        <w:rPr>
          <w:highlight w:val="none"/>
        </w:rPr>
        <w:t xml:space="preserve">ême ou un de ses étudiants</w:t>
      </w:r>
      <w:r>
        <w:rPr>
          <w:highlight w:val="none"/>
        </w:rPr>
      </w:r>
      <w:r>
        <w:rPr>
          <w:highlight w:val="none"/>
        </w:rPr>
      </w:r>
    </w:p>
    <w:p>
      <w:pPr>
        <w:pBdr/>
        <w:shd w:val="nil" w:color="000000"/>
        <w:spacing/>
        <w:ind w:firstLine="0" w:left="709"/>
        <w:rPr>
          <w:highlight w:val="none"/>
        </w:rPr>
      </w:pPr>
      <w:r>
        <w:rPr>
          <w:highlight w:val="none"/>
        </w:rPr>
      </w:r>
      <w:r>
        <w:rPr>
          <w:highlight w:val="none"/>
        </w:rPr>
      </w:r>
      <w:r>
        <w:rPr>
          <w:highlight w:val="none"/>
        </w:rPr>
      </w:r>
    </w:p>
    <w:p>
      <w:pPr>
        <w:pBdr/>
        <w:shd w:val="nil" w:color="000000"/>
        <w:spacing/>
        <w:ind/>
        <w:rPr>
          <w:b/>
          <w:bCs/>
          <w:highlight w:val="none"/>
        </w:rPr>
      </w:pPr>
      <w:r>
        <w:rPr>
          <w:b/>
          <w:bCs/>
          <w:highlight w:val="none"/>
        </w:rPr>
        <w:t xml:space="preserve">User Story 10 : Créer une nouvelle t</w:t>
      </w:r>
      <w:r>
        <w:rPr>
          <w:b/>
          <w:bCs/>
          <w:highlight w:val="none"/>
        </w:rPr>
        <w:t xml:space="preserve">âche (pour un étudiant)</w:t>
      </w:r>
      <w:r>
        <w:rPr>
          <w:b/>
          <w:bCs/>
          <w:highlight w:val="none"/>
        </w:rPr>
      </w:r>
      <w:r>
        <w:rPr>
          <w:b/>
          <w:bCs/>
          <w:highlight w:val="none"/>
        </w:rPr>
      </w:r>
    </w:p>
    <w:p>
      <w:pPr>
        <w:pBdr/>
        <w:shd w:val="nil" w:color="000000"/>
        <w:spacing/>
        <w:ind/>
        <w:rPr>
          <w:bCs/>
          <w:i/>
          <w:highlight w:val="none"/>
        </w:rPr>
      </w:pPr>
      <w:r>
        <w:rPr>
          <w:i/>
          <w:iCs/>
          <w:highlight w:val="none"/>
        </w:rPr>
        <w:t xml:space="preserve">« En tant qu’utilisateur étudiant authentifié, je veux cliquer sur le bouton « +</w:t>
      </w:r>
      <w:r>
        <w:rPr>
          <w:i/>
          <w:iCs/>
          <w:highlight w:val="none"/>
        </w:rPr>
        <w:t xml:space="preserve"> » afin de créer une nouvelle entrée pour moi-m</w:t>
      </w:r>
      <w:r>
        <w:rPr>
          <w:i/>
          <w:iCs/>
          <w:highlight w:val="none"/>
        </w:rPr>
        <w:t xml:space="preserve">ême »</w:t>
      </w:r>
      <w:r>
        <w:rPr>
          <w:bCs/>
          <w:i/>
          <w:highlight w:val="none"/>
        </w:rPr>
      </w:r>
      <w:r>
        <w:rPr>
          <w:bCs/>
          <w:i/>
          <w:highlight w:val="none"/>
        </w:rPr>
      </w:r>
    </w:p>
    <w:p>
      <w:pPr>
        <w:pBdr/>
        <w:shd w:val="nil" w:color="000000"/>
        <w:spacing/>
        <w:ind/>
        <w:rPr>
          <w:highlight w:val="none"/>
          <w:u w:val="single"/>
        </w:rPr>
      </w:pPr>
      <w:r>
        <w:rPr>
          <w:highlight w:val="none"/>
          <w:u w:val="single"/>
        </w:rPr>
      </w:r>
      <w:r>
        <w:rPr>
          <w:highlight w:val="none"/>
          <w:u w:val="single"/>
        </w:rPr>
        <w:t xml:space="preserve">Tests d’acceptation : </w:t>
      </w:r>
      <w:r>
        <w:rPr>
          <w:highlight w:val="none"/>
          <w:u w:val="single"/>
        </w:rPr>
      </w:r>
      <w:r>
        <w:rPr>
          <w:highlight w:val="none"/>
          <w:u w:val="single"/>
        </w:rPr>
      </w:r>
    </w:p>
    <w:p>
      <w:pPr>
        <w:pStyle w:val="994"/>
        <w:numPr>
          <w:ilvl w:val="0"/>
          <w:numId w:val="57"/>
        </w:numPr>
        <w:pBdr/>
        <w:shd w:val="nil" w:color="000000"/>
        <w:spacing/>
        <w:ind/>
        <w:rPr>
          <w:highlight w:val="none"/>
        </w:rPr>
      </w:pPr>
      <w:r>
        <w:rPr>
          <w:highlight w:val="none"/>
        </w:rPr>
        <w:t xml:space="preserve">L’utilisateur clique sur le bouton « +</w:t>
      </w:r>
      <w:r>
        <w:rPr>
          <w:highlight w:val="none"/>
        </w:rPr>
        <w:t xml:space="preserve"> » depuis l’interface du gestionnaire de t</w:t>
      </w:r>
      <w:r>
        <w:rPr>
          <w:highlight w:val="none"/>
        </w:rPr>
        <w:t xml:space="preserve">âches</w:t>
      </w:r>
      <w:r>
        <w:rPr>
          <w:highlight w:val="none"/>
        </w:rPr>
      </w:r>
      <w:r>
        <w:rPr>
          <w:highlight w:val="none"/>
        </w:rPr>
      </w:r>
    </w:p>
    <w:p>
      <w:pPr>
        <w:pStyle w:val="994"/>
        <w:numPr>
          <w:ilvl w:val="0"/>
          <w:numId w:val="57"/>
        </w:numPr>
        <w:pBdr/>
        <w:shd w:val="nil" w:color="000000"/>
        <w:spacing/>
        <w:ind/>
        <w:rPr>
          <w:highlight w:val="none"/>
        </w:rPr>
      </w:pPr>
      <w:r>
        <w:rPr>
          <w:highlight w:val="none"/>
        </w:rPr>
        <w:t xml:space="preserve">Au clic, une pop-up s’ouvre avec un formulaire pour entrer les informations de la t</w:t>
      </w:r>
      <w:r>
        <w:rPr>
          <w:highlight w:val="none"/>
        </w:rPr>
        <w:t xml:space="preserve">âche. </w:t>
      </w:r>
      <w:r>
        <w:rPr>
          <w:highlight w:val="none"/>
        </w:rPr>
        <w:t xml:space="preserve">Le formulaire contient les champs :</w:t>
      </w:r>
      <w:r>
        <w:rPr>
          <w:highlight w:val="none"/>
        </w:rPr>
      </w:r>
      <w:r>
        <w:rPr>
          <w:highlight w:val="none"/>
        </w:rPr>
      </w:r>
    </w:p>
    <w:p>
      <w:pPr>
        <w:pStyle w:val="994"/>
        <w:numPr>
          <w:ilvl w:val="2"/>
          <w:numId w:val="57"/>
        </w:numPr>
        <w:pBdr/>
        <w:shd w:val="nil" w:color="000000"/>
        <w:spacing/>
        <w:ind/>
        <w:rPr>
          <w:highlight w:val="none"/>
        </w:rPr>
      </w:pPr>
      <w:r>
        <w:rPr>
          <w:highlight w:val="none"/>
        </w:rPr>
        <w:t xml:space="preserve">Titre</w:t>
      </w:r>
      <w:r>
        <w:rPr>
          <w:highlight w:val="none"/>
        </w:rPr>
      </w:r>
      <w:r>
        <w:rPr>
          <w:highlight w:val="none"/>
        </w:rPr>
      </w:r>
    </w:p>
    <w:p>
      <w:pPr>
        <w:pStyle w:val="994"/>
        <w:numPr>
          <w:ilvl w:val="2"/>
          <w:numId w:val="66"/>
        </w:numPr>
        <w:pBdr/>
        <w:shd w:val="nil" w:color="000000"/>
        <w:spacing/>
        <w:ind/>
        <w:rPr>
          <w:highlight w:val="none"/>
        </w:rPr>
      </w:pPr>
      <w:r>
        <w:rPr>
          <w:highlight w:val="none"/>
        </w:rPr>
        <w:t xml:space="preserve">Statut (à faire / en cours / terminé)</w:t>
      </w:r>
      <w:r>
        <w:rPr>
          <w:highlight w:val="none"/>
        </w:rPr>
      </w:r>
      <w:r>
        <w:rPr>
          <w:highlight w:val="none"/>
        </w:rPr>
      </w:r>
      <w:r>
        <w:rPr>
          <w:highlight w:val="none"/>
        </w:rPr>
      </w:r>
      <w:r>
        <w:rPr>
          <w:highlight w:val="none"/>
        </w:rPr>
      </w:r>
      <w:r>
        <w:rPr>
          <w:highlight w:val="none"/>
        </w:rPr>
      </w:r>
    </w:p>
    <w:p>
      <w:pPr>
        <w:pStyle w:val="994"/>
        <w:numPr>
          <w:ilvl w:val="2"/>
          <w:numId w:val="57"/>
        </w:numPr>
        <w:pBdr/>
        <w:shd w:val="nil" w:color="000000"/>
        <w:spacing/>
        <w:ind/>
        <w:rPr>
          <w:highlight w:val="none"/>
        </w:rPr>
      </w:pPr>
      <w:r>
        <w:rPr>
          <w:highlight w:val="none"/>
        </w:rPr>
        <w:t xml:space="preserve">Priorité</w:t>
      </w:r>
      <w:r>
        <w:rPr>
          <w:highlight w:val="none"/>
        </w:rPr>
      </w:r>
      <w:r>
        <w:rPr>
          <w:highlight w:val="none"/>
        </w:rPr>
      </w:r>
    </w:p>
    <w:p>
      <w:pPr>
        <w:pStyle w:val="994"/>
        <w:numPr>
          <w:ilvl w:val="2"/>
          <w:numId w:val="57"/>
        </w:numPr>
        <w:pBdr/>
        <w:shd w:val="nil" w:color="000000"/>
        <w:spacing/>
        <w:ind/>
        <w:rPr>
          <w:highlight w:val="none"/>
        </w:rPr>
      </w:pPr>
      <w:r>
        <w:rPr>
          <w:highlight w:val="none"/>
        </w:rPr>
        <w:t xml:space="preserve">Echéance</w:t>
      </w:r>
      <w:r>
        <w:rPr>
          <w:highlight w:val="none"/>
        </w:rPr>
      </w:r>
      <w:r>
        <w:rPr>
          <w:highlight w:val="none"/>
        </w:rPr>
      </w:r>
    </w:p>
    <w:p>
      <w:pPr>
        <w:pStyle w:val="994"/>
        <w:numPr>
          <w:ilvl w:val="2"/>
          <w:numId w:val="57"/>
        </w:numPr>
        <w:pBdr/>
        <w:shd w:val="nil" w:color="000000"/>
        <w:spacing/>
        <w:ind/>
        <w:rPr>
          <w:highlight w:val="none"/>
        </w:rPr>
      </w:pPr>
      <w:r>
        <w:rPr>
          <w:highlight w:val="none"/>
        </w:rPr>
        <w:t xml:space="preserve">Description</w:t>
      </w:r>
      <w:r>
        <w:rPr>
          <w:highlight w:val="none"/>
        </w:rPr>
      </w:r>
      <w:r>
        <w:rPr>
          <w:highlight w:val="none"/>
        </w:rPr>
      </w:r>
    </w:p>
    <w:p>
      <w:pPr>
        <w:pStyle w:val="994"/>
        <w:numPr>
          <w:ilvl w:val="2"/>
          <w:numId w:val="57"/>
        </w:numPr>
        <w:pBdr/>
        <w:shd w:val="nil" w:color="000000"/>
        <w:spacing/>
        <w:ind/>
        <w:rPr>
          <w:highlight w:val="none"/>
        </w:rPr>
      </w:pPr>
      <w:r>
        <w:rPr>
          <w:highlight w:val="none"/>
        </w:rPr>
        <w:t xml:space="preserve">Boutons « Enregistrer » et « Annuler »</w:t>
      </w:r>
      <w:r>
        <w:rPr>
          <w:highlight w:val="none"/>
        </w:rPr>
      </w:r>
      <w:r>
        <w:rPr>
          <w:highlight w:val="none"/>
        </w:rPr>
      </w:r>
    </w:p>
    <w:p>
      <w:pPr>
        <w:pStyle w:val="994"/>
        <w:numPr>
          <w:ilvl w:val="0"/>
          <w:numId w:val="57"/>
        </w:numPr>
        <w:pBdr/>
        <w:shd w:val="nil" w:color="000000"/>
        <w:spacing/>
        <w:ind/>
        <w:rPr>
          <w:highlight w:val="none"/>
        </w:rPr>
      </w:pPr>
      <w:r>
        <w:rPr>
          <w:highlight w:val="none"/>
        </w:rPr>
        <w:t xml:space="preserve">L’étudiant ne peut pas créer de t</w:t>
      </w:r>
      <w:r>
        <w:rPr>
          <w:highlight w:val="none"/>
        </w:rPr>
        <w:t xml:space="preserve">âche pour quelqu’un d’autre que lui-m</w:t>
      </w:r>
      <w:r>
        <w:rPr>
          <w:highlight w:val="none"/>
        </w:rPr>
        <w:t xml:space="preserve">ême</w:t>
      </w:r>
      <w:r>
        <w:rPr>
          <w:highlight w:val="none"/>
        </w:rPr>
      </w:r>
      <w:r>
        <w:rPr>
          <w:highlight w:val="none"/>
        </w:rPr>
      </w:r>
    </w:p>
    <w:p>
      <w:pPr>
        <w:pBdr/>
        <w:shd w:val="nil" w:color="000000"/>
        <w:spacing/>
        <w:ind w:firstLine="0" w:left="0"/>
        <w:rPr>
          <w:highlight w:val="none"/>
        </w:rPr>
      </w:pPr>
      <w:r>
        <w:rPr>
          <w:highlight w:val="none"/>
        </w:rPr>
      </w:r>
      <w:r>
        <w:rPr>
          <w:highlight w:val="none"/>
        </w:rPr>
      </w:r>
      <w:r>
        <w:rPr>
          <w:highlight w:val="none"/>
        </w:rPr>
      </w:r>
    </w:p>
    <w:p>
      <w:pPr>
        <w:pBdr/>
        <w:shd w:val="nil" w:color="000000"/>
        <w:spacing/>
        <w:ind/>
        <w:rPr>
          <w:b/>
          <w:bCs/>
          <w:highlight w:val="none"/>
        </w:rPr>
      </w:pPr>
      <w:r>
        <w:rPr>
          <w:b/>
          <w:bCs/>
          <w:highlight w:val="none"/>
        </w:rPr>
        <w:t xml:space="preserve">User Story 11 : Gérer une t</w:t>
      </w:r>
      <w:r>
        <w:rPr>
          <w:b/>
          <w:bCs/>
          <w:highlight w:val="none"/>
        </w:rPr>
        <w:t xml:space="preserve">âche (pour un tuteur bénévole)</w:t>
      </w:r>
      <w:r>
        <w:rPr>
          <w:b/>
          <w:bCs/>
          <w:highlight w:val="none"/>
        </w:rPr>
      </w:r>
      <w:r>
        <w:rPr>
          <w:b/>
          <w:bCs/>
          <w:highlight w:val="none"/>
        </w:rPr>
      </w:r>
    </w:p>
    <w:p>
      <w:pPr>
        <w:pBdr/>
        <w:shd w:val="nil" w:color="000000"/>
        <w:spacing/>
        <w:ind/>
        <w:rPr>
          <w:bCs/>
          <w:i/>
          <w:highlight w:val="none"/>
        </w:rPr>
      </w:pPr>
      <w:r>
        <w:rPr>
          <w:i/>
          <w:iCs/>
          <w:highlight w:val="none"/>
        </w:rPr>
        <w:t xml:space="preserve">« En tant qu’utilisateur bénévole authentifié, je veux accéder à la gestion d’une t</w:t>
      </w:r>
      <w:r>
        <w:rPr>
          <w:i/>
          <w:iCs/>
          <w:highlight w:val="none"/>
        </w:rPr>
        <w:t xml:space="preserve">âche déjà créée afin d’en afficher les détails, la modifier ou la supprimer</w:t>
      </w:r>
      <w:r>
        <w:rPr>
          <w:i/>
          <w:iCs/>
          <w:highlight w:val="none"/>
        </w:rPr>
        <w:t xml:space="preserve"> »</w:t>
      </w:r>
      <w:r>
        <w:rPr>
          <w:bCs/>
          <w:i/>
          <w:highlight w:val="none"/>
        </w:rPr>
      </w:r>
      <w:r>
        <w:rPr>
          <w:bCs/>
          <w:i/>
          <w:highlight w:val="none"/>
        </w:rPr>
      </w:r>
    </w:p>
    <w:p>
      <w:pPr>
        <w:pBdr/>
        <w:shd w:val="nil" w:color="000000"/>
        <w:spacing/>
        <w:ind/>
        <w:rPr>
          <w:highlight w:val="none"/>
          <w:u w:val="single"/>
        </w:rPr>
      </w:pPr>
      <w:r>
        <w:rPr>
          <w:highlight w:val="none"/>
          <w:u w:val="single"/>
        </w:rPr>
      </w:r>
      <w:r>
        <w:rPr>
          <w:highlight w:val="none"/>
          <w:u w:val="single"/>
        </w:rPr>
        <w:t xml:space="preserve">Tests d’acceptation : </w:t>
      </w:r>
      <w:r>
        <w:rPr>
          <w:highlight w:val="none"/>
          <w:u w:val="single"/>
        </w:rPr>
      </w:r>
      <w:r>
        <w:rPr>
          <w:highlight w:val="none"/>
          <w:u w:val="single"/>
        </w:rPr>
      </w:r>
    </w:p>
    <w:p>
      <w:pPr>
        <w:pStyle w:val="994"/>
        <w:numPr>
          <w:ilvl w:val="0"/>
          <w:numId w:val="55"/>
        </w:numPr>
        <w:pBdr/>
        <w:shd w:val="nil" w:color="000000"/>
        <w:spacing/>
        <w:ind/>
        <w:rPr>
          <w:highlight w:val="none"/>
        </w:rPr>
      </w:pPr>
      <w:r>
        <w:rPr>
          <w:highlight w:val="none"/>
        </w:rPr>
        <w:t xml:space="preserve">Depuis l’interface du gestionnaire des t</w:t>
      </w:r>
      <w:r>
        <w:rPr>
          <w:highlight w:val="none"/>
        </w:rPr>
        <w:t xml:space="preserve">âches, l’utilisateur bénévole peut cliquer sur une carte déjà créée pour en afficher les détails dans une pop-up</w:t>
      </w:r>
      <w:r>
        <w:rPr>
          <w:highlight w:val="none"/>
        </w:rPr>
        <w:t xml:space="preserve">. La fen</w:t>
      </w:r>
      <w:r>
        <w:rPr>
          <w:highlight w:val="none"/>
        </w:rPr>
        <w:t xml:space="preserve">être pop-up contient : </w:t>
      </w:r>
      <w:r>
        <w:rPr>
          <w:highlight w:val="none"/>
        </w:rPr>
      </w:r>
      <w:r>
        <w:rPr>
          <w:highlight w:val="none"/>
        </w:rPr>
      </w:r>
    </w:p>
    <w:p>
      <w:pPr>
        <w:pStyle w:val="994"/>
        <w:numPr>
          <w:ilvl w:val="1"/>
          <w:numId w:val="55"/>
        </w:numPr>
        <w:pBdr/>
        <w:shd w:val="nil" w:color="000000"/>
        <w:spacing/>
        <w:ind/>
        <w:rPr>
          <w:highlight w:val="none"/>
        </w:rPr>
      </w:pPr>
      <w:r>
        <w:rPr>
          <w:highlight w:val="none"/>
        </w:rPr>
        <w:t xml:space="preserve">Le titre de la t</w:t>
      </w:r>
      <w:r>
        <w:rPr>
          <w:highlight w:val="none"/>
        </w:rPr>
        <w:t xml:space="preserve">âche</w:t>
      </w:r>
      <w:r>
        <w:rPr>
          <w:highlight w:val="none"/>
        </w:rPr>
      </w:r>
      <w:r>
        <w:rPr>
          <w:highlight w:val="none"/>
        </w:rPr>
      </w:r>
    </w:p>
    <w:p>
      <w:pPr>
        <w:pStyle w:val="994"/>
        <w:numPr>
          <w:ilvl w:val="1"/>
          <w:numId w:val="55"/>
        </w:numPr>
        <w:pBdr/>
        <w:shd w:val="nil" w:color="000000"/>
        <w:spacing/>
        <w:ind/>
        <w:rPr>
          <w:highlight w:val="none"/>
        </w:rPr>
      </w:pPr>
      <w:r>
        <w:rPr>
          <w:highlight w:val="none"/>
        </w:rPr>
        <w:t xml:space="preserve">Auteur de la t</w:t>
      </w:r>
      <w:r>
        <w:rPr>
          <w:highlight w:val="none"/>
        </w:rPr>
        <w:t xml:space="preserve">âche </w:t>
      </w:r>
      <w:r>
        <w:rPr>
          <w:highlight w:val="none"/>
        </w:rPr>
      </w:r>
      <w:r>
        <w:rPr>
          <w:highlight w:val="none"/>
        </w:rPr>
      </w:r>
    </w:p>
    <w:p>
      <w:pPr>
        <w:pStyle w:val="994"/>
        <w:numPr>
          <w:ilvl w:val="1"/>
          <w:numId w:val="68"/>
        </w:numPr>
        <w:pBdr/>
        <w:shd w:val="nil" w:color="000000"/>
        <w:spacing/>
        <w:ind/>
        <w:rPr>
          <w:highlight w:val="none"/>
        </w:rPr>
      </w:pPr>
      <w:r>
        <w:rPr>
          <w:highlight w:val="none"/>
        </w:rPr>
        <w:t xml:space="preserve">Le statut</w:t>
      </w:r>
      <w:r>
        <w:rPr>
          <w:highlight w:val="none"/>
        </w:rPr>
      </w:r>
      <w:r>
        <w:rPr>
          <w:highlight w:val="none"/>
        </w:rPr>
      </w:r>
      <w:r>
        <w:rPr>
          <w:highlight w:val="none"/>
        </w:rPr>
      </w:r>
      <w:r>
        <w:rPr>
          <w:highlight w:val="none"/>
        </w:rPr>
      </w:r>
      <w:r>
        <w:rPr>
          <w:highlight w:val="none"/>
        </w:rPr>
      </w:r>
    </w:p>
    <w:p>
      <w:pPr>
        <w:pStyle w:val="994"/>
        <w:numPr>
          <w:ilvl w:val="1"/>
          <w:numId w:val="55"/>
        </w:numPr>
        <w:pBdr/>
        <w:shd w:val="nil" w:color="000000"/>
        <w:spacing/>
        <w:ind/>
        <w:rPr>
          <w:highlight w:val="none"/>
        </w:rPr>
      </w:pPr>
      <w:r>
        <w:rPr>
          <w:highlight w:val="none"/>
        </w:rPr>
        <w:t xml:space="preserve">Les informations de priorité</w:t>
      </w:r>
      <w:r>
        <w:rPr>
          <w:highlight w:val="none"/>
        </w:rPr>
      </w:r>
      <w:r>
        <w:rPr>
          <w:highlight w:val="none"/>
        </w:rPr>
      </w:r>
    </w:p>
    <w:p>
      <w:pPr>
        <w:pStyle w:val="994"/>
        <w:numPr>
          <w:ilvl w:val="1"/>
          <w:numId w:val="55"/>
        </w:numPr>
        <w:pBdr/>
        <w:shd w:val="nil" w:color="000000"/>
        <w:spacing/>
        <w:ind/>
        <w:rPr>
          <w:highlight w:val="none"/>
        </w:rPr>
      </w:pPr>
      <w:r>
        <w:rPr>
          <w:highlight w:val="none"/>
        </w:rPr>
        <w:t xml:space="preserve">L’échéance</w:t>
      </w:r>
      <w:r>
        <w:rPr>
          <w:highlight w:val="none"/>
        </w:rPr>
      </w:r>
      <w:r>
        <w:rPr>
          <w:highlight w:val="none"/>
        </w:rPr>
      </w:r>
    </w:p>
    <w:p>
      <w:pPr>
        <w:pStyle w:val="994"/>
        <w:numPr>
          <w:ilvl w:val="1"/>
          <w:numId w:val="55"/>
        </w:numPr>
        <w:pBdr/>
        <w:shd w:val="nil" w:color="000000"/>
        <w:spacing/>
        <w:ind/>
        <w:rPr>
          <w:highlight w:val="none"/>
        </w:rPr>
      </w:pPr>
      <w:r>
        <w:rPr>
          <w:highlight w:val="none"/>
        </w:rPr>
        <w:t xml:space="preserve">Une description de la t</w:t>
      </w:r>
      <w:r>
        <w:rPr>
          <w:highlight w:val="none"/>
        </w:rPr>
        <w:t xml:space="preserve">âche</w:t>
      </w:r>
      <w:r>
        <w:rPr>
          <w:highlight w:val="none"/>
        </w:rPr>
      </w:r>
      <w:r>
        <w:rPr>
          <w:highlight w:val="none"/>
        </w:rPr>
      </w:r>
    </w:p>
    <w:p>
      <w:pPr>
        <w:pStyle w:val="994"/>
        <w:numPr>
          <w:ilvl w:val="1"/>
          <w:numId w:val="67"/>
        </w:numPr>
        <w:pBdr/>
        <w:shd w:val="nil" w:color="000000"/>
        <w:spacing/>
        <w:ind/>
        <w:rPr>
          <w:highlight w:val="none"/>
        </w:rPr>
      </w:pPr>
      <w:r>
        <w:rPr>
          <w:highlight w:val="none"/>
        </w:rPr>
        <w:t xml:space="preserve">Trois boutons : « j’ai terminé », modifier et supprimer</w:t>
      </w:r>
      <w:r>
        <w:rPr>
          <w:highlight w:val="none"/>
        </w:rPr>
      </w:r>
      <w:r>
        <w:rPr>
          <w:highlight w:val="none"/>
        </w:rPr>
      </w:r>
      <w:r>
        <w:rPr>
          <w:highlight w:val="none"/>
        </w:rPr>
      </w:r>
      <w:r>
        <w:rPr>
          <w:highlight w:val="none"/>
        </w:rPr>
      </w:r>
      <w:r>
        <w:rPr>
          <w:highlight w:val="none"/>
        </w:rPr>
      </w:r>
    </w:p>
    <w:p>
      <w:pPr>
        <w:pStyle w:val="994"/>
        <w:numPr>
          <w:ilvl w:val="0"/>
          <w:numId w:val="58"/>
        </w:numPr>
        <w:pBdr/>
        <w:shd w:val="nil" w:color="000000"/>
        <w:spacing/>
        <w:ind/>
        <w:rPr>
          <w:highlight w:val="none"/>
        </w:rPr>
      </w:pPr>
      <w:r>
        <w:rPr>
          <w:highlight w:val="none"/>
        </w:rPr>
        <w:t xml:space="preserve">Au clic sur « J’ai terminé ! », le statut de la t</w:t>
      </w:r>
      <w:r>
        <w:rPr>
          <w:highlight w:val="none"/>
        </w:rPr>
        <w:t xml:space="preserve">âche indique automatiquement « terminé », sans avoir à passer par la modification de la t</w:t>
      </w:r>
      <w:r>
        <w:rPr>
          <w:highlight w:val="none"/>
        </w:rPr>
        <w:t xml:space="preserve">âche</w:t>
      </w:r>
      <w:r>
        <w:rPr>
          <w:highlight w:val="none"/>
        </w:rPr>
      </w:r>
      <w:r>
        <w:rPr>
          <w:highlight w:val="none"/>
        </w:rPr>
      </w:r>
    </w:p>
    <w:p>
      <w:pPr>
        <w:pStyle w:val="994"/>
        <w:numPr>
          <w:ilvl w:val="0"/>
          <w:numId w:val="55"/>
        </w:numPr>
        <w:pBdr/>
        <w:shd w:val="nil" w:color="000000"/>
        <w:spacing/>
        <w:ind/>
        <w:rPr>
          <w:highlight w:val="none"/>
        </w:rPr>
      </w:pPr>
      <w:r>
        <w:rPr>
          <w:highlight w:val="none"/>
        </w:rPr>
        <w:t xml:space="preserve">Au clic sur « modifier », l’utilisateur peut éditer tous les détails de la t</w:t>
      </w:r>
      <w:r>
        <w:rPr>
          <w:highlight w:val="none"/>
        </w:rPr>
        <w:t xml:space="preserve">âche</w:t>
      </w:r>
      <w:r>
        <w:rPr>
          <w:highlight w:val="none"/>
        </w:rPr>
      </w:r>
      <w:r>
        <w:rPr>
          <w:highlight w:val="none"/>
        </w:rPr>
      </w:r>
    </w:p>
    <w:p>
      <w:pPr>
        <w:pStyle w:val="994"/>
        <w:numPr>
          <w:ilvl w:val="0"/>
          <w:numId w:val="55"/>
        </w:numPr>
        <w:pBdr/>
        <w:shd w:val="nil" w:color="000000"/>
        <w:spacing/>
        <w:ind/>
        <w:rPr>
          <w:highlight w:val="none"/>
        </w:rPr>
      </w:pPr>
      <w:r>
        <w:rPr>
          <w:highlight w:val="none"/>
        </w:rPr>
        <w:t xml:space="preserve">Au clic sur « supprimer », </w:t>
      </w:r>
      <w:r>
        <w:rPr>
          <w:highlight w:val="none"/>
        </w:rPr>
        <w:t xml:space="preserve">une pop-up de confirmation de suppression s’ouvre. En confirmant la suppression, la t</w:t>
      </w:r>
      <w:r>
        <w:rPr>
          <w:highlight w:val="none"/>
        </w:rPr>
        <w:t xml:space="preserve">âche </w:t>
      </w:r>
      <w:r>
        <w:rPr>
          <w:highlight w:val="none"/>
        </w:rPr>
        <w:t xml:space="preserve">est effacée du gestionnaire</w:t>
      </w:r>
      <w:r>
        <w:rPr>
          <w:highlight w:val="none"/>
        </w:rPr>
      </w:r>
      <w:r>
        <w:rPr>
          <w:highlight w:val="none"/>
        </w:rPr>
      </w:r>
    </w:p>
    <w:p>
      <w:pPr>
        <w:pStyle w:val="994"/>
        <w:numPr>
          <w:ilvl w:val="0"/>
          <w:numId w:val="55"/>
        </w:numPr>
        <w:pBdr/>
        <w:shd w:val="nil" w:color="000000"/>
        <w:spacing/>
        <w:ind/>
        <w:rPr>
          <w:highlight w:val="none"/>
        </w:rPr>
      </w:pPr>
      <w:r>
        <w:rPr>
          <w:highlight w:val="none"/>
        </w:rPr>
        <w:t xml:space="preserve">L’utilisateur bénévole a l’entier contr</w:t>
      </w:r>
      <w:r>
        <w:rPr>
          <w:highlight w:val="none"/>
        </w:rPr>
        <w:t xml:space="preserve">ôle de la t</w:t>
      </w:r>
      <w:r>
        <w:rPr>
          <w:highlight w:val="none"/>
        </w:rPr>
        <w:t xml:space="preserve">âche, qu’elle soit destinée à lui-m</w:t>
      </w:r>
      <w:r>
        <w:rPr>
          <w:highlight w:val="none"/>
        </w:rPr>
        <w:t xml:space="preserve">ême ou à un de ses étudiants</w:t>
      </w:r>
      <w:r>
        <w:rPr>
          <w:highlight w:val="none"/>
        </w:rPr>
        <w:t xml:space="preserve">. Il peut la terminer, la modifier ou la supprimer</w:t>
      </w:r>
      <w:r>
        <w:rPr>
          <w:highlight w:val="none"/>
        </w:rPr>
      </w:r>
      <w:r>
        <w:rPr>
          <w:highlight w:val="none"/>
        </w:rPr>
      </w:r>
    </w:p>
    <w:p>
      <w:pPr>
        <w:pBdr/>
        <w:shd w:val="nil" w:color="000000"/>
        <w:spacing/>
        <w:ind/>
        <w:rPr>
          <w:highlight w:val="none"/>
        </w:rPr>
      </w:pPr>
      <w:r>
        <w:rPr>
          <w:highlight w:val="none"/>
        </w:rPr>
      </w:r>
      <w:r>
        <w:rPr>
          <w:highlight w:val="none"/>
        </w:rPr>
      </w:r>
      <w:r>
        <w:rPr>
          <w:highlight w:val="none"/>
        </w:rPr>
      </w:r>
    </w:p>
    <w:p>
      <w:pPr>
        <w:pBdr/>
        <w:shd w:val="nil" w:color="000000"/>
        <w:spacing/>
        <w:ind/>
        <w:rPr>
          <w:b/>
          <w:bCs/>
          <w:highlight w:val="none"/>
        </w:rPr>
      </w:pPr>
      <w:r>
        <w:rPr>
          <w:b/>
          <w:bCs/>
          <w:highlight w:val="none"/>
        </w:rPr>
        <w:t xml:space="preserve">User Story 12 : Gérer une t</w:t>
      </w:r>
      <w:r>
        <w:rPr>
          <w:b/>
          <w:bCs/>
          <w:highlight w:val="none"/>
        </w:rPr>
        <w:t xml:space="preserve">âche (pour un étudiant)</w:t>
      </w:r>
      <w:r>
        <w:rPr>
          <w:b/>
          <w:bCs/>
          <w:highlight w:val="none"/>
        </w:rPr>
      </w:r>
      <w:r>
        <w:rPr>
          <w:b/>
          <w:bCs/>
          <w:highlight w:val="none"/>
        </w:rPr>
      </w:r>
    </w:p>
    <w:p>
      <w:pPr>
        <w:pBdr/>
        <w:shd w:val="nil" w:color="000000"/>
        <w:spacing/>
        <w:ind/>
        <w:rPr>
          <w:bCs/>
          <w:i/>
          <w:highlight w:val="none"/>
        </w:rPr>
      </w:pPr>
      <w:r>
        <w:rPr>
          <w:i/>
          <w:iCs/>
          <w:highlight w:val="none"/>
        </w:rPr>
        <w:t xml:space="preserve">« En tant qu’utilisateur étudiant authentifié, je veux accéder à la gestion d’une t</w:t>
      </w:r>
      <w:r>
        <w:rPr>
          <w:i/>
          <w:iCs/>
          <w:highlight w:val="none"/>
        </w:rPr>
        <w:t xml:space="preserve">âche déjà créée afin d’en afficher les détails et, le cas échéant, la modifier ou la supprimer</w:t>
      </w:r>
      <w:r>
        <w:rPr>
          <w:i/>
          <w:iCs/>
          <w:highlight w:val="none"/>
        </w:rPr>
        <w:t xml:space="preserve"> »</w:t>
      </w:r>
      <w:r>
        <w:rPr>
          <w:bCs/>
          <w:i/>
          <w:highlight w:val="none"/>
        </w:rPr>
      </w:r>
      <w:r>
        <w:rPr>
          <w:bCs/>
          <w:i/>
          <w:highlight w:val="none"/>
        </w:rPr>
      </w:r>
    </w:p>
    <w:p>
      <w:pPr>
        <w:pBdr/>
        <w:shd w:val="nil" w:color="000000"/>
        <w:spacing/>
        <w:ind/>
        <w:rPr>
          <w:highlight w:val="none"/>
          <w:u w:val="single"/>
        </w:rPr>
      </w:pPr>
      <w:r>
        <w:rPr>
          <w:highlight w:val="none"/>
          <w:u w:val="single"/>
        </w:rPr>
      </w:r>
      <w:r>
        <w:rPr>
          <w:highlight w:val="none"/>
          <w:u w:val="single"/>
        </w:rPr>
        <w:t xml:space="preserve">Tests d’acceptation : </w:t>
      </w:r>
      <w:r>
        <w:rPr>
          <w:highlight w:val="none"/>
          <w:u w:val="single"/>
        </w:rPr>
      </w:r>
      <w:r>
        <w:rPr>
          <w:highlight w:val="none"/>
          <w:u w:val="single"/>
        </w:rPr>
      </w:r>
    </w:p>
    <w:p>
      <w:pPr>
        <w:pStyle w:val="994"/>
        <w:numPr>
          <w:ilvl w:val="0"/>
          <w:numId w:val="59"/>
        </w:numPr>
        <w:pBdr/>
        <w:shd w:val="nil" w:color="000000"/>
        <w:spacing/>
        <w:ind/>
        <w:rPr>
          <w:highlight w:val="none"/>
        </w:rPr>
      </w:pPr>
      <w:r>
        <w:rPr>
          <w:highlight w:val="none"/>
        </w:rPr>
        <w:t xml:space="preserve">Depuis l’interface du gestionnaire des t</w:t>
      </w:r>
      <w:r>
        <w:rPr>
          <w:highlight w:val="none"/>
        </w:rPr>
        <w:t xml:space="preserve">âches, l’utilisateur peut cliquer sur une carte déjà créée pour en afficher les détails dans une pop-up</w:t>
      </w:r>
      <w:r>
        <w:rPr>
          <w:highlight w:val="none"/>
        </w:rPr>
        <w:t xml:space="preserve">. La fen</w:t>
      </w:r>
      <w:r>
        <w:rPr>
          <w:highlight w:val="none"/>
        </w:rPr>
        <w:t xml:space="preserve">être pop-up contient : </w:t>
      </w:r>
      <w:r>
        <w:rPr>
          <w:highlight w:val="none"/>
        </w:rPr>
      </w:r>
      <w:r>
        <w:rPr>
          <w:highlight w:val="none"/>
        </w:rPr>
      </w:r>
    </w:p>
    <w:p>
      <w:pPr>
        <w:pStyle w:val="994"/>
        <w:numPr>
          <w:ilvl w:val="1"/>
          <w:numId w:val="69"/>
        </w:numPr>
        <w:pBdr/>
        <w:shd w:val="nil" w:color="000000"/>
        <w:spacing/>
        <w:ind/>
        <w:rPr>
          <w:highlight w:val="none"/>
        </w:rPr>
      </w:pPr>
      <w:r>
        <w:rPr>
          <w:highlight w:val="none"/>
        </w:rPr>
        <w:t xml:space="preserve">Le titre de la t</w:t>
      </w:r>
      <w:r>
        <w:rPr>
          <w:highlight w:val="none"/>
        </w:rPr>
        <w:t xml:space="preserve">âche</w:t>
      </w:r>
      <w:r>
        <w:rPr>
          <w:highlight w:val="none"/>
        </w:rPr>
      </w:r>
      <w:r>
        <w:rPr>
          <w:highlight w:val="none"/>
        </w:rPr>
      </w:r>
    </w:p>
    <w:p>
      <w:pPr>
        <w:pStyle w:val="994"/>
        <w:numPr>
          <w:ilvl w:val="1"/>
          <w:numId w:val="69"/>
        </w:numPr>
        <w:pBdr/>
        <w:shd w:val="nil" w:color="000000"/>
        <w:spacing/>
        <w:ind/>
        <w:rPr>
          <w:highlight w:val="none"/>
        </w:rPr>
      </w:pPr>
      <w:r>
        <w:rPr>
          <w:highlight w:val="none"/>
        </w:rPr>
        <w:t xml:space="preserve">Auteur de la t</w:t>
      </w:r>
      <w:r>
        <w:rPr>
          <w:highlight w:val="none"/>
        </w:rPr>
        <w:t xml:space="preserve">âche </w:t>
      </w:r>
      <w:r>
        <w:rPr>
          <w:highlight w:val="none"/>
        </w:rPr>
      </w:r>
      <w:r>
        <w:rPr>
          <w:highlight w:val="none"/>
        </w:rPr>
      </w:r>
    </w:p>
    <w:p>
      <w:pPr>
        <w:pStyle w:val="994"/>
        <w:numPr>
          <w:ilvl w:val="1"/>
          <w:numId w:val="70"/>
        </w:numPr>
        <w:pBdr/>
        <w:shd w:val="nil" w:color="000000"/>
        <w:spacing/>
        <w:ind/>
        <w:rPr>
          <w:highlight w:val="none"/>
        </w:rPr>
      </w:pPr>
      <w:r>
        <w:rPr>
          <w:highlight w:val="none"/>
        </w:rPr>
        <w:t xml:space="preserve">Le statut</w:t>
      </w:r>
      <w:r>
        <w:rPr>
          <w:highlight w:val="none"/>
        </w:rPr>
      </w:r>
      <w:r>
        <w:rPr>
          <w:highlight w:val="none"/>
        </w:rPr>
      </w:r>
    </w:p>
    <w:p>
      <w:pPr>
        <w:pStyle w:val="994"/>
        <w:numPr>
          <w:ilvl w:val="1"/>
          <w:numId w:val="69"/>
        </w:numPr>
        <w:pBdr/>
        <w:shd w:val="nil" w:color="000000"/>
        <w:spacing/>
        <w:ind/>
        <w:rPr>
          <w:highlight w:val="none"/>
        </w:rPr>
      </w:pPr>
      <w:r>
        <w:rPr>
          <w:highlight w:val="none"/>
        </w:rPr>
        <w:t xml:space="preserve">Les informations de priorité</w:t>
      </w:r>
      <w:r>
        <w:rPr>
          <w:highlight w:val="none"/>
        </w:rPr>
      </w:r>
      <w:r>
        <w:rPr>
          <w:highlight w:val="none"/>
        </w:rPr>
      </w:r>
    </w:p>
    <w:p>
      <w:pPr>
        <w:pStyle w:val="994"/>
        <w:numPr>
          <w:ilvl w:val="1"/>
          <w:numId w:val="69"/>
        </w:numPr>
        <w:pBdr/>
        <w:shd w:val="nil" w:color="000000"/>
        <w:spacing/>
        <w:ind/>
        <w:rPr>
          <w:highlight w:val="none"/>
        </w:rPr>
      </w:pPr>
      <w:r>
        <w:rPr>
          <w:highlight w:val="none"/>
        </w:rPr>
        <w:t xml:space="preserve">L’échéance</w:t>
      </w:r>
      <w:r>
        <w:rPr>
          <w:highlight w:val="none"/>
        </w:rPr>
      </w:r>
      <w:r>
        <w:rPr>
          <w:highlight w:val="none"/>
        </w:rPr>
      </w:r>
    </w:p>
    <w:p>
      <w:pPr>
        <w:pStyle w:val="994"/>
        <w:numPr>
          <w:ilvl w:val="1"/>
          <w:numId w:val="69"/>
        </w:numPr>
        <w:pBdr/>
        <w:shd w:val="nil" w:color="000000"/>
        <w:spacing/>
        <w:ind/>
        <w:rPr>
          <w:highlight w:val="none"/>
        </w:rPr>
      </w:pPr>
      <w:r>
        <w:rPr>
          <w:highlight w:val="none"/>
        </w:rPr>
        <w:t xml:space="preserve">Une description de la t</w:t>
      </w:r>
      <w:r>
        <w:rPr>
          <w:highlight w:val="none"/>
        </w:rPr>
        <w:t xml:space="preserve">âche</w:t>
      </w:r>
      <w:r>
        <w:rPr>
          <w:highlight w:val="none"/>
        </w:rPr>
      </w:r>
      <w:r>
        <w:rPr>
          <w:highlight w:val="none"/>
        </w:rPr>
      </w:r>
    </w:p>
    <w:p>
      <w:pPr>
        <w:pStyle w:val="994"/>
        <w:numPr>
          <w:ilvl w:val="1"/>
          <w:numId w:val="71"/>
        </w:numPr>
        <w:pBdr/>
        <w:shd w:val="nil" w:color="000000"/>
        <w:spacing/>
        <w:ind/>
        <w:rPr>
          <w:highlight w:val="none"/>
        </w:rPr>
      </w:pPr>
      <w:r>
        <w:rPr>
          <w:highlight w:val="none"/>
        </w:rPr>
        <w:t xml:space="preserve">Trois boutons : « j’ai terminé », modifier et supprimer</w:t>
      </w:r>
      <w:r>
        <w:rPr>
          <w:highlight w:val="none"/>
        </w:rPr>
      </w:r>
      <w:r>
        <w:rPr>
          <w:highlight w:val="none"/>
        </w:rPr>
      </w:r>
      <w:r>
        <w:rPr>
          <w:highlight w:val="none"/>
        </w:rPr>
      </w:r>
      <w:r>
        <w:rPr>
          <w:highlight w:val="none"/>
        </w:rPr>
      </w:r>
      <w:r>
        <w:rPr>
          <w:highlight w:val="none"/>
        </w:rPr>
      </w:r>
    </w:p>
    <w:p>
      <w:pPr>
        <w:pStyle w:val="994"/>
        <w:numPr>
          <w:ilvl w:val="0"/>
          <w:numId w:val="59"/>
        </w:numPr>
        <w:pBdr/>
        <w:shd w:val="nil" w:color="000000"/>
        <w:spacing/>
        <w:ind/>
        <w:rPr>
          <w:highlight w:val="none"/>
        </w:rPr>
      </w:pPr>
      <w:r>
        <w:rPr>
          <w:highlight w:val="none"/>
        </w:rPr>
        <w:t xml:space="preserve">Au clic sur « modifier », l’utilisateur peut éditer tous les détails de la t</w:t>
      </w:r>
      <w:r>
        <w:rPr>
          <w:highlight w:val="none"/>
        </w:rPr>
        <w:t xml:space="preserve">âche</w:t>
      </w:r>
      <w:r>
        <w:rPr>
          <w:highlight w:val="none"/>
        </w:rPr>
      </w:r>
      <w:r>
        <w:rPr>
          <w:highlight w:val="none"/>
        </w:rPr>
      </w:r>
    </w:p>
    <w:p>
      <w:pPr>
        <w:pStyle w:val="994"/>
        <w:numPr>
          <w:ilvl w:val="0"/>
          <w:numId w:val="59"/>
        </w:numPr>
        <w:pBdr/>
        <w:shd w:val="nil" w:color="000000"/>
        <w:spacing/>
        <w:ind/>
        <w:rPr>
          <w:highlight w:val="none"/>
        </w:rPr>
      </w:pPr>
      <w:r>
        <w:rPr>
          <w:highlight w:val="none"/>
        </w:rPr>
        <w:t xml:space="preserve">Au clic sur « supprimer », </w:t>
      </w:r>
      <w:r>
        <w:rPr>
          <w:highlight w:val="none"/>
        </w:rPr>
        <w:t xml:space="preserve">une pop-up de confirmation de suppression s’ouvre. En confirmant la suppression, la t</w:t>
      </w:r>
      <w:r>
        <w:rPr>
          <w:highlight w:val="none"/>
        </w:rPr>
        <w:t xml:space="preserve">âche </w:t>
      </w:r>
      <w:r>
        <w:rPr>
          <w:highlight w:val="none"/>
        </w:rPr>
        <w:t xml:space="preserve">est effacée du gestionnaire</w:t>
      </w:r>
      <w:r>
        <w:rPr>
          <w:highlight w:val="none"/>
        </w:rPr>
      </w:r>
      <w:r>
        <w:rPr>
          <w:highlight w:val="none"/>
        </w:rPr>
      </w:r>
    </w:p>
    <w:p>
      <w:pPr>
        <w:pStyle w:val="994"/>
        <w:numPr>
          <w:ilvl w:val="0"/>
          <w:numId w:val="59"/>
        </w:numPr>
        <w:pBdr/>
        <w:shd w:val="nil" w:color="000000"/>
        <w:spacing/>
        <w:ind/>
        <w:rPr>
          <w:highlight w:val="none"/>
        </w:rPr>
      </w:pPr>
      <w:r>
        <w:rPr>
          <w:highlight w:val="none"/>
        </w:rPr>
        <w:t xml:space="preserve">Au clic sur « J’ai terminé ! », le statut de la t</w:t>
      </w:r>
      <w:r>
        <w:rPr>
          <w:highlight w:val="none"/>
        </w:rPr>
        <w:t xml:space="preserve">âche indique automatiquement « terminé », sans avoir à passer par la modification de la t</w:t>
      </w:r>
      <w:r>
        <w:rPr>
          <w:highlight w:val="none"/>
        </w:rPr>
        <w:t xml:space="preserve">âche</w:t>
      </w:r>
      <w:r>
        <w:rPr>
          <w:highlight w:val="none"/>
        </w:rPr>
      </w:r>
      <w:r>
        <w:rPr>
          <w:highlight w:val="none"/>
        </w:rPr>
      </w:r>
    </w:p>
    <w:p>
      <w:pPr>
        <w:pStyle w:val="994"/>
        <w:numPr>
          <w:ilvl w:val="0"/>
          <w:numId w:val="59"/>
        </w:numPr>
        <w:pBdr/>
        <w:shd w:val="nil" w:color="000000"/>
        <w:spacing/>
        <w:ind/>
        <w:rPr>
          <w:highlight w:val="none"/>
        </w:rPr>
      </w:pPr>
      <w:r>
        <w:rPr>
          <w:highlight w:val="none"/>
        </w:rPr>
        <w:t xml:space="preserve">L’utilisateur peut lire, éditer ou supprimer toute t</w:t>
      </w:r>
      <w:r>
        <w:rPr>
          <w:highlight w:val="none"/>
        </w:rPr>
        <w:t xml:space="preserve">âche dont il est l’auteur</w:t>
      </w:r>
      <w:r>
        <w:rPr>
          <w:highlight w:val="none"/>
        </w:rPr>
      </w:r>
    </w:p>
    <w:p>
      <w:pPr>
        <w:pStyle w:val="994"/>
        <w:numPr>
          <w:ilvl w:val="0"/>
          <w:numId w:val="59"/>
        </w:numPr>
        <w:pBdr/>
        <w:shd w:val="nil" w:color="000000"/>
        <w:spacing/>
        <w:ind/>
        <w:rPr>
          <w:highlight w:val="none"/>
        </w:rPr>
      </w:pPr>
      <w:r>
        <w:rPr>
          <w:highlight w:val="none"/>
        </w:rPr>
        <w:t xml:space="preserve">L’utilisateur ne peut pas modifier ou supprimer les t</w:t>
      </w:r>
      <w:r>
        <w:rPr>
          <w:highlight w:val="none"/>
        </w:rPr>
        <w:t xml:space="preserve">âches dont il n’est pas l’auteur (= t</w:t>
      </w:r>
      <w:r>
        <w:rPr>
          <w:highlight w:val="none"/>
        </w:rPr>
        <w:t xml:space="preserve">âche attribuée par son tuteur)</w:t>
      </w:r>
      <w:r>
        <w:rPr>
          <w:highlight w:val="none"/>
        </w:rPr>
      </w:r>
      <w:r>
        <w:rPr>
          <w:highlight w:val="none"/>
        </w:rPr>
      </w:r>
    </w:p>
    <w:p>
      <w:pPr>
        <w:pStyle w:val="994"/>
        <w:numPr>
          <w:ilvl w:val="0"/>
          <w:numId w:val="59"/>
        </w:numPr>
        <w:pBdr/>
        <w:shd w:val="nil" w:color="000000"/>
        <w:spacing/>
        <w:ind/>
        <w:rPr>
          <w:highlight w:val="none"/>
        </w:rPr>
      </w:pPr>
      <w:r>
        <w:rPr>
          <w:highlight w:val="none"/>
        </w:rPr>
        <w:t xml:space="preserve">Si les étudiants ne sont pas auteurs d’une t</w:t>
      </w:r>
      <w:r>
        <w:rPr>
          <w:highlight w:val="none"/>
        </w:rPr>
        <w:t xml:space="preserve">âche, </w:t>
      </w:r>
      <w:r>
        <w:rPr>
          <w:highlight w:val="none"/>
        </w:rPr>
        <w:t xml:space="preserve">les boutons « modifier » et « supprimer » ne s’affichent pas. Seul le bouton « J’ai terminé ! » est disponible.</w:t>
      </w:r>
      <w:r>
        <w:rPr>
          <w:highlight w:val="none"/>
        </w:rPr>
      </w:r>
      <w:r>
        <w:rPr>
          <w:highlight w:val="none"/>
        </w:rPr>
      </w:r>
    </w:p>
    <w:p>
      <w:pPr>
        <w:pBdr/>
        <w:shd w:val="nil" w:color="000000"/>
        <w:spacing/>
        <w:ind w:firstLine="0" w:left="0"/>
        <w:jc w:val="both"/>
        <w:rPr>
          <w:highlight w:val="none"/>
        </w:rPr>
      </w:pPr>
      <w:r>
        <w:rPr>
          <w:highlight w:val="none"/>
        </w:rPr>
      </w:r>
      <w:r>
        <w:rPr>
          <w:highlight w:val="none"/>
        </w:rPr>
      </w:r>
      <w:r>
        <w:rPr>
          <w:highlight w:val="none"/>
        </w:rPr>
      </w:r>
    </w:p>
    <w:p>
      <w:pPr>
        <w:pBdr/>
        <w:spacing/>
        <w:ind w:firstLine="0" w:left="349"/>
        <w:rPr/>
      </w:pPr>
      <w:r>
        <w:rPr>
          <w:highlight w:val="none"/>
        </w:rPr>
        <w:t xml:space="preserve">5. INTERFACE DE MESSAGERIE</w:t>
      </w:r>
      <w:r/>
    </w:p>
    <w:p>
      <w:pPr>
        <w:pBdr/>
        <w:shd w:val="nil" w:color="000000"/>
        <w:spacing/>
        <w:ind/>
        <w:rPr/>
      </w:pPr>
      <w:r>
        <w:rPr>
          <w:highlight w:val="none"/>
        </w:rPr>
      </w:r>
      <w:r>
        <w:rPr>
          <w:highlight w:val="none"/>
        </w:rPr>
      </w:r>
      <w:r/>
    </w:p>
    <w:p>
      <w:pPr>
        <w:pBdr/>
        <w:shd w:val="nil" w:color="auto"/>
        <w:spacing/>
        <w:ind/>
        <w:rPr>
          <w:b/>
          <w:bCs/>
          <w:highlight w:val="none"/>
        </w:rPr>
      </w:pPr>
      <w:r>
        <w:rPr>
          <w:b/>
          <w:bCs/>
          <w:highlight w:val="none"/>
        </w:rPr>
        <w:t xml:space="preserve">User Story 13 : Accéder à l’interface de messagerie</w:t>
      </w:r>
      <w:r>
        <w:rPr>
          <w:b/>
          <w:bCs/>
          <w:highlight w:val="none"/>
        </w:rPr>
      </w:r>
    </w:p>
    <w:p>
      <w:pPr>
        <w:pBdr/>
        <w:shd w:val="nil" w:color="000000"/>
        <w:spacing/>
        <w:ind/>
        <w:rPr>
          <w:bCs/>
          <w:i/>
          <w:highlight w:val="none"/>
        </w:rPr>
      </w:pPr>
      <w:r>
        <w:rPr>
          <w:i w:val="0"/>
          <w:iCs w:val="0"/>
          <w:highlight w:val="none"/>
          <w:u w:val="single"/>
        </w:rPr>
      </w:r>
      <w:r>
        <w:rPr>
          <w:i/>
          <w:iCs/>
          <w:highlight w:val="none"/>
        </w:rPr>
        <w:t xml:space="preserve">« En tant qu’utilisateur authentifié, je veux accéder à la messagerie instantanée afin de converser avec d’autres utilisateurs de la plateforme ».</w:t>
      </w:r>
      <w:r>
        <w:rPr>
          <w:bCs/>
          <w:i/>
          <w:highlight w:val="none"/>
        </w:rPr>
      </w:r>
      <w:r>
        <w:rPr>
          <w:bCs/>
          <w:i/>
          <w:highlight w:val="none"/>
        </w:rPr>
      </w:r>
    </w:p>
    <w:p>
      <w:pPr>
        <w:pBdr/>
        <w:shd w:val="nil" w:color="000000"/>
        <w:spacing/>
        <w:ind/>
        <w:jc w:val="both"/>
        <w:rPr>
          <w:highlight w:val="none"/>
          <w:u w:val="single"/>
        </w:rPr>
      </w:pPr>
      <w:r>
        <w:rPr>
          <w:highlight w:val="none"/>
          <w:u w:val="single"/>
        </w:rPr>
        <w:t xml:space="preserve">Tests d’acceptation : </w:t>
      </w:r>
      <w:r>
        <w:rPr>
          <w:highlight w:val="none"/>
          <w:u w:val="single"/>
        </w:rPr>
      </w:r>
      <w:r>
        <w:rPr>
          <w:highlight w:val="none"/>
          <w:u w:val="single"/>
        </w:rPr>
      </w:r>
    </w:p>
    <w:p>
      <w:pPr>
        <w:pStyle w:val="994"/>
        <w:numPr>
          <w:ilvl w:val="0"/>
          <w:numId w:val="14"/>
        </w:numPr>
        <w:pBdr/>
        <w:shd w:val="nil" w:color="000000"/>
        <w:spacing/>
        <w:ind/>
        <w:rPr>
          <w:highlight w:val="none"/>
        </w:rPr>
      </w:pPr>
      <w:r>
        <w:rPr>
          <w:highlight w:val="none"/>
        </w:rPr>
        <w:t xml:space="preserve">L’utilisateur accède à l’interface de messagerie instantanée depuis le tableau de bord ou via la barre de navigation</w:t>
      </w:r>
      <w:r>
        <w:rPr>
          <w:highlight w:val="none"/>
        </w:rPr>
      </w:r>
      <w:r>
        <w:rPr>
          <w:highlight w:val="none"/>
        </w:rPr>
      </w:r>
    </w:p>
    <w:p>
      <w:pPr>
        <w:pStyle w:val="994"/>
        <w:numPr>
          <w:ilvl w:val="0"/>
          <w:numId w:val="14"/>
        </w:numPr>
        <w:pBdr/>
        <w:shd w:val="nil" w:color="000000"/>
        <w:spacing/>
        <w:ind/>
        <w:rPr>
          <w:highlight w:val="none"/>
        </w:rPr>
      </w:pPr>
      <w:r>
        <w:rPr>
          <w:highlight w:val="none"/>
        </w:rPr>
        <w:t xml:space="preserve">L’interface de messagerie instantanée affiche, dans une barre latérale, la liste des contacts avec leur photo de profil, leur identité, un extrait du dernier message reçu et l’horodatage. Une pastille indique si le contact est actuellement en ligne (pastille verte) ou non (pastille grise).</w:t>
      </w:r>
      <w:r>
        <w:rPr>
          <w:highlight w:val="none"/>
        </w:rPr>
      </w:r>
      <w:r>
        <w:rPr>
          <w:highlight w:val="none"/>
        </w:rPr>
      </w:r>
    </w:p>
    <w:p>
      <w:pPr>
        <w:pStyle w:val="994"/>
        <w:numPr>
          <w:ilvl w:val="0"/>
          <w:numId w:val="14"/>
        </w:numPr>
        <w:pBdr/>
        <w:shd w:val="nil" w:color="000000"/>
        <w:spacing/>
        <w:ind/>
        <w:rPr>
          <w:highlight w:val="none"/>
        </w:rPr>
      </w:pPr>
      <w:r>
        <w:rPr>
          <w:highlight w:val="none"/>
        </w:rPr>
        <w:t xml:space="preserve">Un indicateur permet de voir les conversations avec des messages non lus</w:t>
      </w:r>
      <w:r>
        <w:rPr>
          <w:highlight w:val="none"/>
        </w:rPr>
      </w:r>
      <w:r>
        <w:rPr>
          <w:highlight w:val="none"/>
        </w:rPr>
      </w:r>
    </w:p>
    <w:p>
      <w:pPr>
        <w:pStyle w:val="994"/>
        <w:numPr>
          <w:ilvl w:val="0"/>
          <w:numId w:val="14"/>
        </w:numPr>
        <w:pBdr/>
        <w:shd w:val="nil" w:color="000000"/>
        <w:spacing/>
        <w:ind/>
        <w:rPr>
          <w:highlight w:val="none"/>
        </w:rPr>
      </w:pPr>
      <w:r>
        <w:rPr>
          <w:highlight w:val="none"/>
        </w:rPr>
        <w:t xml:space="preserve">L’interface de messagerie contient un pictogramme de stylo pour débuter une nouvelle conversation instantanée avec un nouveau contact</w:t>
      </w:r>
      <w:r>
        <w:rPr>
          <w:highlight w:val="none"/>
        </w:rPr>
      </w:r>
      <w:r>
        <w:rPr>
          <w:highlight w:val="none"/>
        </w:rPr>
      </w:r>
    </w:p>
    <w:p>
      <w:pPr>
        <w:pStyle w:val="994"/>
        <w:numPr>
          <w:ilvl w:val="0"/>
          <w:numId w:val="14"/>
        </w:numPr>
        <w:pBdr/>
        <w:shd w:val="nil" w:color="000000"/>
        <w:spacing/>
        <w:ind/>
        <w:rPr>
          <w:highlight w:val="none"/>
        </w:rPr>
      </w:pPr>
      <w:r>
        <w:rPr>
          <w:highlight w:val="none"/>
        </w:rPr>
        <w:t xml:space="preserve">L’interface de messagerie contient un champ de recherche pour trouver une conversation déjà existante dans l’interface de messagerie</w:t>
      </w:r>
      <w:r>
        <w:rPr>
          <w:highlight w:val="none"/>
        </w:rPr>
      </w:r>
      <w:r>
        <w:rPr>
          <w:highlight w:val="none"/>
        </w:rPr>
      </w:r>
    </w:p>
    <w:p>
      <w:pPr>
        <w:pBdr/>
        <w:shd w:val="nil" w:color="000000"/>
        <w:spacing/>
        <w:ind/>
        <w:rPr>
          <w:highlight w:val="none"/>
        </w:rPr>
      </w:pPr>
      <w:r>
        <w:rPr>
          <w:highlight w:val="none"/>
        </w:rPr>
      </w:r>
      <w:r>
        <w:rPr>
          <w:highlight w:val="none"/>
        </w:rPr>
      </w:r>
      <w:r>
        <w:rPr>
          <w:highlight w:val="none"/>
        </w:rPr>
      </w:r>
    </w:p>
    <w:p>
      <w:pPr>
        <w:pBdr/>
        <w:shd w:val="nil" w:color="000000"/>
        <w:spacing/>
        <w:ind/>
        <w:rPr>
          <w:b/>
          <w:bCs/>
          <w:highlight w:val="none"/>
        </w:rPr>
      </w:pPr>
      <w:r>
        <w:rPr>
          <w:b/>
          <w:bCs/>
          <w:highlight w:val="none"/>
        </w:rPr>
        <w:t xml:space="preserve">User Story 14 : Ajouter un contact</w:t>
      </w:r>
      <w:r>
        <w:rPr>
          <w:b/>
          <w:bCs/>
          <w:highlight w:val="none"/>
        </w:rPr>
      </w:r>
      <w:r>
        <w:rPr>
          <w:b/>
          <w:bCs/>
          <w:highlight w:val="none"/>
        </w:rPr>
      </w:r>
    </w:p>
    <w:p>
      <w:pPr>
        <w:pBdr/>
        <w:shd w:val="nil" w:color="000000"/>
        <w:spacing/>
        <w:ind/>
        <w:rPr>
          <w:bCs/>
          <w:i/>
          <w:highlight w:val="none"/>
        </w:rPr>
      </w:pPr>
      <w:r>
        <w:rPr>
          <w:i w:val="0"/>
          <w:iCs w:val="0"/>
          <w:highlight w:val="none"/>
          <w:u w:val="single"/>
        </w:rPr>
      </w:r>
      <w:r>
        <w:rPr>
          <w:i/>
          <w:iCs/>
          <w:highlight w:val="none"/>
        </w:rPr>
        <w:t xml:space="preserve">« En tant qu’utilisateur authentifié, je veux cliquer sur le pictogramme de stylo pour ajouter un contact afin de débuter une nouvelle conversation instantanée ».</w:t>
      </w:r>
      <w:r>
        <w:rPr>
          <w:bCs/>
          <w:i/>
          <w:highlight w:val="none"/>
        </w:rPr>
      </w:r>
      <w:r>
        <w:rPr>
          <w:bCs/>
          <w:i/>
          <w:highlight w:val="none"/>
        </w:rPr>
      </w:r>
    </w:p>
    <w:p>
      <w:pPr>
        <w:pBdr/>
        <w:shd w:val="nil" w:color="000000"/>
        <w:spacing/>
        <w:ind/>
        <w:rPr>
          <w:highlight w:val="none"/>
          <w:u w:val="single"/>
        </w:rPr>
      </w:pPr>
      <w:r>
        <w:rPr>
          <w:highlight w:val="none"/>
          <w:u w:val="single"/>
        </w:rPr>
        <w:t xml:space="preserve">Tests d’acceptation :</w:t>
      </w:r>
      <w:r>
        <w:rPr>
          <w:highlight w:val="none"/>
          <w:u w:val="single"/>
        </w:rPr>
      </w:r>
      <w:r>
        <w:rPr>
          <w:highlight w:val="none"/>
          <w:u w:val="single"/>
        </w:rPr>
      </w:r>
    </w:p>
    <w:p>
      <w:pPr>
        <w:pStyle w:val="994"/>
        <w:numPr>
          <w:ilvl w:val="0"/>
          <w:numId w:val="19"/>
        </w:numPr>
        <w:pBdr/>
        <w:shd w:val="nil" w:color="000000"/>
        <w:spacing/>
        <w:ind/>
        <w:rPr>
          <w:highlight w:val="none"/>
        </w:rPr>
      </w:pPr>
      <w:r>
        <w:rPr>
          <w:highlight w:val="none"/>
        </w:rPr>
        <w:t xml:space="preserve">L’utilisateur peut cliquer sur le</w:t>
      </w:r>
      <w:r>
        <w:rPr>
          <w:highlight w:val="none"/>
        </w:rPr>
        <w:t xml:space="preserve"> pictogramme de stylo</w:t>
      </w:r>
      <w:r>
        <w:rPr>
          <w:highlight w:val="none"/>
        </w:rPr>
        <w:t xml:space="preserve"> depuis l’interface de messagerie instantanée</w:t>
      </w:r>
      <w:r>
        <w:rPr>
          <w:highlight w:val="none"/>
        </w:rPr>
      </w:r>
      <w:r>
        <w:rPr>
          <w:highlight w:val="none"/>
        </w:rPr>
      </w:r>
    </w:p>
    <w:p>
      <w:pPr>
        <w:pStyle w:val="994"/>
        <w:numPr>
          <w:ilvl w:val="0"/>
          <w:numId w:val="19"/>
        </w:numPr>
        <w:pBdr/>
        <w:shd w:val="nil" w:color="000000"/>
        <w:spacing/>
        <w:ind/>
        <w:rPr>
          <w:highlight w:val="none"/>
        </w:rPr>
      </w:pPr>
      <w:r>
        <w:rPr>
          <w:highlight w:val="none"/>
        </w:rPr>
        <w:t xml:space="preserve">L’utilisateur est renvoyé vers une pop up d’ajout de contact. Cette pop-up affiche une liste comprenant l’intégralité des utilisateurs de la plateforme, ainsi qu’une barre de recherche</w:t>
      </w:r>
      <w:r>
        <w:rPr>
          <w:highlight w:val="none"/>
        </w:rPr>
      </w:r>
    </w:p>
    <w:p>
      <w:pPr>
        <w:pStyle w:val="994"/>
        <w:numPr>
          <w:ilvl w:val="0"/>
          <w:numId w:val="19"/>
        </w:numPr>
        <w:pBdr/>
        <w:shd w:val="nil" w:color="000000"/>
        <w:spacing/>
        <w:ind/>
        <w:rPr>
          <w:highlight w:val="none"/>
        </w:rPr>
      </w:pPr>
      <w:r>
        <w:rPr>
          <w:highlight w:val="none"/>
        </w:rPr>
        <w:t xml:space="preserve">Au clic</w:t>
      </w:r>
      <w:r>
        <w:rPr>
          <w:highlight w:val="none"/>
        </w:rPr>
        <w:t xml:space="preserve"> sur le </w:t>
      </w:r>
      <w:r>
        <w:rPr>
          <w:highlight w:val="none"/>
        </w:rPr>
        <w:t xml:space="preserve">nom d’un contact, l’utilisateur est redirigé vers l’interface de messagerie, le nouveau contact s’affiche dans la barre latérale. La conversation s’ouvre au centre de l’écran et un volet de gestion de la discussion s’ouvre dans une barre latérale à droite.</w:t>
      </w:r>
      <w:r>
        <w:rPr>
          <w:highlight w:val="none"/>
        </w:rPr>
      </w:r>
      <w:r>
        <w:rPr>
          <w:highlight w:val="none"/>
        </w:rPr>
      </w:r>
    </w:p>
    <w:p>
      <w:pPr>
        <w:pStyle w:val="994"/>
        <w:numPr>
          <w:ilvl w:val="0"/>
          <w:numId w:val="19"/>
        </w:numPr>
        <w:pBdr/>
        <w:shd w:val="nil" w:color="000000"/>
        <w:spacing/>
        <w:ind/>
        <w:rPr>
          <w:highlight w:val="none"/>
        </w:rPr>
      </w:pPr>
      <w:r>
        <w:rPr>
          <w:highlight w:val="none"/>
        </w:rPr>
        <w:t xml:space="preserve">La pop-up contient une croix en haut à droite permettant de la fermer et annuler la recherche</w:t>
      </w:r>
      <w:r>
        <w:rPr>
          <w:highlight w:val="none"/>
        </w:rPr>
      </w:r>
      <w:r>
        <w:rPr>
          <w:highlight w:val="none"/>
        </w:rPr>
      </w:r>
    </w:p>
    <w:p>
      <w:pPr>
        <w:pBdr/>
        <w:shd w:val="nil" w:color="000000"/>
        <w:spacing/>
        <w:ind/>
        <w:rPr>
          <w:b/>
          <w:bCs/>
          <w:highlight w:val="none"/>
        </w:rPr>
      </w:pPr>
      <w:r>
        <w:rPr>
          <w:b/>
          <w:bCs/>
          <w:highlight w:val="none"/>
        </w:rPr>
      </w:r>
      <w:r>
        <w:rPr>
          <w:b/>
          <w:bCs/>
          <w:highlight w:val="none"/>
        </w:rPr>
      </w:r>
      <w:r>
        <w:rPr>
          <w:b/>
          <w:bCs/>
          <w:highlight w:val="none"/>
        </w:rPr>
      </w:r>
    </w:p>
    <w:p>
      <w:pPr>
        <w:pBdr/>
        <w:shd w:val="nil" w:color="000000"/>
        <w:spacing/>
        <w:ind/>
        <w:rPr>
          <w:b/>
          <w:bCs/>
          <w:highlight w:val="none"/>
        </w:rPr>
      </w:pPr>
      <w:r>
        <w:rPr>
          <w:b/>
          <w:bCs/>
          <w:highlight w:val="none"/>
        </w:rPr>
        <w:t xml:space="preserve">User Story 15 : Voir l’historique et su</w:t>
      </w:r>
      <w:r>
        <w:rPr>
          <w:b/>
          <w:bCs/>
          <w:highlight w:val="none"/>
        </w:rPr>
        <w:t xml:space="preserve">ppression de la conversation</w:t>
      </w:r>
      <w:r>
        <w:rPr>
          <w:b/>
          <w:bCs/>
          <w:highlight w:val="none"/>
        </w:rPr>
      </w:r>
      <w:r>
        <w:rPr>
          <w:b/>
          <w:bCs/>
          <w:highlight w:val="none"/>
        </w:rPr>
      </w:r>
    </w:p>
    <w:p>
      <w:pPr>
        <w:pBdr/>
        <w:shd w:val="nil" w:color="000000"/>
        <w:spacing/>
        <w:ind/>
        <w:rPr>
          <w:bCs/>
          <w:i/>
          <w:highlight w:val="none"/>
        </w:rPr>
      </w:pPr>
      <w:r>
        <w:rPr>
          <w:i w:val="0"/>
          <w:iCs w:val="0"/>
          <w:highlight w:val="none"/>
          <w:u w:val="single"/>
        </w:rPr>
      </w:r>
      <w:r>
        <w:rPr>
          <w:i/>
          <w:iCs/>
          <w:highlight w:val="none"/>
        </w:rPr>
        <w:t xml:space="preserve">« En tant qu’utilisateur authentifié, je veux accéder à l’historique d’une conversation afin de pouvoir la poursuivre ou la supprimer ».</w:t>
      </w:r>
      <w:r>
        <w:rPr>
          <w:bCs/>
          <w:i/>
          <w:highlight w:val="none"/>
        </w:rPr>
      </w:r>
      <w:r>
        <w:rPr>
          <w:bCs/>
          <w:i/>
          <w:highlight w:val="none"/>
        </w:rPr>
      </w:r>
    </w:p>
    <w:p>
      <w:pPr>
        <w:pBdr/>
        <w:shd w:val="nil" w:color="000000"/>
        <w:spacing/>
        <w:ind/>
        <w:rPr>
          <w:highlight w:val="none"/>
          <w:u w:val="single"/>
        </w:rPr>
      </w:pPr>
      <w:r>
        <w:rPr>
          <w:highlight w:val="none"/>
          <w:u w:val="single"/>
        </w:rPr>
        <w:t xml:space="preserve">Tests d’acceptation :</w:t>
      </w:r>
      <w:r>
        <w:rPr>
          <w:highlight w:val="none"/>
          <w:u w:val="single"/>
        </w:rPr>
      </w:r>
      <w:r>
        <w:rPr>
          <w:highlight w:val="none"/>
          <w:u w:val="single"/>
        </w:rPr>
      </w:r>
    </w:p>
    <w:p>
      <w:pPr>
        <w:pStyle w:val="994"/>
        <w:numPr>
          <w:ilvl w:val="0"/>
          <w:numId w:val="20"/>
        </w:numPr>
        <w:pBdr/>
        <w:shd w:val="nil" w:color="000000"/>
        <w:spacing/>
        <w:ind/>
        <w:rPr>
          <w:highlight w:val="none"/>
        </w:rPr>
      </w:pPr>
      <w:r>
        <w:rPr>
          <w:highlight w:val="none"/>
        </w:rPr>
        <w:t xml:space="preserve">L’utilisateur peut cliquer sur un contact dans le volet de conservations </w:t>
      </w:r>
      <w:r>
        <w:rPr>
          <w:highlight w:val="none"/>
        </w:rPr>
      </w:r>
      <w:r>
        <w:rPr>
          <w:highlight w:val="none"/>
        </w:rPr>
      </w:r>
    </w:p>
    <w:p>
      <w:pPr>
        <w:pStyle w:val="994"/>
        <w:numPr>
          <w:ilvl w:val="0"/>
          <w:numId w:val="20"/>
        </w:numPr>
        <w:pBdr/>
        <w:shd w:val="nil" w:color="000000"/>
        <w:spacing/>
        <w:ind/>
        <w:rPr>
          <w:highlight w:val="none"/>
        </w:rPr>
      </w:pPr>
      <w:r>
        <w:rPr>
          <w:highlight w:val="none"/>
        </w:rPr>
        <w:t xml:space="preserve">Lorsque l’utilisateur clique sur une conversation, il accède à l’historique de la conversation au centre de l’écran et un volet de gestion de la conversation s’ouvre à droite</w:t>
      </w:r>
      <w:r>
        <w:rPr>
          <w:highlight w:val="none"/>
        </w:rPr>
      </w:r>
      <w:r>
        <w:rPr>
          <w:highlight w:val="none"/>
        </w:rPr>
      </w:r>
    </w:p>
    <w:p>
      <w:pPr>
        <w:pStyle w:val="994"/>
        <w:numPr>
          <w:ilvl w:val="0"/>
          <w:numId w:val="21"/>
        </w:numPr>
        <w:pBdr/>
        <w:shd w:val="nil" w:color="000000"/>
        <w:spacing/>
        <w:ind/>
        <w:rPr>
          <w:highlight w:val="none"/>
        </w:rPr>
      </w:pPr>
      <w:r>
        <w:rPr>
          <w:highlight w:val="none"/>
        </w:rPr>
        <w:t xml:space="preserve">La section de conversation affiche la photo de profil de l’expéditeur à c</w:t>
      </w:r>
      <w:r>
        <w:rPr>
          <w:highlight w:val="none"/>
        </w:rPr>
        <w:t xml:space="preserve">ôté de chacun des messages</w:t>
      </w:r>
      <w:r>
        <w:rPr>
          <w:highlight w:val="none"/>
        </w:rPr>
      </w:r>
      <w:r>
        <w:rPr>
          <w:highlight w:val="none"/>
        </w:rPr>
      </w:r>
    </w:p>
    <w:p>
      <w:pPr>
        <w:pStyle w:val="994"/>
        <w:numPr>
          <w:ilvl w:val="0"/>
          <w:numId w:val="21"/>
        </w:numPr>
        <w:pBdr/>
        <w:shd w:val="nil" w:color="000000"/>
        <w:spacing/>
        <w:ind/>
        <w:rPr>
          <w:highlight w:val="none"/>
        </w:rPr>
      </w:pPr>
      <w:r>
        <w:rPr>
          <w:highlight w:val="none"/>
        </w:rPr>
        <w:t xml:space="preserve">Le volet de gestion affiche l’identité du contact</w:t>
      </w:r>
      <w:r>
        <w:rPr>
          <w:highlight w:val="none"/>
        </w:rPr>
      </w:r>
      <w:r>
        <w:rPr>
          <w:highlight w:val="none"/>
        </w:rPr>
      </w:r>
    </w:p>
    <w:p>
      <w:pPr>
        <w:pStyle w:val="994"/>
        <w:numPr>
          <w:ilvl w:val="0"/>
          <w:numId w:val="22"/>
        </w:numPr>
        <w:pBdr/>
        <w:shd w:val="nil" w:color="000000"/>
        <w:spacing/>
        <w:ind/>
        <w:rPr>
          <w:highlight w:val="none"/>
        </w:rPr>
      </w:pPr>
      <w:r>
        <w:rPr>
          <w:highlight w:val="none"/>
        </w:rPr>
        <w:t xml:space="preserve">L’utilisateur peut écrire un message dans le champ « Envoyer un message à... »</w:t>
      </w:r>
      <w:r>
        <w:rPr>
          <w:highlight w:val="none"/>
        </w:rPr>
      </w:r>
      <w:r>
        <w:rPr>
          <w:highlight w:val="none"/>
        </w:rPr>
      </w:r>
    </w:p>
    <w:p>
      <w:pPr>
        <w:pStyle w:val="994"/>
        <w:numPr>
          <w:ilvl w:val="0"/>
          <w:numId w:val="21"/>
        </w:numPr>
        <w:pBdr/>
        <w:shd w:val="nil" w:color="000000"/>
        <w:spacing/>
        <w:ind/>
        <w:rPr>
          <w:highlight w:val="none"/>
        </w:rPr>
      </w:pPr>
      <w:r>
        <w:rPr>
          <w:highlight w:val="none"/>
        </w:rPr>
        <w:t xml:space="preserve">La couleur des messages du contact et celle de l’utilisateur sont différentes</w:t>
      </w:r>
      <w:r>
        <w:rPr>
          <w:highlight w:val="none"/>
        </w:rPr>
      </w:r>
      <w:r>
        <w:rPr>
          <w:highlight w:val="none"/>
        </w:rPr>
      </w:r>
    </w:p>
    <w:p>
      <w:pPr>
        <w:pStyle w:val="994"/>
        <w:numPr>
          <w:ilvl w:val="0"/>
          <w:numId w:val="21"/>
        </w:numPr>
        <w:pBdr/>
        <w:shd w:val="nil" w:color="000000"/>
        <w:spacing/>
        <w:ind/>
        <w:rPr>
          <w:highlight w:val="none"/>
        </w:rPr>
      </w:pPr>
      <w:r>
        <w:rPr>
          <w:highlight w:val="none"/>
        </w:rPr>
        <w:t xml:space="preserve">Les messages sont horodatés, la mention s’affiche sous chacun des messages</w:t>
      </w:r>
      <w:r>
        <w:rPr>
          <w:highlight w:val="none"/>
        </w:rPr>
      </w:r>
      <w:r>
        <w:rPr>
          <w:highlight w:val="none"/>
        </w:rPr>
      </w:r>
    </w:p>
    <w:p>
      <w:pPr>
        <w:pStyle w:val="994"/>
        <w:numPr>
          <w:ilvl w:val="0"/>
          <w:numId w:val="21"/>
        </w:numPr>
        <w:pBdr/>
        <w:shd w:val="nil" w:color="000000"/>
        <w:spacing/>
        <w:ind/>
        <w:rPr>
          <w:highlight w:val="none"/>
        </w:rPr>
      </w:pPr>
      <w:r>
        <w:rPr>
          <w:highlight w:val="none"/>
        </w:rPr>
        <w:t xml:space="preserve">Un indicateur permet de savoir si un message a été lu ou non (mention « lu » ou « distribué »).</w:t>
      </w:r>
      <w:r>
        <w:rPr>
          <w:highlight w:val="none"/>
        </w:rPr>
      </w:r>
      <w:r>
        <w:rPr>
          <w:highlight w:val="none"/>
        </w:rPr>
      </w:r>
    </w:p>
    <w:p>
      <w:pPr>
        <w:pStyle w:val="994"/>
        <w:numPr>
          <w:ilvl w:val="0"/>
          <w:numId w:val="20"/>
        </w:numPr>
        <w:pBdr/>
        <w:shd w:val="nil" w:color="000000"/>
        <w:spacing/>
        <w:ind/>
        <w:rPr>
          <w:highlight w:val="none"/>
        </w:rPr>
      </w:pPr>
      <w:r>
        <w:rPr>
          <w:highlight w:val="none"/>
        </w:rPr>
        <w:t xml:space="preserve">Le volet de gestion de conversation dans la barre latérale droite propose à l’utilisateur l’option « supprimer la conversation »</w:t>
      </w:r>
      <w:r>
        <w:rPr>
          <w:highlight w:val="none"/>
        </w:rPr>
      </w:r>
      <w:r>
        <w:rPr>
          <w:highlight w:val="none"/>
        </w:rPr>
      </w:r>
    </w:p>
    <w:p>
      <w:pPr>
        <w:pStyle w:val="994"/>
        <w:numPr>
          <w:ilvl w:val="0"/>
          <w:numId w:val="20"/>
        </w:numPr>
        <w:pBdr/>
        <w:shd w:val="nil" w:color="000000"/>
        <w:spacing/>
        <w:ind/>
        <w:rPr>
          <w:highlight w:val="none"/>
        </w:rPr>
      </w:pPr>
      <w:r>
        <w:rPr>
          <w:highlight w:val="none"/>
        </w:rPr>
        <w:t xml:space="preserve">Quand l’utilisateur clique sur « supprimer la conversation », une pop-up de confirmation de suppression s’ouvre. </w:t>
      </w:r>
      <w:r>
        <w:rPr>
          <w:highlight w:val="none"/>
        </w:rPr>
        <w:t xml:space="preserve">En confirmant la suppression, le contact est effacé du volet des conversations.</w:t>
      </w:r>
      <w:r>
        <w:rPr>
          <w:highlight w:val="none"/>
        </w:rPr>
      </w:r>
      <w:r>
        <w:rPr>
          <w:highlight w:val="none"/>
        </w:rPr>
      </w:r>
    </w:p>
    <w:p>
      <w:pPr>
        <w:pBdr/>
        <w:shd w:val="nil" w:color="000000"/>
        <w:spacing/>
        <w:ind/>
        <w:rPr>
          <w:highlight w:val="none"/>
        </w:rPr>
      </w:pPr>
      <w:r>
        <w:rPr>
          <w:highlight w:val="none"/>
        </w:rPr>
      </w:r>
      <w:r>
        <w:rPr>
          <w:highlight w:val="none"/>
        </w:rPr>
      </w:r>
      <w:r>
        <w:rPr>
          <w:highlight w:val="none"/>
        </w:rPr>
      </w:r>
    </w:p>
    <w:p>
      <w:pPr>
        <w:pBdr/>
        <w:spacing/>
        <w:ind w:firstLine="0" w:left="349"/>
        <w:rPr/>
      </w:pPr>
      <w:r>
        <w:rPr>
          <w:highlight w:val="none"/>
        </w:rPr>
        <w:t xml:space="preserve">6. DECONNEXION</w:t>
      </w:r>
      <w:r>
        <w:rPr>
          <w:highlight w:val="none"/>
        </w:rPr>
      </w:r>
      <w:r/>
    </w:p>
    <w:p>
      <w:pPr>
        <w:pBdr/>
        <w:shd w:val="nil" w:color="000000"/>
        <w:spacing/>
        <w:ind/>
        <w:rPr>
          <w:b/>
          <w:bCs/>
          <w:highlight w:val="none"/>
        </w:rPr>
      </w:pPr>
      <w:r>
        <w:rPr>
          <w:b/>
          <w:bCs/>
          <w:highlight w:val="none"/>
        </w:rPr>
      </w:r>
      <w:r>
        <w:rPr>
          <w:b/>
          <w:bCs/>
          <w:highlight w:val="none"/>
        </w:rPr>
      </w:r>
      <w:r>
        <w:rPr>
          <w:b/>
          <w:bCs/>
          <w:highlight w:val="none"/>
        </w:rPr>
      </w:r>
    </w:p>
    <w:p>
      <w:pPr>
        <w:pBdr/>
        <w:shd w:val="nil" w:color="000000"/>
        <w:spacing/>
        <w:ind/>
        <w:rPr>
          <w:b/>
          <w:bCs/>
          <w:highlight w:val="none"/>
        </w:rPr>
      </w:pPr>
      <w:r>
        <w:rPr>
          <w:b/>
          <w:bCs/>
          <w:highlight w:val="none"/>
        </w:rPr>
        <w:t xml:space="preserve">User Story 16 : Se déconnecter</w:t>
      </w:r>
      <w:r>
        <w:rPr>
          <w:b/>
          <w:bCs/>
          <w:highlight w:val="none"/>
        </w:rPr>
      </w:r>
      <w:r>
        <w:rPr>
          <w:b/>
          <w:bCs/>
          <w:highlight w:val="none"/>
        </w:rPr>
      </w:r>
    </w:p>
    <w:p>
      <w:pPr>
        <w:pBdr/>
        <w:spacing/>
        <w:ind/>
        <w:rPr/>
      </w:pPr>
      <w:r>
        <w:t xml:space="preserve">« </w:t>
      </w:r>
      <w:r>
        <w:rPr>
          <w:i/>
          <w:iCs/>
        </w:rPr>
        <w:t xml:space="preserve">En tant qu’utilisateur authentifié, je veux pouvoir me déconnecter depuis n’importe quelle page de l’application</w:t>
      </w:r>
      <w:r>
        <w:t xml:space="preserve"> »</w:t>
      </w:r>
      <w:r/>
    </w:p>
    <w:p>
      <w:pPr>
        <w:pBdr/>
        <w:spacing/>
        <w:ind/>
        <w:jc w:val="both"/>
        <w:rPr>
          <w:highlight w:val="none"/>
        </w:rPr>
      </w:pPr>
      <w:r>
        <w:rPr>
          <w:highlight w:val="none"/>
        </w:rPr>
      </w:r>
      <w:r>
        <w:rPr>
          <w:highlight w:val="none"/>
          <w:u w:val="single"/>
        </w:rPr>
        <w:t xml:space="preserve">Tests d’acceptation :</w:t>
      </w:r>
      <w:r>
        <w:rPr>
          <w:highlight w:val="none"/>
        </w:rPr>
      </w:r>
      <w:r>
        <w:rPr>
          <w:highlight w:val="none"/>
        </w:rPr>
      </w:r>
    </w:p>
    <w:p>
      <w:pPr>
        <w:pStyle w:val="994"/>
        <w:numPr>
          <w:ilvl w:val="0"/>
          <w:numId w:val="38"/>
        </w:numPr>
        <w:pBdr/>
        <w:spacing/>
        <w:ind/>
        <w:jc w:val="both"/>
        <w:rPr>
          <w:highlight w:val="none"/>
        </w:rPr>
      </w:pPr>
      <w:r>
        <w:rPr>
          <w:highlight w:val="none"/>
        </w:rPr>
        <w:t xml:space="preserve">Le pictogramme « se déconnecter » est présent sur la totalité des pages de l’application</w:t>
      </w:r>
      <w:r>
        <w:rPr>
          <w:highlight w:val="none"/>
        </w:rPr>
      </w:r>
      <w:r>
        <w:rPr>
          <w:highlight w:val="none"/>
        </w:rPr>
      </w:r>
    </w:p>
    <w:p>
      <w:pPr>
        <w:pStyle w:val="994"/>
        <w:numPr>
          <w:ilvl w:val="0"/>
          <w:numId w:val="38"/>
        </w:numPr>
        <w:pBdr/>
        <w:spacing/>
        <w:ind/>
        <w:jc w:val="both"/>
        <w:rPr>
          <w:highlight w:val="none"/>
        </w:rPr>
      </w:pPr>
      <w:r>
        <w:rPr>
          <w:highlight w:val="none"/>
        </w:rPr>
        <w:t xml:space="preserve">Au clic sur le pictogramme « se déconnecter », l’utilisateur n’est plus authentifié et est redirigé vers la page de connexion de l’application</w:t>
      </w:r>
      <w:r>
        <w:rPr>
          <w:highlight w:val="none"/>
        </w:rPr>
      </w:r>
      <w:r>
        <w:rPr>
          <w:highlight w:val="none"/>
        </w:rPr>
      </w:r>
    </w:p>
    <w:p>
      <w:pPr>
        <w:pStyle w:val="994"/>
        <w:numPr>
          <w:ilvl w:val="0"/>
          <w:numId w:val="38"/>
        </w:numPr>
        <w:pBdr/>
        <w:spacing/>
        <w:ind/>
        <w:jc w:val="both"/>
        <w:rPr>
          <w:highlight w:val="none"/>
        </w:rPr>
      </w:pPr>
      <w:r>
        <w:rPr>
          <w:highlight w:val="none"/>
        </w:rPr>
        <w:t xml:space="preserve">L’utilisateur déconnecter ne peut plus avoir accès à aucune page autrement que celles de connexion / création de compte / réinitialisation du mot de passe</w:t>
      </w:r>
      <w:r>
        <w:rPr>
          <w:highlight w:val="none"/>
        </w:rPr>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0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
    <w:lvl w:ilvl="0">
      <w:isLgl w:val="false"/>
      <w:lvlJc w:val="left"/>
      <w:lvlText w:val="–"/>
      <w:numFmt w:val="bullet"/>
      <w:pPr>
        <w:pBdr/>
        <w:spacing/>
        <w:ind w:hanging="360" w:left="1418"/>
      </w:pPr>
      <w:rPr>
        <w:rFonts w:hint="default" w:ascii="Arial" w:hAnsi="Arial" w:eastAsia="Arial" w:cs="Aria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88">
    <w:name w:val="toc 1"/>
    <w:basedOn w:val="990"/>
    <w:next w:val="990"/>
    <w:uiPriority w:val="39"/>
    <w:unhideWhenUsed/>
    <w:pPr>
      <w:pBdr/>
      <w:spacing w:after="100"/>
      <w:ind/>
    </w:pPr>
  </w:style>
  <w:style w:type="paragraph" w:styleId="189">
    <w:name w:val="toc 2"/>
    <w:basedOn w:val="990"/>
    <w:next w:val="990"/>
    <w:uiPriority w:val="39"/>
    <w:unhideWhenUsed/>
    <w:pPr>
      <w:pBdr/>
      <w:spacing w:after="100"/>
      <w:ind w:left="220"/>
    </w:pPr>
  </w:style>
  <w:style w:type="paragraph" w:styleId="190">
    <w:name w:val="toc 3"/>
    <w:basedOn w:val="990"/>
    <w:next w:val="990"/>
    <w:uiPriority w:val="39"/>
    <w:unhideWhenUsed/>
    <w:pPr>
      <w:pBdr/>
      <w:spacing w:after="100"/>
      <w:ind w:left="440"/>
    </w:pPr>
  </w:style>
  <w:style w:type="paragraph" w:styleId="191">
    <w:name w:val="toc 4"/>
    <w:basedOn w:val="990"/>
    <w:next w:val="990"/>
    <w:uiPriority w:val="39"/>
    <w:unhideWhenUsed/>
    <w:pPr>
      <w:pBdr/>
      <w:spacing w:after="100"/>
      <w:ind w:left="660"/>
    </w:pPr>
  </w:style>
  <w:style w:type="paragraph" w:styleId="192">
    <w:name w:val="toc 5"/>
    <w:basedOn w:val="990"/>
    <w:next w:val="990"/>
    <w:uiPriority w:val="39"/>
    <w:unhideWhenUsed/>
    <w:pPr>
      <w:pBdr/>
      <w:spacing w:after="100"/>
      <w:ind w:left="880"/>
    </w:pPr>
  </w:style>
  <w:style w:type="paragraph" w:styleId="193">
    <w:name w:val="toc 6"/>
    <w:basedOn w:val="990"/>
    <w:next w:val="990"/>
    <w:uiPriority w:val="39"/>
    <w:unhideWhenUsed/>
    <w:pPr>
      <w:pBdr/>
      <w:spacing w:after="100"/>
      <w:ind w:left="1100"/>
    </w:pPr>
  </w:style>
  <w:style w:type="paragraph" w:styleId="194">
    <w:name w:val="toc 7"/>
    <w:basedOn w:val="990"/>
    <w:next w:val="990"/>
    <w:uiPriority w:val="39"/>
    <w:unhideWhenUsed/>
    <w:pPr>
      <w:pBdr/>
      <w:spacing w:after="100"/>
      <w:ind w:left="1320"/>
    </w:pPr>
  </w:style>
  <w:style w:type="paragraph" w:styleId="195">
    <w:name w:val="toc 8"/>
    <w:basedOn w:val="990"/>
    <w:next w:val="990"/>
    <w:uiPriority w:val="39"/>
    <w:unhideWhenUsed/>
    <w:pPr>
      <w:pBdr/>
      <w:spacing w:after="100"/>
      <w:ind w:left="1540"/>
    </w:pPr>
  </w:style>
  <w:style w:type="paragraph" w:styleId="196">
    <w:name w:val="toc 9"/>
    <w:basedOn w:val="990"/>
    <w:next w:val="990"/>
    <w:uiPriority w:val="39"/>
    <w:unhideWhenUsed/>
    <w:pPr>
      <w:pBdr/>
      <w:spacing w:after="100"/>
      <w:ind w:left="1760"/>
    </w:pPr>
  </w:style>
  <w:style w:type="table" w:styleId="815">
    <w:name w:val="Table Grid"/>
    <w:basedOn w:val="99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Table Grid Light"/>
    <w:basedOn w:val="99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Plain Table 1"/>
    <w:basedOn w:val="99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Plain Table 2"/>
    <w:basedOn w:val="99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Plain Table 3"/>
    <w:basedOn w:val="99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Plain Table 4"/>
    <w:basedOn w:val="99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Plain Table 5"/>
    <w:basedOn w:val="99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1 Light"/>
    <w:basedOn w:val="99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1 Light - Accent 1"/>
    <w:basedOn w:val="99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1 Light - Accent 2"/>
    <w:basedOn w:val="99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1 Light - Accent 3"/>
    <w:basedOn w:val="99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1 Light - Accent 4"/>
    <w:basedOn w:val="99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1 Light - Accent 5"/>
    <w:basedOn w:val="99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1 Light - Accent 6"/>
    <w:basedOn w:val="99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2"/>
    <w:basedOn w:val="99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2 - Accent 1"/>
    <w:basedOn w:val="99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2 - Accent 2"/>
    <w:basedOn w:val="99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2 - Accent 3"/>
    <w:basedOn w:val="99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2 - Accent 4"/>
    <w:basedOn w:val="99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2 - Accent 5"/>
    <w:basedOn w:val="99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2 - Accent 6"/>
    <w:basedOn w:val="99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3"/>
    <w:basedOn w:val="99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3 - Accent 1"/>
    <w:basedOn w:val="99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3 - Accent 2"/>
    <w:basedOn w:val="99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3 - Accent 3"/>
    <w:basedOn w:val="99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3 - Accent 4"/>
    <w:basedOn w:val="99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3 - Accent 5"/>
    <w:basedOn w:val="99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3 - Accent 6"/>
    <w:basedOn w:val="99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4"/>
    <w:basedOn w:val="99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4 - Accent 1"/>
    <w:basedOn w:val="99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4 - Accent 2"/>
    <w:basedOn w:val="99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4 - Accent 3"/>
    <w:basedOn w:val="99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4 - Accent 4"/>
    <w:basedOn w:val="99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4 - Accent 5"/>
    <w:basedOn w:val="99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4 - Accent 6"/>
    <w:basedOn w:val="99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5 Dark"/>
    <w:basedOn w:val="9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5 Dark- Accent 1"/>
    <w:basedOn w:val="9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5 Dark - Accent 2"/>
    <w:basedOn w:val="9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5 Dark - Accent 3"/>
    <w:basedOn w:val="9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5 Dark- Accent 4"/>
    <w:basedOn w:val="9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5 Dark - Accent 5"/>
    <w:basedOn w:val="9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5 Dark - Accent 6"/>
    <w:basedOn w:val="9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6 Colorful"/>
    <w:basedOn w:val="99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58">
    <w:name w:val="Grid Table 6 Colorful - Accent 1"/>
    <w:basedOn w:val="99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59">
    <w:name w:val="Grid Table 6 Colorful - Accent 2"/>
    <w:basedOn w:val="99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60">
    <w:name w:val="Grid Table 6 Colorful - Accent 3"/>
    <w:basedOn w:val="99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61">
    <w:name w:val="Grid Table 6 Colorful - Accent 4"/>
    <w:basedOn w:val="99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62">
    <w:name w:val="Grid Table 6 Colorful - Accent 5"/>
    <w:basedOn w:val="99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3">
    <w:name w:val="Grid Table 6 Colorful - Accent 6"/>
    <w:basedOn w:val="99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4">
    <w:name w:val="Grid Table 7 Colorful"/>
    <w:basedOn w:val="99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7 Colorful - Accent 1"/>
    <w:basedOn w:val="99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7 Colorful - Accent 2"/>
    <w:basedOn w:val="99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7 Colorful - Accent 3"/>
    <w:basedOn w:val="99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7 Colorful - Accent 4"/>
    <w:basedOn w:val="99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7 Colorful - Accent 5"/>
    <w:basedOn w:val="99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7 Colorful - Accent 6"/>
    <w:basedOn w:val="99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1 Light"/>
    <w:basedOn w:val="9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1 Light - Accent 1"/>
    <w:basedOn w:val="9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1 Light - Accent 2"/>
    <w:basedOn w:val="9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1 Light - Accent 3"/>
    <w:basedOn w:val="9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1 Light - Accent 4"/>
    <w:basedOn w:val="9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1 Light - Accent 5"/>
    <w:basedOn w:val="9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1 Light - Accent 6"/>
    <w:basedOn w:val="9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2"/>
    <w:basedOn w:val="99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2 - Accent 1"/>
    <w:basedOn w:val="99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2 - Accent 2"/>
    <w:basedOn w:val="99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2 - Accent 3"/>
    <w:basedOn w:val="99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2 - Accent 4"/>
    <w:basedOn w:val="99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2 - Accent 5"/>
    <w:basedOn w:val="99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2 - Accent 6"/>
    <w:basedOn w:val="99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3"/>
    <w:basedOn w:val="99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3 - Accent 1"/>
    <w:basedOn w:val="99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3 - Accent 2"/>
    <w:basedOn w:val="99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3 - Accent 3"/>
    <w:basedOn w:val="99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3 - Accent 4"/>
    <w:basedOn w:val="99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3 - Accent 5"/>
    <w:basedOn w:val="99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3 - Accent 6"/>
    <w:basedOn w:val="99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4"/>
    <w:basedOn w:val="99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4 - Accent 1"/>
    <w:basedOn w:val="99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4 - Accent 2"/>
    <w:basedOn w:val="99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4 - Accent 3"/>
    <w:basedOn w:val="99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4 - Accent 4"/>
    <w:basedOn w:val="99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4 - Accent 5"/>
    <w:basedOn w:val="99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4 - Accent 6"/>
    <w:basedOn w:val="99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5 Dark"/>
    <w:basedOn w:val="99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0">
    <w:name w:val="List Table 5 Dark - Accent 1"/>
    <w:basedOn w:val="99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1">
    <w:name w:val="List Table 5 Dark - Accent 2"/>
    <w:basedOn w:val="99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2">
    <w:name w:val="List Table 5 Dark - Accent 3"/>
    <w:basedOn w:val="99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3">
    <w:name w:val="List Table 5 Dark - Accent 4"/>
    <w:basedOn w:val="99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4">
    <w:name w:val="List Table 5 Dark - Accent 5"/>
    <w:basedOn w:val="99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5">
    <w:name w:val="List Table 5 Dark - Accent 6"/>
    <w:basedOn w:val="99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6">
    <w:name w:val="List Table 6 Colorful"/>
    <w:basedOn w:val="99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6 Colorful - Accent 1"/>
    <w:basedOn w:val="99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6 Colorful - Accent 2"/>
    <w:basedOn w:val="99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6 Colorful - Accent 3"/>
    <w:basedOn w:val="99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6 Colorful - Accent 4"/>
    <w:basedOn w:val="99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6 Colorful - Accent 5"/>
    <w:basedOn w:val="99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6 Colorful - Accent 6"/>
    <w:basedOn w:val="99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7 Colorful"/>
    <w:basedOn w:val="99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14">
    <w:name w:val="List Table 7 Colorful - Accent 1"/>
    <w:basedOn w:val="99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15">
    <w:name w:val="List Table 7 Colorful - Accent 2"/>
    <w:basedOn w:val="99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16">
    <w:name w:val="List Table 7 Colorful - Accent 3"/>
    <w:basedOn w:val="99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17">
    <w:name w:val="List Table 7 Colorful - Accent 4"/>
    <w:basedOn w:val="99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18">
    <w:name w:val="List Table 7 Colorful - Accent 5"/>
    <w:basedOn w:val="99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19">
    <w:name w:val="List Table 7 Colorful - Accent 6"/>
    <w:basedOn w:val="99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20">
    <w:name w:val="Lined - Accent"/>
    <w:basedOn w:val="9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ned - Accent 1"/>
    <w:basedOn w:val="9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ned - Accent 2"/>
    <w:basedOn w:val="9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ned - Accent 3"/>
    <w:basedOn w:val="9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ned - Accent 4"/>
    <w:basedOn w:val="9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ned - Accent 5"/>
    <w:basedOn w:val="9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ned - Accent 6"/>
    <w:basedOn w:val="9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Bordered &amp; Lined - Accent"/>
    <w:basedOn w:val="99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Bordered &amp; Lined - Accent 1"/>
    <w:basedOn w:val="99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Bordered &amp; Lined - Accent 2"/>
    <w:basedOn w:val="99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Bordered &amp; Lined - Accent 3"/>
    <w:basedOn w:val="99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Bordered &amp; Lined - Accent 4"/>
    <w:basedOn w:val="99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Bordered &amp; Lined - Accent 5"/>
    <w:basedOn w:val="99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Bordered &amp; Lined - Accent 6"/>
    <w:basedOn w:val="99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Bordered"/>
    <w:basedOn w:val="99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Bordered - Accent 1"/>
    <w:basedOn w:val="99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Bordered - Accent 2"/>
    <w:basedOn w:val="99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Bordered - Accent 3"/>
    <w:basedOn w:val="99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Bordered - Accent 4"/>
    <w:basedOn w:val="99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Bordered - Accent 5"/>
    <w:basedOn w:val="99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Bordered - Accent 6"/>
    <w:basedOn w:val="99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41">
    <w:name w:val="Heading 1"/>
    <w:basedOn w:val="990"/>
    <w:next w:val="990"/>
    <w:link w:val="951"/>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942">
    <w:name w:val="Heading 2"/>
    <w:basedOn w:val="990"/>
    <w:next w:val="990"/>
    <w:link w:val="952"/>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943">
    <w:name w:val="Heading 3"/>
    <w:basedOn w:val="990"/>
    <w:next w:val="990"/>
    <w:link w:val="953"/>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44">
    <w:name w:val="Heading 4"/>
    <w:basedOn w:val="990"/>
    <w:next w:val="990"/>
    <w:link w:val="95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45">
    <w:name w:val="Heading 5"/>
    <w:basedOn w:val="990"/>
    <w:next w:val="990"/>
    <w:link w:val="95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46">
    <w:name w:val="Heading 6"/>
    <w:basedOn w:val="990"/>
    <w:next w:val="990"/>
    <w:link w:val="95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47">
    <w:name w:val="Heading 7"/>
    <w:basedOn w:val="990"/>
    <w:next w:val="990"/>
    <w:link w:val="95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48">
    <w:name w:val="Heading 8"/>
    <w:basedOn w:val="990"/>
    <w:next w:val="990"/>
    <w:link w:val="95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49">
    <w:name w:val="Heading 9"/>
    <w:basedOn w:val="990"/>
    <w:next w:val="990"/>
    <w:link w:val="95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50" w:default="1">
    <w:name w:val="Default Paragraph Font"/>
    <w:uiPriority w:val="1"/>
    <w:semiHidden/>
    <w:unhideWhenUsed/>
    <w:pPr>
      <w:pBdr/>
      <w:spacing/>
      <w:ind/>
    </w:pPr>
  </w:style>
  <w:style w:type="character" w:styleId="951">
    <w:name w:val="Heading 1 Char"/>
    <w:basedOn w:val="950"/>
    <w:link w:val="941"/>
    <w:uiPriority w:val="9"/>
    <w:pPr>
      <w:pBdr/>
      <w:spacing/>
      <w:ind/>
    </w:pPr>
    <w:rPr>
      <w:rFonts w:ascii="Arial" w:hAnsi="Arial" w:eastAsia="Arial" w:cs="Arial"/>
      <w:color w:val="0f4761" w:themeColor="accent1" w:themeShade="BF"/>
      <w:sz w:val="40"/>
      <w:szCs w:val="40"/>
    </w:rPr>
  </w:style>
  <w:style w:type="character" w:styleId="952">
    <w:name w:val="Heading 2 Char"/>
    <w:basedOn w:val="950"/>
    <w:link w:val="942"/>
    <w:uiPriority w:val="9"/>
    <w:pPr>
      <w:pBdr/>
      <w:spacing/>
      <w:ind/>
    </w:pPr>
    <w:rPr>
      <w:rFonts w:ascii="Arial" w:hAnsi="Arial" w:eastAsia="Arial" w:cs="Arial"/>
      <w:color w:val="0f4761" w:themeColor="accent1" w:themeShade="BF"/>
      <w:sz w:val="32"/>
      <w:szCs w:val="32"/>
    </w:rPr>
  </w:style>
  <w:style w:type="character" w:styleId="953">
    <w:name w:val="Heading 3 Char"/>
    <w:basedOn w:val="950"/>
    <w:link w:val="943"/>
    <w:uiPriority w:val="9"/>
    <w:pPr>
      <w:pBdr/>
      <w:spacing/>
      <w:ind/>
    </w:pPr>
    <w:rPr>
      <w:rFonts w:ascii="Arial" w:hAnsi="Arial" w:eastAsia="Arial" w:cs="Arial"/>
      <w:color w:val="0f4761" w:themeColor="accent1" w:themeShade="BF"/>
      <w:sz w:val="28"/>
      <w:szCs w:val="28"/>
    </w:rPr>
  </w:style>
  <w:style w:type="character" w:styleId="954">
    <w:name w:val="Heading 4 Char"/>
    <w:basedOn w:val="950"/>
    <w:link w:val="944"/>
    <w:uiPriority w:val="9"/>
    <w:pPr>
      <w:pBdr/>
      <w:spacing/>
      <w:ind/>
    </w:pPr>
    <w:rPr>
      <w:rFonts w:ascii="Arial" w:hAnsi="Arial" w:eastAsia="Arial" w:cs="Arial"/>
      <w:i/>
      <w:iCs/>
      <w:color w:val="0f4761" w:themeColor="accent1" w:themeShade="BF"/>
    </w:rPr>
  </w:style>
  <w:style w:type="character" w:styleId="955">
    <w:name w:val="Heading 5 Char"/>
    <w:basedOn w:val="950"/>
    <w:link w:val="945"/>
    <w:uiPriority w:val="9"/>
    <w:pPr>
      <w:pBdr/>
      <w:spacing/>
      <w:ind/>
    </w:pPr>
    <w:rPr>
      <w:rFonts w:ascii="Arial" w:hAnsi="Arial" w:eastAsia="Arial" w:cs="Arial"/>
      <w:color w:val="0f4761" w:themeColor="accent1" w:themeShade="BF"/>
    </w:rPr>
  </w:style>
  <w:style w:type="character" w:styleId="956">
    <w:name w:val="Heading 6 Char"/>
    <w:basedOn w:val="950"/>
    <w:link w:val="946"/>
    <w:uiPriority w:val="9"/>
    <w:pPr>
      <w:pBdr/>
      <w:spacing/>
      <w:ind/>
    </w:pPr>
    <w:rPr>
      <w:rFonts w:ascii="Arial" w:hAnsi="Arial" w:eastAsia="Arial" w:cs="Arial"/>
      <w:i/>
      <w:iCs/>
      <w:color w:val="595959" w:themeColor="text1" w:themeTint="A6"/>
    </w:rPr>
  </w:style>
  <w:style w:type="character" w:styleId="957">
    <w:name w:val="Heading 7 Char"/>
    <w:basedOn w:val="950"/>
    <w:link w:val="947"/>
    <w:uiPriority w:val="9"/>
    <w:pPr>
      <w:pBdr/>
      <w:spacing/>
      <w:ind/>
    </w:pPr>
    <w:rPr>
      <w:rFonts w:ascii="Arial" w:hAnsi="Arial" w:eastAsia="Arial" w:cs="Arial"/>
      <w:color w:val="595959" w:themeColor="text1" w:themeTint="A6"/>
    </w:rPr>
  </w:style>
  <w:style w:type="character" w:styleId="958">
    <w:name w:val="Heading 8 Char"/>
    <w:basedOn w:val="950"/>
    <w:link w:val="948"/>
    <w:uiPriority w:val="9"/>
    <w:pPr>
      <w:pBdr/>
      <w:spacing/>
      <w:ind/>
    </w:pPr>
    <w:rPr>
      <w:rFonts w:ascii="Arial" w:hAnsi="Arial" w:eastAsia="Arial" w:cs="Arial"/>
      <w:i/>
      <w:iCs/>
      <w:color w:val="272727" w:themeColor="text1" w:themeTint="D8"/>
    </w:rPr>
  </w:style>
  <w:style w:type="character" w:styleId="959">
    <w:name w:val="Heading 9 Char"/>
    <w:basedOn w:val="950"/>
    <w:link w:val="949"/>
    <w:uiPriority w:val="9"/>
    <w:pPr>
      <w:pBdr/>
      <w:spacing/>
      <w:ind/>
    </w:pPr>
    <w:rPr>
      <w:rFonts w:ascii="Arial" w:hAnsi="Arial" w:eastAsia="Arial" w:cs="Arial"/>
      <w:i/>
      <w:iCs/>
      <w:color w:val="272727" w:themeColor="text1" w:themeTint="D8"/>
    </w:rPr>
  </w:style>
  <w:style w:type="paragraph" w:styleId="960">
    <w:name w:val="Title"/>
    <w:basedOn w:val="990"/>
    <w:next w:val="990"/>
    <w:link w:val="961"/>
    <w:uiPriority w:val="10"/>
    <w:qFormat/>
    <w:pPr>
      <w:pBdr/>
      <w:spacing w:after="80" w:line="240" w:lineRule="auto"/>
      <w:ind/>
      <w:contextualSpacing w:val="true"/>
    </w:pPr>
    <w:rPr>
      <w:rFonts w:ascii="Arial" w:hAnsi="Arial" w:eastAsia="Arial" w:cs="Arial"/>
      <w:spacing w:val="-10"/>
      <w:sz w:val="56"/>
      <w:szCs w:val="56"/>
    </w:rPr>
  </w:style>
  <w:style w:type="character" w:styleId="961">
    <w:name w:val="Title Char"/>
    <w:basedOn w:val="950"/>
    <w:link w:val="960"/>
    <w:uiPriority w:val="10"/>
    <w:pPr>
      <w:pBdr/>
      <w:spacing/>
      <w:ind/>
    </w:pPr>
    <w:rPr>
      <w:rFonts w:ascii="Arial" w:hAnsi="Arial" w:eastAsia="Arial" w:cs="Arial"/>
      <w:spacing w:val="-10"/>
      <w:sz w:val="56"/>
      <w:szCs w:val="56"/>
    </w:rPr>
  </w:style>
  <w:style w:type="paragraph" w:styleId="962">
    <w:name w:val="Subtitle"/>
    <w:basedOn w:val="990"/>
    <w:next w:val="990"/>
    <w:link w:val="963"/>
    <w:uiPriority w:val="11"/>
    <w:qFormat/>
    <w:pPr>
      <w:numPr>
        <w:ilvl w:val="1"/>
      </w:numPr>
      <w:pBdr/>
      <w:spacing/>
      <w:ind/>
    </w:pPr>
    <w:rPr>
      <w:color w:val="595959" w:themeColor="text1" w:themeTint="A6"/>
      <w:spacing w:val="15"/>
      <w:sz w:val="28"/>
      <w:szCs w:val="28"/>
    </w:rPr>
  </w:style>
  <w:style w:type="character" w:styleId="963">
    <w:name w:val="Subtitle Char"/>
    <w:basedOn w:val="950"/>
    <w:link w:val="962"/>
    <w:uiPriority w:val="11"/>
    <w:pPr>
      <w:pBdr/>
      <w:spacing/>
      <w:ind/>
    </w:pPr>
    <w:rPr>
      <w:color w:val="595959" w:themeColor="text1" w:themeTint="A6"/>
      <w:spacing w:val="15"/>
      <w:sz w:val="28"/>
      <w:szCs w:val="28"/>
    </w:rPr>
  </w:style>
  <w:style w:type="paragraph" w:styleId="964">
    <w:name w:val="Quote"/>
    <w:basedOn w:val="990"/>
    <w:next w:val="990"/>
    <w:link w:val="965"/>
    <w:uiPriority w:val="29"/>
    <w:qFormat/>
    <w:pPr>
      <w:pBdr/>
      <w:spacing w:before="160"/>
      <w:ind/>
      <w:jc w:val="center"/>
    </w:pPr>
    <w:rPr>
      <w:i/>
      <w:iCs/>
      <w:color w:val="404040" w:themeColor="text1" w:themeTint="BF"/>
    </w:rPr>
  </w:style>
  <w:style w:type="character" w:styleId="965">
    <w:name w:val="Quote Char"/>
    <w:basedOn w:val="950"/>
    <w:link w:val="964"/>
    <w:uiPriority w:val="29"/>
    <w:pPr>
      <w:pBdr/>
      <w:spacing/>
      <w:ind/>
    </w:pPr>
    <w:rPr>
      <w:i/>
      <w:iCs/>
      <w:color w:val="404040" w:themeColor="text1" w:themeTint="BF"/>
    </w:rPr>
  </w:style>
  <w:style w:type="character" w:styleId="966">
    <w:name w:val="Intense Emphasis"/>
    <w:basedOn w:val="950"/>
    <w:uiPriority w:val="21"/>
    <w:qFormat/>
    <w:pPr>
      <w:pBdr/>
      <w:spacing/>
      <w:ind/>
    </w:pPr>
    <w:rPr>
      <w:i/>
      <w:iCs/>
      <w:color w:val="0f4761" w:themeColor="accent1" w:themeShade="BF"/>
    </w:rPr>
  </w:style>
  <w:style w:type="paragraph" w:styleId="967">
    <w:name w:val="Intense Quote"/>
    <w:basedOn w:val="990"/>
    <w:next w:val="990"/>
    <w:link w:val="9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68">
    <w:name w:val="Intense Quote Char"/>
    <w:basedOn w:val="950"/>
    <w:link w:val="967"/>
    <w:uiPriority w:val="30"/>
    <w:pPr>
      <w:pBdr/>
      <w:spacing/>
      <w:ind/>
    </w:pPr>
    <w:rPr>
      <w:i/>
      <w:iCs/>
      <w:color w:val="0f4761" w:themeColor="accent1" w:themeShade="BF"/>
    </w:rPr>
  </w:style>
  <w:style w:type="character" w:styleId="969">
    <w:name w:val="Intense Reference"/>
    <w:basedOn w:val="950"/>
    <w:uiPriority w:val="32"/>
    <w:qFormat/>
    <w:pPr>
      <w:pBdr/>
      <w:spacing/>
      <w:ind/>
    </w:pPr>
    <w:rPr>
      <w:b/>
      <w:bCs/>
      <w:smallCaps/>
      <w:color w:val="0f4761" w:themeColor="accent1" w:themeShade="BF"/>
      <w:spacing w:val="5"/>
    </w:rPr>
  </w:style>
  <w:style w:type="character" w:styleId="970">
    <w:name w:val="Subtle Emphasis"/>
    <w:basedOn w:val="950"/>
    <w:uiPriority w:val="19"/>
    <w:qFormat/>
    <w:pPr>
      <w:pBdr/>
      <w:spacing/>
      <w:ind/>
    </w:pPr>
    <w:rPr>
      <w:i/>
      <w:iCs/>
      <w:color w:val="404040" w:themeColor="text1" w:themeTint="BF"/>
    </w:rPr>
  </w:style>
  <w:style w:type="character" w:styleId="971">
    <w:name w:val="Emphasis"/>
    <w:basedOn w:val="950"/>
    <w:uiPriority w:val="20"/>
    <w:qFormat/>
    <w:pPr>
      <w:pBdr/>
      <w:spacing/>
      <w:ind/>
    </w:pPr>
    <w:rPr>
      <w:i/>
      <w:iCs/>
    </w:rPr>
  </w:style>
  <w:style w:type="character" w:styleId="972">
    <w:name w:val="Strong"/>
    <w:basedOn w:val="950"/>
    <w:uiPriority w:val="22"/>
    <w:qFormat/>
    <w:pPr>
      <w:pBdr/>
      <w:spacing/>
      <w:ind/>
    </w:pPr>
    <w:rPr>
      <w:b/>
      <w:bCs/>
    </w:rPr>
  </w:style>
  <w:style w:type="character" w:styleId="973">
    <w:name w:val="Subtle Reference"/>
    <w:basedOn w:val="950"/>
    <w:uiPriority w:val="31"/>
    <w:qFormat/>
    <w:pPr>
      <w:pBdr/>
      <w:spacing/>
      <w:ind/>
    </w:pPr>
    <w:rPr>
      <w:smallCaps/>
      <w:color w:val="5a5a5a" w:themeColor="text1" w:themeTint="A5"/>
    </w:rPr>
  </w:style>
  <w:style w:type="character" w:styleId="974">
    <w:name w:val="Book Title"/>
    <w:basedOn w:val="950"/>
    <w:uiPriority w:val="33"/>
    <w:qFormat/>
    <w:pPr>
      <w:pBdr/>
      <w:spacing/>
      <w:ind/>
    </w:pPr>
    <w:rPr>
      <w:b/>
      <w:bCs/>
      <w:i/>
      <w:iCs/>
      <w:spacing w:val="5"/>
    </w:rPr>
  </w:style>
  <w:style w:type="paragraph" w:styleId="975">
    <w:name w:val="Header"/>
    <w:basedOn w:val="990"/>
    <w:link w:val="976"/>
    <w:uiPriority w:val="99"/>
    <w:unhideWhenUsed/>
    <w:pPr>
      <w:pBdr/>
      <w:tabs>
        <w:tab w:val="center" w:leader="none" w:pos="4844"/>
        <w:tab w:val="right" w:leader="none" w:pos="9689"/>
      </w:tabs>
      <w:spacing w:after="0" w:line="240" w:lineRule="auto"/>
      <w:ind/>
    </w:pPr>
  </w:style>
  <w:style w:type="character" w:styleId="976">
    <w:name w:val="Header Char"/>
    <w:basedOn w:val="950"/>
    <w:link w:val="975"/>
    <w:uiPriority w:val="99"/>
    <w:pPr>
      <w:pBdr/>
      <w:spacing/>
      <w:ind/>
    </w:pPr>
  </w:style>
  <w:style w:type="paragraph" w:styleId="977">
    <w:name w:val="Footer"/>
    <w:basedOn w:val="990"/>
    <w:link w:val="978"/>
    <w:uiPriority w:val="99"/>
    <w:unhideWhenUsed/>
    <w:pPr>
      <w:pBdr/>
      <w:tabs>
        <w:tab w:val="center" w:leader="none" w:pos="4844"/>
        <w:tab w:val="right" w:leader="none" w:pos="9689"/>
      </w:tabs>
      <w:spacing w:after="0" w:line="240" w:lineRule="auto"/>
      <w:ind/>
    </w:pPr>
  </w:style>
  <w:style w:type="character" w:styleId="978">
    <w:name w:val="Footer Char"/>
    <w:basedOn w:val="950"/>
    <w:link w:val="977"/>
    <w:uiPriority w:val="99"/>
    <w:pPr>
      <w:pBdr/>
      <w:spacing/>
      <w:ind/>
    </w:pPr>
  </w:style>
  <w:style w:type="paragraph" w:styleId="979">
    <w:name w:val="Caption"/>
    <w:basedOn w:val="990"/>
    <w:next w:val="990"/>
    <w:uiPriority w:val="35"/>
    <w:unhideWhenUsed/>
    <w:qFormat/>
    <w:pPr>
      <w:pBdr/>
      <w:spacing w:after="200" w:line="240" w:lineRule="auto"/>
      <w:ind/>
    </w:pPr>
    <w:rPr>
      <w:i/>
      <w:iCs/>
      <w:color w:val="0e2841" w:themeColor="text2"/>
      <w:sz w:val="18"/>
      <w:szCs w:val="18"/>
    </w:rPr>
  </w:style>
  <w:style w:type="paragraph" w:styleId="980">
    <w:name w:val="footnote text"/>
    <w:basedOn w:val="990"/>
    <w:link w:val="981"/>
    <w:uiPriority w:val="99"/>
    <w:semiHidden/>
    <w:unhideWhenUsed/>
    <w:pPr>
      <w:pBdr/>
      <w:spacing w:after="0" w:line="240" w:lineRule="auto"/>
      <w:ind/>
    </w:pPr>
    <w:rPr>
      <w:sz w:val="20"/>
      <w:szCs w:val="20"/>
    </w:rPr>
  </w:style>
  <w:style w:type="character" w:styleId="981">
    <w:name w:val="Footnote Text Char"/>
    <w:basedOn w:val="950"/>
    <w:link w:val="980"/>
    <w:uiPriority w:val="99"/>
    <w:semiHidden/>
    <w:pPr>
      <w:pBdr/>
      <w:spacing/>
      <w:ind/>
    </w:pPr>
    <w:rPr>
      <w:sz w:val="20"/>
      <w:szCs w:val="20"/>
    </w:rPr>
  </w:style>
  <w:style w:type="character" w:styleId="982">
    <w:name w:val="footnote reference"/>
    <w:basedOn w:val="950"/>
    <w:uiPriority w:val="99"/>
    <w:semiHidden/>
    <w:unhideWhenUsed/>
    <w:pPr>
      <w:pBdr/>
      <w:spacing/>
      <w:ind/>
    </w:pPr>
    <w:rPr>
      <w:vertAlign w:val="superscript"/>
    </w:rPr>
  </w:style>
  <w:style w:type="paragraph" w:styleId="983">
    <w:name w:val="endnote text"/>
    <w:basedOn w:val="990"/>
    <w:link w:val="984"/>
    <w:uiPriority w:val="99"/>
    <w:semiHidden/>
    <w:unhideWhenUsed/>
    <w:pPr>
      <w:pBdr/>
      <w:spacing w:after="0" w:line="240" w:lineRule="auto"/>
      <w:ind/>
    </w:pPr>
    <w:rPr>
      <w:sz w:val="20"/>
      <w:szCs w:val="20"/>
    </w:rPr>
  </w:style>
  <w:style w:type="character" w:styleId="984">
    <w:name w:val="Endnote Text Char"/>
    <w:basedOn w:val="950"/>
    <w:link w:val="983"/>
    <w:uiPriority w:val="99"/>
    <w:semiHidden/>
    <w:pPr>
      <w:pBdr/>
      <w:spacing/>
      <w:ind/>
    </w:pPr>
    <w:rPr>
      <w:sz w:val="20"/>
      <w:szCs w:val="20"/>
    </w:rPr>
  </w:style>
  <w:style w:type="character" w:styleId="985">
    <w:name w:val="endnote reference"/>
    <w:basedOn w:val="950"/>
    <w:uiPriority w:val="99"/>
    <w:semiHidden/>
    <w:unhideWhenUsed/>
    <w:pPr>
      <w:pBdr/>
      <w:spacing/>
      <w:ind/>
    </w:pPr>
    <w:rPr>
      <w:vertAlign w:val="superscript"/>
    </w:rPr>
  </w:style>
  <w:style w:type="character" w:styleId="986">
    <w:name w:val="Hyperlink"/>
    <w:basedOn w:val="950"/>
    <w:uiPriority w:val="99"/>
    <w:unhideWhenUsed/>
    <w:pPr>
      <w:pBdr/>
      <w:spacing/>
      <w:ind/>
    </w:pPr>
    <w:rPr>
      <w:color w:val="0563c1" w:themeColor="hyperlink"/>
      <w:u w:val="single"/>
    </w:rPr>
  </w:style>
  <w:style w:type="character" w:styleId="987">
    <w:name w:val="FollowedHyperlink"/>
    <w:basedOn w:val="950"/>
    <w:uiPriority w:val="99"/>
    <w:semiHidden/>
    <w:unhideWhenUsed/>
    <w:pPr>
      <w:pBdr/>
      <w:spacing/>
      <w:ind/>
    </w:pPr>
    <w:rPr>
      <w:color w:val="954f72" w:themeColor="followedHyperlink"/>
      <w:u w:val="single"/>
    </w:rPr>
  </w:style>
  <w:style w:type="paragraph" w:styleId="988">
    <w:name w:val="TOC Heading"/>
    <w:uiPriority w:val="39"/>
    <w:unhideWhenUsed/>
    <w:pPr>
      <w:pBdr/>
      <w:spacing/>
      <w:ind/>
    </w:pPr>
  </w:style>
  <w:style w:type="paragraph" w:styleId="989">
    <w:name w:val="table of figures"/>
    <w:basedOn w:val="990"/>
    <w:next w:val="990"/>
    <w:uiPriority w:val="99"/>
    <w:unhideWhenUsed/>
    <w:pPr>
      <w:pBdr/>
      <w:spacing w:after="0" w:afterAutospacing="0"/>
      <w:ind/>
    </w:pPr>
  </w:style>
  <w:style w:type="paragraph" w:styleId="990" w:default="1">
    <w:name w:val="Normal"/>
    <w:qFormat/>
    <w:pPr>
      <w:pBdr/>
      <w:spacing/>
      <w:ind/>
    </w:pPr>
  </w:style>
  <w:style w:type="table" w:styleId="99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92" w:default="1">
    <w:name w:val="No List"/>
    <w:uiPriority w:val="99"/>
    <w:semiHidden/>
    <w:unhideWhenUsed/>
    <w:pPr>
      <w:pBdr/>
      <w:spacing/>
      <w:ind/>
    </w:pPr>
  </w:style>
  <w:style w:type="paragraph" w:styleId="993">
    <w:name w:val="No Spacing"/>
    <w:basedOn w:val="990"/>
    <w:uiPriority w:val="1"/>
    <w:qFormat/>
    <w:pPr>
      <w:pBdr/>
      <w:spacing w:after="0" w:line="240" w:lineRule="auto"/>
      <w:ind/>
    </w:pPr>
  </w:style>
  <w:style w:type="paragraph" w:styleId="994">
    <w:name w:val="List Paragraph"/>
    <w:basedOn w:val="99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2024-10-30T19:45:45Z</dcterms:modified>
</cp:coreProperties>
</file>