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9C612" w14:textId="53D4A867" w:rsidR="00210049" w:rsidRPr="00AF5E9B" w:rsidRDefault="002E02E9" w:rsidP="002E02E9">
      <w:pPr>
        <w:jc w:val="center"/>
        <w:rPr>
          <w:b/>
          <w:bCs/>
        </w:rPr>
      </w:pPr>
      <w:r w:rsidRPr="00516B19">
        <w:rPr>
          <w:b/>
          <w:bCs/>
        </w:rPr>
        <w:t xml:space="preserve">ATIVIDADE </w:t>
      </w:r>
      <w:r>
        <w:rPr>
          <w:b/>
          <w:bCs/>
        </w:rPr>
        <w:t>V – Estudo do Plano de Referência - ANP</w:t>
      </w:r>
    </w:p>
    <w:p w14:paraId="79D83181" w14:textId="77777777" w:rsidR="00AF5E9B" w:rsidRDefault="00AF5E9B"/>
    <w:p w14:paraId="75F02296" w14:textId="32F3E1D8" w:rsidR="00AF5E9B" w:rsidRPr="00516B19" w:rsidRDefault="00AF5E9B">
      <w:pPr>
        <w:rPr>
          <w:b/>
          <w:bCs/>
        </w:rPr>
      </w:pPr>
      <w:r w:rsidRPr="00516B19">
        <w:rPr>
          <w:b/>
          <w:bCs/>
        </w:rPr>
        <w:t xml:space="preserve">Tema: </w:t>
      </w:r>
      <w:r w:rsidR="00C65183">
        <w:rPr>
          <w:b/>
          <w:bCs/>
        </w:rPr>
        <w:t xml:space="preserve">Estudo do efeito </w:t>
      </w:r>
      <w:r w:rsidR="00D93DF2">
        <w:rPr>
          <w:b/>
          <w:bCs/>
        </w:rPr>
        <w:t xml:space="preserve">da </w:t>
      </w:r>
      <w:r w:rsidR="00C65183">
        <w:rPr>
          <w:b/>
          <w:bCs/>
        </w:rPr>
        <w:t>descontinuidade em um plano de referência</w:t>
      </w:r>
    </w:p>
    <w:p w14:paraId="1C8F0535" w14:textId="520105A7" w:rsidR="00C65183" w:rsidRDefault="00AF5E9B">
      <w:r w:rsidRPr="00516B19">
        <w:rPr>
          <w:b/>
          <w:bCs/>
        </w:rPr>
        <w:t>Contextualização na disciplina:</w:t>
      </w:r>
      <w:r>
        <w:t xml:space="preserve"> </w:t>
      </w:r>
    </w:p>
    <w:p w14:paraId="435985C0" w14:textId="20844B3A" w:rsidR="00E87820" w:rsidRDefault="00E87820" w:rsidP="00E56171">
      <w:pPr>
        <w:jc w:val="both"/>
      </w:pPr>
      <w:r>
        <w:t>No estudo da EMC estabeleceu-se que um grupo de sistemas é eletromagneticamente compatível quando cumpre os seguintes critérios:</w:t>
      </w:r>
    </w:p>
    <w:p w14:paraId="4D3AB670" w14:textId="77777777" w:rsidR="00E87820" w:rsidRPr="00E87820" w:rsidRDefault="00E87820" w:rsidP="00E87820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E87820">
        <w:rPr>
          <w:rFonts w:asciiTheme="minorHAnsi" w:eastAsiaTheme="minorHAnsi" w:hAnsiTheme="minorHAnsi" w:cstheme="minorHAnsi"/>
          <w:sz w:val="22"/>
          <w:szCs w:val="22"/>
        </w:rPr>
        <w:t>não causa interferência em outros sistemas</w:t>
      </w:r>
    </w:p>
    <w:p w14:paraId="6075D3B5" w14:textId="582C854F" w:rsidR="00E87820" w:rsidRPr="00E87820" w:rsidRDefault="00E87820" w:rsidP="00E87820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E87820">
        <w:rPr>
          <w:rFonts w:asciiTheme="minorHAnsi" w:eastAsiaTheme="minorHAnsi" w:hAnsiTheme="minorHAnsi" w:cstheme="minorHAnsi"/>
          <w:sz w:val="22"/>
          <w:szCs w:val="22"/>
        </w:rPr>
        <w:t xml:space="preserve">não é susceptível </w:t>
      </w:r>
      <w:r>
        <w:rPr>
          <w:rFonts w:asciiTheme="minorHAnsi" w:eastAsiaTheme="minorHAnsi" w:hAnsiTheme="minorHAnsi" w:cstheme="minorHAnsi"/>
          <w:sz w:val="22"/>
          <w:szCs w:val="22"/>
        </w:rPr>
        <w:t>a</w:t>
      </w:r>
      <w:r w:rsidRPr="00E87820">
        <w:rPr>
          <w:rFonts w:asciiTheme="minorHAnsi" w:eastAsiaTheme="minorHAnsi" w:hAnsiTheme="minorHAnsi" w:cstheme="minorHAnsi"/>
          <w:sz w:val="22"/>
          <w:szCs w:val="22"/>
        </w:rPr>
        <w:t xml:space="preserve"> emissões de outros sistemas</w:t>
      </w:r>
    </w:p>
    <w:p w14:paraId="2347AB9C" w14:textId="77777777" w:rsidR="00E87820" w:rsidRPr="00E87820" w:rsidRDefault="00E87820" w:rsidP="00E87820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E87820">
        <w:rPr>
          <w:rFonts w:asciiTheme="minorHAnsi" w:eastAsiaTheme="minorHAnsi" w:hAnsiTheme="minorHAnsi" w:cstheme="minorHAnsi"/>
          <w:sz w:val="22"/>
          <w:szCs w:val="22"/>
        </w:rPr>
        <w:t>não causa interferência nele próprio</w:t>
      </w:r>
    </w:p>
    <w:p w14:paraId="08ABAF11" w14:textId="2D692474" w:rsidR="00E87820" w:rsidRPr="00E87820" w:rsidRDefault="00E87820"/>
    <w:p w14:paraId="561F9EC6" w14:textId="0C42C105" w:rsidR="00E87820" w:rsidRDefault="00E87820" w:rsidP="00E56171">
      <w:pPr>
        <w:jc w:val="both"/>
      </w:pPr>
      <w:r>
        <w:t xml:space="preserve">Conforme vimos nos slides e na atividade anterior os planos de referência tem grande aplicação no que se refere a EMI que ocorre em e a partir de placas de circuito impresso. Isto pode ser observado principalmente no estudo do </w:t>
      </w:r>
      <w:proofErr w:type="spellStart"/>
      <w:r>
        <w:t>crosstalk</w:t>
      </w:r>
      <w:proofErr w:type="spellEnd"/>
    </w:p>
    <w:p w14:paraId="0E099DA4" w14:textId="5A15CC5C" w:rsidR="00C65183" w:rsidRDefault="00C65183" w:rsidP="00E56171">
      <w:pPr>
        <w:jc w:val="both"/>
      </w:pPr>
      <w:r>
        <w:t>Como analisado e</w:t>
      </w:r>
      <w:r w:rsidR="00AF5E9B">
        <w:t>m uma PCI</w:t>
      </w:r>
      <w:r w:rsidR="00516B19">
        <w:t xml:space="preserve">, um dos fenômenos que ocorrem e que propicia a propagação da EMI </w:t>
      </w:r>
      <w:r w:rsidR="00E87820">
        <w:t xml:space="preserve">entre setores de uma PCI </w:t>
      </w:r>
      <w:r w:rsidR="00516B19">
        <w:t xml:space="preserve">é o </w:t>
      </w:r>
      <w:proofErr w:type="spellStart"/>
      <w:r>
        <w:t>crosstalk</w:t>
      </w:r>
      <w:proofErr w:type="spellEnd"/>
      <w:r w:rsidR="00516B19">
        <w:t>.</w:t>
      </w:r>
    </w:p>
    <w:p w14:paraId="4876D82B" w14:textId="2AFB2676" w:rsidR="00E56171" w:rsidRDefault="00E56171" w:rsidP="00E56171">
      <w:pPr>
        <w:jc w:val="both"/>
      </w:pPr>
      <w:r>
        <w:t>Uma das conclusões da primeira atividade foi que o distanciamento das trilhas e consequentemente dos circuitos pode ter um efeito grande redução da EMI entre trilhas e setores de uma PCI.</w:t>
      </w:r>
    </w:p>
    <w:p w14:paraId="353C55E2" w14:textId="4031A535" w:rsidR="00AF5E9B" w:rsidRDefault="00E87820" w:rsidP="00E56171">
      <w:pPr>
        <w:jc w:val="both"/>
      </w:pPr>
      <w:r>
        <w:t xml:space="preserve">Assim, </w:t>
      </w:r>
      <w:r w:rsidR="00E56171">
        <w:t xml:space="preserve">como no exemplo apresentado na figura 1, </w:t>
      </w:r>
      <w:r>
        <w:t>é comum a setorização de uma PCI</w:t>
      </w:r>
      <w:r w:rsidR="00E56171">
        <w:t xml:space="preserve">, </w:t>
      </w:r>
      <w:r>
        <w:t>principalmente no que se refere a funções dos circuitos, geração de EMI e susceptibilidade à EMI</w:t>
      </w:r>
      <w:r w:rsidR="00516B19">
        <w:t>.</w:t>
      </w:r>
    </w:p>
    <w:p w14:paraId="242FCA11" w14:textId="47FC04B6" w:rsidR="00C65183" w:rsidRDefault="00C65183" w:rsidP="00C65183">
      <w:pPr>
        <w:jc w:val="center"/>
      </w:pPr>
      <w:r w:rsidRPr="00C65183">
        <w:rPr>
          <w:noProof/>
        </w:rPr>
        <w:drawing>
          <wp:inline distT="0" distB="0" distL="0" distR="0" wp14:anchorId="432E0369" wp14:editId="37FDCBB0">
            <wp:extent cx="3714750" cy="2221686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013" cy="223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D9C80" w14:textId="365AF270" w:rsidR="00E56171" w:rsidRDefault="00E56171" w:rsidP="00C65183">
      <w:pPr>
        <w:jc w:val="center"/>
      </w:pPr>
      <w:r>
        <w:t>Fig</w:t>
      </w:r>
      <w:r w:rsidR="00981483">
        <w:t>.</w:t>
      </w:r>
      <w:r>
        <w:t xml:space="preserve"> 1 </w:t>
      </w:r>
      <w:r w:rsidR="009E333B">
        <w:t>-</w:t>
      </w:r>
      <w:r>
        <w:t xml:space="preserve"> </w:t>
      </w:r>
      <w:r w:rsidR="009E333B">
        <w:t>E</w:t>
      </w:r>
      <w:r>
        <w:t>xemplo de setorização</w:t>
      </w:r>
    </w:p>
    <w:p w14:paraId="5E776341" w14:textId="3E39AF20" w:rsidR="00C65183" w:rsidRDefault="00835557">
      <w:r>
        <w:t xml:space="preserve">No estudo do </w:t>
      </w:r>
      <w:proofErr w:type="spellStart"/>
      <w:r>
        <w:t>crosstalk</w:t>
      </w:r>
      <w:proofErr w:type="spellEnd"/>
      <w:r>
        <w:t xml:space="preserve"> percebeu</w:t>
      </w:r>
      <w:r w:rsidR="00410F0F">
        <w:t>-se</w:t>
      </w:r>
      <w:r>
        <w:t xml:space="preserve"> a função e importância do plano de referência</w:t>
      </w:r>
    </w:p>
    <w:p w14:paraId="76A891DB" w14:textId="0E0AC6DE" w:rsidR="00744F54" w:rsidRDefault="00835557">
      <w:r>
        <w:t xml:space="preserve">No caso de existência de um plano de referência com o acréscimo de vários componentes </w:t>
      </w:r>
      <w:proofErr w:type="gramStart"/>
      <w:r>
        <w:t>e também</w:t>
      </w:r>
      <w:proofErr w:type="gramEnd"/>
      <w:r>
        <w:t xml:space="preserve"> com a setorização da placa surge um</w:t>
      </w:r>
      <w:r w:rsidR="00E54CD6">
        <w:t xml:space="preserve"> questionamento </w:t>
      </w:r>
      <w:r>
        <w:t>associad</w:t>
      </w:r>
      <w:r w:rsidR="00E54CD6">
        <w:t>o</w:t>
      </w:r>
      <w:r>
        <w:t xml:space="preserve"> a descontinuidade do plano de referência</w:t>
      </w:r>
    </w:p>
    <w:p w14:paraId="13307CB1" w14:textId="18D99C9E" w:rsidR="00744F54" w:rsidRDefault="00981483">
      <w:r>
        <w:lastRenderedPageBreak/>
        <w:t xml:space="preserve">A descontinuidade de do plano de referência pode ser conseguido com a retirada de cobre de algumas partes do plano, para criar zonas de ´silêncio´, conforme apresentado </w:t>
      </w:r>
      <w:proofErr w:type="gramStart"/>
      <w:r>
        <w:t>nas figura</w:t>
      </w:r>
      <w:proofErr w:type="gramEnd"/>
      <w:r>
        <w:t xml:space="preserve"> 2ª e 2b.</w:t>
      </w:r>
    </w:p>
    <w:p w14:paraId="2D74BE56" w14:textId="6F5E9B4C" w:rsidR="00744F54" w:rsidRDefault="00981483">
      <w:r>
        <w:rPr>
          <w:noProof/>
        </w:rPr>
        <w:drawing>
          <wp:anchor distT="0" distB="0" distL="114300" distR="114300" simplePos="0" relativeHeight="251659264" behindDoc="0" locked="0" layoutInCell="1" allowOverlap="1" wp14:anchorId="1B78A7F3" wp14:editId="389B998F">
            <wp:simplePos x="0" y="0"/>
            <wp:positionH relativeFrom="column">
              <wp:posOffset>3165862</wp:posOffset>
            </wp:positionH>
            <wp:positionV relativeFrom="paragraph">
              <wp:posOffset>262062</wp:posOffset>
            </wp:positionV>
            <wp:extent cx="1272208" cy="1184444"/>
            <wp:effectExtent l="0" t="0" r="4445" b="0"/>
            <wp:wrapNone/>
            <wp:docPr id="6" name="Picture 4" descr="currents contained by g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currents contained by ga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628" cy="11876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1483">
        <w:rPr>
          <w:noProof/>
        </w:rPr>
        <w:drawing>
          <wp:inline distT="0" distB="0" distL="0" distR="0" wp14:anchorId="1DAE2C49" wp14:editId="5FF6C1E6">
            <wp:extent cx="1860606" cy="1597356"/>
            <wp:effectExtent l="0" t="0" r="635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447" cy="161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1483">
        <w:rPr>
          <w:noProof/>
        </w:rPr>
        <w:t xml:space="preserve"> </w:t>
      </w:r>
    </w:p>
    <w:p w14:paraId="63BDE3F8" w14:textId="31E783C1" w:rsidR="00744F54" w:rsidRDefault="00981483">
      <w:r>
        <w:t>Fig. 2a – zona de silêncio em conectores              Fig. 2b – zona de silêncio em circuitos sensíveis</w:t>
      </w:r>
    </w:p>
    <w:p w14:paraId="502096FC" w14:textId="77777777" w:rsidR="00981483" w:rsidRDefault="00981483">
      <w:pPr>
        <w:rPr>
          <w:b/>
          <w:bCs/>
        </w:rPr>
      </w:pPr>
    </w:p>
    <w:p w14:paraId="66B79A70" w14:textId="55C3B5C1" w:rsidR="00AF5E9B" w:rsidRPr="00A06AEC" w:rsidRDefault="00516B19">
      <w:pPr>
        <w:rPr>
          <w:b/>
          <w:bCs/>
        </w:rPr>
      </w:pPr>
      <w:r w:rsidRPr="00A06AEC">
        <w:rPr>
          <w:b/>
          <w:bCs/>
        </w:rPr>
        <w:t>Referências</w:t>
      </w:r>
      <w:r w:rsidR="002531DB" w:rsidRPr="00A06AEC">
        <w:rPr>
          <w:b/>
          <w:bCs/>
        </w:rPr>
        <w:t>:</w:t>
      </w:r>
    </w:p>
    <w:p w14:paraId="2CACA4A3" w14:textId="77777777" w:rsidR="002531DB" w:rsidRDefault="002531DB" w:rsidP="002531DB">
      <w:r w:rsidRPr="000A71C1">
        <w:t>https://incompliancemag.com/article/guard-trace-impact-on-crosstalk-between-pcb-traces/</w:t>
      </w:r>
    </w:p>
    <w:p w14:paraId="3272FD5A" w14:textId="670E3A82" w:rsidR="00346C8E" w:rsidRDefault="00744F54">
      <w:r w:rsidRPr="00744F54">
        <w:t>http://learnemc.com/pcb-layout</w:t>
      </w:r>
    </w:p>
    <w:p w14:paraId="1332AAEC" w14:textId="2D71C2A3" w:rsidR="00744F54" w:rsidRDefault="00744F54">
      <w:r w:rsidRPr="00744F54">
        <w:t>http://learnemc.com/identifying-current-paths</w:t>
      </w:r>
    </w:p>
    <w:p w14:paraId="7ED8CADE" w14:textId="0B5D5248" w:rsidR="00C14810" w:rsidRDefault="00C3670B">
      <w:hyperlink r:id="rId11" w:history="1">
        <w:r w:rsidR="007A6670" w:rsidRPr="007A6670">
          <w:t>https://www.cypress.com/file/73996/download</w:t>
        </w:r>
      </w:hyperlink>
    </w:p>
    <w:p w14:paraId="22581608" w14:textId="77777777" w:rsidR="007A6670" w:rsidRDefault="007A6670" w:rsidP="007A6670">
      <w:r w:rsidRPr="00617625">
        <w:t>https://www.signalintegrityjournal.com/articles/692-split-planes-and-what-happens-when-microstrip-signals-cross-them</w:t>
      </w:r>
    </w:p>
    <w:p w14:paraId="68A2160C" w14:textId="77777777" w:rsidR="007A6670" w:rsidRDefault="007A6670" w:rsidP="007A6670">
      <w:r w:rsidRPr="00833692">
        <w:t>https://ieeexplore.ieee.org/document/5416488/</w:t>
      </w:r>
    </w:p>
    <w:p w14:paraId="181F8171" w14:textId="77777777" w:rsidR="00A329B6" w:rsidRPr="00A329B6" w:rsidRDefault="00C3670B" w:rsidP="00A329B6">
      <w:hyperlink r:id="rId12" w:tgtFrame="_blank" w:history="1">
        <w:r w:rsidR="00A329B6" w:rsidRPr="00A329B6">
          <w:t>http://www.piers.org/piersonline/pdf/Vol3No7Page1144to1147.pdf</w:t>
        </w:r>
      </w:hyperlink>
    </w:p>
    <w:p w14:paraId="65DC2F63" w14:textId="77777777" w:rsidR="00A329B6" w:rsidRPr="00A329B6" w:rsidRDefault="00C3670B" w:rsidP="00A329B6">
      <w:hyperlink r:id="rId13" w:tgtFrame="_blank" w:history="1">
        <w:r w:rsidR="00A329B6" w:rsidRPr="00A329B6">
          <w:t>https://www.tandfonline.com/doi/abs/10.1080/10739149.2012.704469</w:t>
        </w:r>
      </w:hyperlink>
    </w:p>
    <w:p w14:paraId="04FF35C7" w14:textId="77777777" w:rsidR="00A329B6" w:rsidRPr="00A329B6" w:rsidRDefault="00C3670B" w:rsidP="00A329B6">
      <w:hyperlink r:id="rId14" w:tgtFrame="_blank" w:history="1">
        <w:r w:rsidR="00A329B6" w:rsidRPr="00A329B6">
          <w:t>https://www.emcs.org/acstrial/newsletters/spring08/design_tips.pdf</w:t>
        </w:r>
      </w:hyperlink>
    </w:p>
    <w:p w14:paraId="715E2FCC" w14:textId="77777777" w:rsidR="00A329B6" w:rsidRPr="00A329B6" w:rsidRDefault="00C3670B" w:rsidP="00A329B6">
      <w:hyperlink r:id="rId15" w:tgtFrame="_blank" w:history="1">
        <w:r w:rsidR="00A329B6" w:rsidRPr="00A329B6">
          <w:t>https://resources.altium.com/p/splitting-planes-good-bad-and-ugly</w:t>
        </w:r>
      </w:hyperlink>
    </w:p>
    <w:p w14:paraId="5B2B9EA7" w14:textId="77777777" w:rsidR="00A329B6" w:rsidRPr="00A329B6" w:rsidRDefault="00C3670B" w:rsidP="00A329B6">
      <w:hyperlink r:id="rId16" w:tgtFrame="_blank" w:history="1">
        <w:r w:rsidR="00A329B6" w:rsidRPr="00A329B6">
          <w:t>https://sci-hub.tw/10.1002/ecjb.20338</w:t>
        </w:r>
      </w:hyperlink>
    </w:p>
    <w:p w14:paraId="60A760EC" w14:textId="33724B01" w:rsidR="007A6670" w:rsidRDefault="00C3670B" w:rsidP="00A329B6">
      <w:hyperlink r:id="rId17" w:tgtFrame="_blank" w:history="1">
        <w:r w:rsidR="00A329B6" w:rsidRPr="00A329B6">
          <w:t>https://sci-hub.tw/10.1109/acqed.2012.6320490</w:t>
        </w:r>
      </w:hyperlink>
    </w:p>
    <w:p w14:paraId="4ADFD916" w14:textId="77777777" w:rsidR="006A3C13" w:rsidRDefault="006A3C13"/>
    <w:p w14:paraId="5DEB9AA3" w14:textId="77777777" w:rsidR="00516B19" w:rsidRDefault="00A06AEC">
      <w:r w:rsidRPr="00A06AEC">
        <w:rPr>
          <w:b/>
          <w:bCs/>
        </w:rPr>
        <w:t>Tempo de leitura:</w:t>
      </w:r>
      <w:r>
        <w:t xml:space="preserve"> 1 semana</w:t>
      </w:r>
    </w:p>
    <w:p w14:paraId="42DDB563" w14:textId="42B43324" w:rsidR="00E043E2" w:rsidRDefault="00E043E2"/>
    <w:p w14:paraId="161AB463" w14:textId="5859E3D3" w:rsidR="00A329B6" w:rsidRDefault="00A329B6"/>
    <w:p w14:paraId="0B860021" w14:textId="77777777" w:rsidR="001472C2" w:rsidRDefault="001472C2"/>
    <w:p w14:paraId="69F0A6F8" w14:textId="77777777" w:rsidR="00A329B6" w:rsidRDefault="00A329B6"/>
    <w:p w14:paraId="33FD2882" w14:textId="77777777" w:rsidR="00AF5A9D" w:rsidRPr="009F5530" w:rsidRDefault="00AF5A9D" w:rsidP="00AF5A9D">
      <w:pPr>
        <w:jc w:val="both"/>
        <w:rPr>
          <w:b/>
          <w:bCs/>
        </w:rPr>
      </w:pPr>
      <w:r w:rsidRPr="009F5530">
        <w:rPr>
          <w:b/>
          <w:bCs/>
        </w:rPr>
        <w:lastRenderedPageBreak/>
        <w:t>Sistematização</w:t>
      </w:r>
      <w:r>
        <w:rPr>
          <w:b/>
          <w:bCs/>
        </w:rPr>
        <w:t xml:space="preserve"> do Tema</w:t>
      </w:r>
    </w:p>
    <w:p w14:paraId="4E7E10E0" w14:textId="555A446E" w:rsidR="00582287" w:rsidRDefault="00582287"/>
    <w:p w14:paraId="256CA9BF" w14:textId="77777777" w:rsidR="001472C2" w:rsidRPr="00617625" w:rsidRDefault="001472C2" w:rsidP="001472C2">
      <w:r w:rsidRPr="00617625">
        <w:t>1. Redução do coeficiente de reflexão por meio do casamento de impedância entre fonte, linha e carga.</w:t>
      </w:r>
      <w:r>
        <w:t xml:space="preserve"> Plano de referência pode prejudicar o casamento de impedância.</w:t>
      </w:r>
    </w:p>
    <w:p w14:paraId="5282D0A1" w14:textId="05628538" w:rsidR="001472C2" w:rsidRDefault="001472C2" w:rsidP="001472C2">
      <w:r>
        <w:t xml:space="preserve">3. Coeficiente de reflexão de onda no sistema que está </w:t>
      </w:r>
      <w:r w:rsidR="00890906">
        <w:t xml:space="preserve">sendo </w:t>
      </w:r>
      <w:r>
        <w:t>analisado.</w:t>
      </w:r>
    </w:p>
    <w:p w14:paraId="7F8A9F14" w14:textId="77777777" w:rsidR="001472C2" w:rsidRPr="00617625" w:rsidRDefault="001472C2" w:rsidP="001472C2">
      <w:r>
        <w:t>4. O Plano referência tem associado a ele uma impedância.</w:t>
      </w:r>
    </w:p>
    <w:p w14:paraId="0405C65E" w14:textId="77777777" w:rsidR="001472C2" w:rsidRDefault="001472C2" w:rsidP="001472C2">
      <w:r>
        <w:t>5. D</w:t>
      </w:r>
      <w:r w:rsidRPr="00582287">
        <w:t xml:space="preserve">escontinuidade no plano de terra é como uma descontinuidade de impedância </w:t>
      </w:r>
    </w:p>
    <w:p w14:paraId="6C97C09D" w14:textId="77777777" w:rsidR="001472C2" w:rsidRDefault="001472C2" w:rsidP="001472C2">
      <w:r>
        <w:t>6. Q</w:t>
      </w:r>
      <w:r w:rsidRPr="00582287">
        <w:t>ualquer ruído gerado será irradiado para o espaço livre(descontinuidade) porque não há camada de proteção acima da trilha para contê-lo.</w:t>
      </w:r>
    </w:p>
    <w:p w14:paraId="7274F359" w14:textId="0F462450" w:rsidR="007A6670" w:rsidRDefault="007A6670"/>
    <w:p w14:paraId="68E86176" w14:textId="77777777" w:rsidR="00AF5A9D" w:rsidRPr="00BC1A45" w:rsidRDefault="00AF5A9D" w:rsidP="00AF5A9D">
      <w:pPr>
        <w:jc w:val="both"/>
        <w:rPr>
          <w:b/>
          <w:bCs/>
        </w:rPr>
      </w:pPr>
      <w:r w:rsidRPr="00BC1A45">
        <w:rPr>
          <w:b/>
          <w:bCs/>
        </w:rPr>
        <w:t>Validação do Tema</w:t>
      </w:r>
    </w:p>
    <w:p w14:paraId="4E09F9B0" w14:textId="1E3E0571" w:rsidR="00AF5A9D" w:rsidRDefault="00AF5A9D" w:rsidP="00AF5A9D">
      <w:pPr>
        <w:jc w:val="both"/>
      </w:pPr>
      <w:r>
        <w:t>Análise de experimento prático</w:t>
      </w:r>
      <w:r w:rsidR="00435F2D">
        <w:t xml:space="preserve"> via medição do campo elétrico e magnético em placas de circuito impresso.</w:t>
      </w:r>
    </w:p>
    <w:p w14:paraId="4C637792" w14:textId="5B70F07E" w:rsidR="00435F2D" w:rsidRDefault="00435F2D" w:rsidP="00AF5A9D">
      <w:pPr>
        <w:jc w:val="both"/>
      </w:pPr>
      <w:r>
        <w:t xml:space="preserve">- Usar o rastreador/medidor de campo do </w:t>
      </w:r>
      <w:proofErr w:type="spellStart"/>
      <w:r>
        <w:t>LabCEM</w:t>
      </w:r>
      <w:proofErr w:type="spellEnd"/>
    </w:p>
    <w:p w14:paraId="16C6F98D" w14:textId="6C5029DC" w:rsidR="00435F2D" w:rsidRDefault="00435F2D" w:rsidP="00AF5A9D">
      <w:pPr>
        <w:jc w:val="both"/>
      </w:pPr>
      <w:r>
        <w:t xml:space="preserve">- </w:t>
      </w:r>
      <w:r w:rsidR="004B14E5">
        <w:t>Medir</w:t>
      </w:r>
      <w:r>
        <w:t xml:space="preserve"> os campos, gerara mapas de calor.</w:t>
      </w:r>
    </w:p>
    <w:p w14:paraId="78887246" w14:textId="5B24E382" w:rsidR="00435F2D" w:rsidRDefault="00435F2D" w:rsidP="00AF5A9D">
      <w:pPr>
        <w:jc w:val="both"/>
      </w:pPr>
      <w:r>
        <w:t>- Elaborar apresentação com análise dos resultados</w:t>
      </w:r>
    </w:p>
    <w:p w14:paraId="4153EA2A" w14:textId="2B38CFAF" w:rsidR="00E043E2" w:rsidRDefault="00E043E2" w:rsidP="00AF5A9D">
      <w:pPr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341"/>
        <w:gridCol w:w="3286"/>
      </w:tblGrid>
      <w:tr w:rsidR="00E043E2" w14:paraId="62978D25" w14:textId="77777777" w:rsidTr="00E043E2">
        <w:trPr>
          <w:jc w:val="center"/>
        </w:trPr>
        <w:tc>
          <w:tcPr>
            <w:tcW w:w="3341" w:type="dxa"/>
          </w:tcPr>
          <w:p w14:paraId="7B6ADD95" w14:textId="77777777" w:rsidR="00E043E2" w:rsidRDefault="00E043E2" w:rsidP="00E043E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0EC1DE" wp14:editId="1855268E">
                  <wp:extent cx="1113302" cy="1153836"/>
                  <wp:effectExtent l="0" t="0" r="0" b="8255"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139367" cy="1180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6" w:type="dxa"/>
          </w:tcPr>
          <w:p w14:paraId="4DC390D1" w14:textId="77777777" w:rsidR="00E043E2" w:rsidRDefault="00E043E2" w:rsidP="00E043E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88758B" wp14:editId="36ECD2D1">
                  <wp:extent cx="1135403" cy="1158955"/>
                  <wp:effectExtent l="0" t="0" r="7620" b="3175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167542" cy="1191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43E2" w14:paraId="070D8CE9" w14:textId="77777777" w:rsidTr="00E043E2">
        <w:trPr>
          <w:jc w:val="center"/>
        </w:trPr>
        <w:tc>
          <w:tcPr>
            <w:tcW w:w="3341" w:type="dxa"/>
          </w:tcPr>
          <w:p w14:paraId="4CE46FAB" w14:textId="77777777" w:rsidR="00E043E2" w:rsidRDefault="00E043E2" w:rsidP="00E043E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E378A0" wp14:editId="3003EA48">
                  <wp:extent cx="1138018" cy="1169410"/>
                  <wp:effectExtent l="0" t="0" r="5080" b="0"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179522" cy="12120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6" w:type="dxa"/>
          </w:tcPr>
          <w:p w14:paraId="729CDE6A" w14:textId="77777777" w:rsidR="00E043E2" w:rsidRDefault="00E043E2" w:rsidP="00E043E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390C66" wp14:editId="66F5DE77">
                  <wp:extent cx="1149216" cy="1158031"/>
                  <wp:effectExtent l="0" t="0" r="0" b="4445"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179778" cy="11888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43E2" w14:paraId="08CD2263" w14:textId="77777777" w:rsidTr="00E043E2">
        <w:trPr>
          <w:jc w:val="center"/>
        </w:trPr>
        <w:tc>
          <w:tcPr>
            <w:tcW w:w="3341" w:type="dxa"/>
          </w:tcPr>
          <w:p w14:paraId="7105F843" w14:textId="77777777" w:rsidR="00E043E2" w:rsidRDefault="00E043E2" w:rsidP="00E043E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ACF7BF" wp14:editId="0B8C5DCA">
                  <wp:extent cx="1157605" cy="1240140"/>
                  <wp:effectExtent l="0" t="0" r="4445" b="0"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181358" cy="12655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6" w:type="dxa"/>
          </w:tcPr>
          <w:p w14:paraId="0D120EC4" w14:textId="77777777" w:rsidR="00E043E2" w:rsidRDefault="00E043E2" w:rsidP="00E043E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56A5F7" wp14:editId="569553FD">
                  <wp:extent cx="1185545" cy="1238236"/>
                  <wp:effectExtent l="0" t="0" r="0" b="635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205458" cy="12590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2366BF" w14:textId="77777777" w:rsidR="00435F2D" w:rsidRDefault="00435F2D" w:rsidP="00435F2D"/>
    <w:sectPr w:rsidR="00435F2D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EDAEE" w14:textId="77777777" w:rsidR="00C3670B" w:rsidRDefault="00C3670B" w:rsidP="00210049">
      <w:pPr>
        <w:spacing w:after="0" w:line="240" w:lineRule="auto"/>
      </w:pPr>
      <w:r>
        <w:separator/>
      </w:r>
    </w:p>
  </w:endnote>
  <w:endnote w:type="continuationSeparator" w:id="0">
    <w:p w14:paraId="6B57B5D2" w14:textId="77777777" w:rsidR="00C3670B" w:rsidRDefault="00C3670B" w:rsidP="00210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06B03" w14:textId="77777777" w:rsidR="00BB3A06" w:rsidRDefault="00BB3A0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0E81A" w14:textId="77777777" w:rsidR="00BB3A06" w:rsidRDefault="00BB3A0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C57E1" w14:textId="77777777" w:rsidR="00BB3A06" w:rsidRDefault="00BB3A0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05FAB" w14:textId="77777777" w:rsidR="00C3670B" w:rsidRDefault="00C3670B" w:rsidP="00210049">
      <w:pPr>
        <w:spacing w:after="0" w:line="240" w:lineRule="auto"/>
      </w:pPr>
      <w:r>
        <w:separator/>
      </w:r>
    </w:p>
  </w:footnote>
  <w:footnote w:type="continuationSeparator" w:id="0">
    <w:p w14:paraId="79149334" w14:textId="77777777" w:rsidR="00C3670B" w:rsidRDefault="00C3670B" w:rsidP="00210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58700" w14:textId="77777777" w:rsidR="00BB3A06" w:rsidRDefault="00BB3A0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9980" w:type="dxa"/>
      <w:tblInd w:w="-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692"/>
      <w:gridCol w:w="7200"/>
      <w:gridCol w:w="1088"/>
    </w:tblGrid>
    <w:tr w:rsidR="00210049" w14:paraId="59AFE932" w14:textId="77777777" w:rsidTr="00EE24D1">
      <w:tc>
        <w:tcPr>
          <w:tcW w:w="1692" w:type="dxa"/>
          <w:vAlign w:val="center"/>
        </w:tcPr>
        <w:p w14:paraId="0AD7A514" w14:textId="77777777" w:rsidR="00210049" w:rsidRDefault="00210049" w:rsidP="00210049">
          <w:pPr>
            <w:pStyle w:val="Cabealho"/>
            <w:jc w:val="center"/>
          </w:pPr>
          <w:r>
            <w:rPr>
              <w:rFonts w:cs="Arial"/>
              <w:noProof/>
            </w:rPr>
            <w:drawing>
              <wp:inline distT="0" distB="0" distL="0" distR="0" wp14:anchorId="4C921A4D" wp14:editId="1C07CE79">
                <wp:extent cx="1016000" cy="558800"/>
                <wp:effectExtent l="19050" t="0" r="0" b="0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6000" cy="55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0" w:type="dxa"/>
          <w:vAlign w:val="center"/>
        </w:tcPr>
        <w:p w14:paraId="0DE4A565" w14:textId="77777777" w:rsidR="00210049" w:rsidRDefault="00210049" w:rsidP="00210049">
          <w:pPr>
            <w:pStyle w:val="Cabealho"/>
            <w:jc w:val="left"/>
            <w:rPr>
              <w:b/>
              <w:smallCaps/>
              <w:szCs w:val="26"/>
            </w:rPr>
          </w:pPr>
        </w:p>
        <w:p w14:paraId="17A9BEDA" w14:textId="77777777" w:rsidR="00210049" w:rsidRPr="00EF6E1F" w:rsidRDefault="00210049" w:rsidP="00557B63">
          <w:pPr>
            <w:pStyle w:val="Cabealho"/>
            <w:jc w:val="center"/>
            <w:rPr>
              <w:b/>
              <w:smallCaps/>
              <w:szCs w:val="26"/>
            </w:rPr>
          </w:pPr>
          <w:r w:rsidRPr="00EF6E1F">
            <w:rPr>
              <w:b/>
              <w:smallCaps/>
              <w:szCs w:val="26"/>
            </w:rPr>
            <w:t>Instituto Federal de Educação Tecnologia e Ciência de Santa Catarina</w:t>
          </w:r>
        </w:p>
        <w:p w14:paraId="660B7CA5" w14:textId="77777777" w:rsidR="00210049" w:rsidRPr="00EF6E1F" w:rsidRDefault="00210049" w:rsidP="00557B63">
          <w:pPr>
            <w:pStyle w:val="Cabealho"/>
            <w:jc w:val="center"/>
            <w:rPr>
              <w:b/>
              <w:smallCaps/>
              <w:szCs w:val="26"/>
            </w:rPr>
          </w:pPr>
          <w:r w:rsidRPr="00EF6E1F">
            <w:rPr>
              <w:b/>
              <w:smallCaps/>
              <w:szCs w:val="26"/>
            </w:rPr>
            <w:t>Departamento Acadêmico de Eletrônica</w:t>
          </w:r>
        </w:p>
        <w:p w14:paraId="61B9C2C5" w14:textId="09AF66D9" w:rsidR="00210049" w:rsidRDefault="00210049" w:rsidP="00557B63">
          <w:pPr>
            <w:pStyle w:val="Cabealho"/>
            <w:jc w:val="center"/>
            <w:rPr>
              <w:b/>
              <w:smallCaps/>
              <w:szCs w:val="26"/>
            </w:rPr>
          </w:pPr>
          <w:r w:rsidRPr="00EF6E1F">
            <w:rPr>
              <w:b/>
              <w:smallCaps/>
              <w:szCs w:val="26"/>
            </w:rPr>
            <w:t xml:space="preserve">Curso </w:t>
          </w:r>
          <w:r>
            <w:rPr>
              <w:b/>
              <w:smallCaps/>
              <w:szCs w:val="26"/>
            </w:rPr>
            <w:t>de Engenharia Eletrônica</w:t>
          </w:r>
          <w:r w:rsidR="00BB3A06">
            <w:rPr>
              <w:b/>
              <w:smallCaps/>
              <w:szCs w:val="26"/>
            </w:rPr>
            <w:t xml:space="preserve"> e CST Eletrônica Industrial</w:t>
          </w:r>
        </w:p>
        <w:p w14:paraId="2E71F0EF" w14:textId="77777777" w:rsidR="00210049" w:rsidRDefault="00210049" w:rsidP="00557B63">
          <w:pPr>
            <w:pStyle w:val="Cabealho"/>
            <w:jc w:val="center"/>
          </w:pPr>
          <w:r>
            <w:rPr>
              <w:b/>
              <w:smallCaps/>
              <w:szCs w:val="26"/>
            </w:rPr>
            <w:t>Disciplina: Compatibilidade Eletromagnética</w:t>
          </w:r>
        </w:p>
      </w:tc>
      <w:tc>
        <w:tcPr>
          <w:tcW w:w="1088" w:type="dxa"/>
          <w:vAlign w:val="center"/>
        </w:tcPr>
        <w:p w14:paraId="6434D3D8" w14:textId="77777777" w:rsidR="00210049" w:rsidRDefault="00210049" w:rsidP="00210049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7288AAE8" wp14:editId="001173E8">
                <wp:extent cx="685800" cy="499745"/>
                <wp:effectExtent l="19050" t="0" r="0" b="0"/>
                <wp:docPr id="7" name="Imagem 7" descr="logogerenc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gerenc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499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8D3E905" w14:textId="77777777" w:rsidR="00210049" w:rsidRDefault="0021004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BAEAC" w14:textId="77777777" w:rsidR="00BB3A06" w:rsidRDefault="00BB3A0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47C5"/>
    <w:multiLevelType w:val="hybridMultilevel"/>
    <w:tmpl w:val="357C2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576EC"/>
    <w:multiLevelType w:val="hybridMultilevel"/>
    <w:tmpl w:val="37423D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85DA4"/>
    <w:multiLevelType w:val="hybridMultilevel"/>
    <w:tmpl w:val="303AA5A8"/>
    <w:lvl w:ilvl="0" w:tplc="94F88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3DCC7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D489F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1209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D2F4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1986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E4CB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2AD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8C81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DDE63D5"/>
    <w:multiLevelType w:val="hybridMultilevel"/>
    <w:tmpl w:val="67C680C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11E2AE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BD2F65E">
      <w:start w:val="1"/>
      <w:numFmt w:val="bullet"/>
      <w:lvlText w:val=""/>
      <w:lvlJc w:val="left"/>
      <w:pPr>
        <w:tabs>
          <w:tab w:val="num" w:pos="2340"/>
        </w:tabs>
        <w:ind w:left="2320" w:hanging="34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45D3DA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0A8"/>
    <w:rsid w:val="00013FD3"/>
    <w:rsid w:val="000A2F97"/>
    <w:rsid w:val="000B79A5"/>
    <w:rsid w:val="000D787D"/>
    <w:rsid w:val="00133FE0"/>
    <w:rsid w:val="00144A34"/>
    <w:rsid w:val="00144EFF"/>
    <w:rsid w:val="001472C2"/>
    <w:rsid w:val="001B4209"/>
    <w:rsid w:val="001C285D"/>
    <w:rsid w:val="00210049"/>
    <w:rsid w:val="002531DB"/>
    <w:rsid w:val="002E02E9"/>
    <w:rsid w:val="003033F2"/>
    <w:rsid w:val="0030712D"/>
    <w:rsid w:val="003219DE"/>
    <w:rsid w:val="00346C8E"/>
    <w:rsid w:val="00370A36"/>
    <w:rsid w:val="00384098"/>
    <w:rsid w:val="003A4957"/>
    <w:rsid w:val="00410F0F"/>
    <w:rsid w:val="00435F2D"/>
    <w:rsid w:val="004369CF"/>
    <w:rsid w:val="00482C74"/>
    <w:rsid w:val="004B06B9"/>
    <w:rsid w:val="004B14E5"/>
    <w:rsid w:val="00516B19"/>
    <w:rsid w:val="00557B63"/>
    <w:rsid w:val="00582287"/>
    <w:rsid w:val="00614AF1"/>
    <w:rsid w:val="00617625"/>
    <w:rsid w:val="00655533"/>
    <w:rsid w:val="006A06C2"/>
    <w:rsid w:val="006A3C13"/>
    <w:rsid w:val="006B2814"/>
    <w:rsid w:val="006C6922"/>
    <w:rsid w:val="00710428"/>
    <w:rsid w:val="00744F54"/>
    <w:rsid w:val="007825AF"/>
    <w:rsid w:val="007A6670"/>
    <w:rsid w:val="007C34C7"/>
    <w:rsid w:val="007F5B57"/>
    <w:rsid w:val="008130A8"/>
    <w:rsid w:val="00833692"/>
    <w:rsid w:val="00835557"/>
    <w:rsid w:val="00890906"/>
    <w:rsid w:val="008B5387"/>
    <w:rsid w:val="008C7F40"/>
    <w:rsid w:val="008F39D0"/>
    <w:rsid w:val="00903D60"/>
    <w:rsid w:val="0091304F"/>
    <w:rsid w:val="009379DB"/>
    <w:rsid w:val="009733AB"/>
    <w:rsid w:val="0098098E"/>
    <w:rsid w:val="00981483"/>
    <w:rsid w:val="009C4BD9"/>
    <w:rsid w:val="009E333B"/>
    <w:rsid w:val="00A06AEC"/>
    <w:rsid w:val="00A20873"/>
    <w:rsid w:val="00A329B6"/>
    <w:rsid w:val="00A84D63"/>
    <w:rsid w:val="00AA4787"/>
    <w:rsid w:val="00AE05A2"/>
    <w:rsid w:val="00AF5A9D"/>
    <w:rsid w:val="00AF5E9B"/>
    <w:rsid w:val="00B550C7"/>
    <w:rsid w:val="00B61CCA"/>
    <w:rsid w:val="00BA14E9"/>
    <w:rsid w:val="00BB3A06"/>
    <w:rsid w:val="00C14810"/>
    <w:rsid w:val="00C263D1"/>
    <w:rsid w:val="00C3670B"/>
    <w:rsid w:val="00C521F6"/>
    <w:rsid w:val="00C65183"/>
    <w:rsid w:val="00C678C9"/>
    <w:rsid w:val="00CA0AE8"/>
    <w:rsid w:val="00CA54DD"/>
    <w:rsid w:val="00CD4E5F"/>
    <w:rsid w:val="00CE1FBA"/>
    <w:rsid w:val="00D1265A"/>
    <w:rsid w:val="00D249A3"/>
    <w:rsid w:val="00D93DF2"/>
    <w:rsid w:val="00DC5D0E"/>
    <w:rsid w:val="00DE7252"/>
    <w:rsid w:val="00DF4F56"/>
    <w:rsid w:val="00E043E2"/>
    <w:rsid w:val="00E322A4"/>
    <w:rsid w:val="00E41A73"/>
    <w:rsid w:val="00E54CD6"/>
    <w:rsid w:val="00E55DD7"/>
    <w:rsid w:val="00E56171"/>
    <w:rsid w:val="00E81670"/>
    <w:rsid w:val="00E8409B"/>
    <w:rsid w:val="00E87820"/>
    <w:rsid w:val="00ED53ED"/>
    <w:rsid w:val="00EE1CCC"/>
    <w:rsid w:val="00F1043D"/>
    <w:rsid w:val="00F367CD"/>
    <w:rsid w:val="00F50F49"/>
    <w:rsid w:val="00F5786D"/>
    <w:rsid w:val="00F83348"/>
    <w:rsid w:val="00F93E01"/>
    <w:rsid w:val="00FD3F47"/>
    <w:rsid w:val="00FE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CEB14"/>
  <w15:chartTrackingRefBased/>
  <w15:docId w15:val="{5D3EF41A-F655-4BB5-AAD6-58ACE83B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A14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A14E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878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nhideWhenUsed/>
    <w:rsid w:val="002100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210049"/>
  </w:style>
  <w:style w:type="paragraph" w:styleId="Rodap">
    <w:name w:val="footer"/>
    <w:basedOn w:val="Normal"/>
    <w:link w:val="RodapChar"/>
    <w:uiPriority w:val="99"/>
    <w:unhideWhenUsed/>
    <w:rsid w:val="002100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0049"/>
  </w:style>
  <w:style w:type="table" w:styleId="Tabelacomgrade">
    <w:name w:val="Table Grid"/>
    <w:basedOn w:val="Tabelanormal"/>
    <w:rsid w:val="00210049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">
    <w:name w:val="Tabela com grade1"/>
    <w:basedOn w:val="Tabelanormal"/>
    <w:next w:val="Tabelacomgrade"/>
    <w:uiPriority w:val="39"/>
    <w:rsid w:val="007A6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3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3501">
          <w:marLeft w:val="1440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0145">
          <w:marLeft w:val="1440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07535">
          <w:marLeft w:val="1440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meet.google.com/linkredirect?authuser=0&amp;dest=https%3A%2F%2Fwww.tandfonline.com%2Fdoi%2Fabs%2F10.1080%2F10739149.2012.704469" TargetMode="External"/><Relationship Id="rId18" Type="http://schemas.openxmlformats.org/officeDocument/2006/relationships/image" Target="media/image4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meet.google.com/linkredirect?authuser=0&amp;dest=http%3A%2F%2Fwww.piers.org%2Fpiersonline%2Fpdf%2FVol3No7Page1144to1147.pdf" TargetMode="External"/><Relationship Id="rId17" Type="http://schemas.openxmlformats.org/officeDocument/2006/relationships/hyperlink" Target="https://meet.google.com/linkredirect?authuser=0&amp;dest=https%3A%2F%2Fsci-hub.tw%2F10.1109%2Facqed.2012.6320490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meet.google.com/linkredirect?authuser=0&amp;dest=https%3A%2F%2Fsci-hub.tw%2F10.1002%2Fecjb.20338" TargetMode="External"/><Relationship Id="rId20" Type="http://schemas.openxmlformats.org/officeDocument/2006/relationships/image" Target="media/image6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ypress.com/file/73996/download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meet.google.com/linkredirect?authuser=0&amp;dest=https%3A%2F%2Fresources.altium.com%2Fp%2Fsplitting-planes-good-bad-and-ugly" TargetMode="External"/><Relationship Id="rId23" Type="http://schemas.openxmlformats.org/officeDocument/2006/relationships/image" Target="media/image9.png"/><Relationship Id="rId28" Type="http://schemas.openxmlformats.org/officeDocument/2006/relationships/header" Target="header3.xml"/><Relationship Id="rId10" Type="http://schemas.openxmlformats.org/officeDocument/2006/relationships/image" Target="media/image3.emf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eet.google.com/linkredirect?authuser=0&amp;dest=https%3A%2F%2Fwww.emcs.org%2Facstrial%2Fnewsletters%2Fspring08%2Fdesign_tips.pdf" TargetMode="External"/><Relationship Id="rId22" Type="http://schemas.openxmlformats.org/officeDocument/2006/relationships/image" Target="media/image8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0E2FB-4CCC-443F-94B5-B25CD58E4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671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Schlichting</dc:creator>
  <cp:keywords/>
  <dc:description/>
  <cp:lastModifiedBy>Luis Schlichting</cp:lastModifiedBy>
  <cp:revision>16</cp:revision>
  <dcterms:created xsi:type="dcterms:W3CDTF">2020-10-06T21:15:00Z</dcterms:created>
  <dcterms:modified xsi:type="dcterms:W3CDTF">2022-03-02T14:05:00Z</dcterms:modified>
</cp:coreProperties>
</file>