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FE3341">
      <w:pPr>
        <w:rPr>
          <w:rFonts w:ascii="Cambria Math" w:hAnsi="Cambria Math"/>
          <w:b/>
          <w:color w:val="C00000"/>
          <w:sz w:val="28"/>
          <w:szCs w:val="28"/>
        </w:rPr>
      </w:pPr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Tabellasemplice4"/>
        <w:tblW w:w="10348" w:type="dxa"/>
        <w:tblLayout w:type="fixed"/>
        <w:tblLook w:val="04A0" w:firstRow="1" w:lastRow="0" w:firstColumn="1" w:lastColumn="0" w:noHBand="0" w:noVBand="1"/>
      </w:tblPr>
      <w:tblGrid>
        <w:gridCol w:w="284"/>
        <w:gridCol w:w="3260"/>
        <w:gridCol w:w="1309"/>
        <w:gridCol w:w="5495"/>
      </w:tblGrid>
      <w:tr w:rsidR="0084121B" w:rsidRPr="00DF1389" w:rsidTr="0077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84121B" w:rsidRPr="00DF1389" w:rsidRDefault="0080075D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q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</w:p>
        </w:tc>
      </w:tr>
      <w:tr w:rsid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7C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0075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 xml:space="preserve">5 </w:t>
            </w:r>
          </w:p>
        </w:tc>
        <w:tc>
          <w:tcPr>
            <w:tcW w:w="3260" w:type="dxa"/>
          </w:tcPr>
          <w:p w:rsidR="0084121B" w:rsidRPr="0080075D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  <w:noProof/>
              </w:rPr>
            </w:pPr>
            <w:r w:rsidRPr="0080075D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</w:p>
        </w:tc>
        <w:tc>
          <w:tcPr>
            <w:tcW w:w="1309" w:type="dxa"/>
          </w:tcPr>
          <w:p w:rsidR="0084121B" w:rsidRPr="00DF1389" w:rsidRDefault="007C128E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   </m:t>
                </m:r>
              </m:oMath>
            </m:oMathPara>
          </w:p>
        </w:tc>
        <w:tc>
          <w:tcPr>
            <w:tcW w:w="5495" w:type="dxa"/>
          </w:tcPr>
          <w:p w:rsidR="0084121B" w:rsidRPr="00DF1389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Difference between timeslots index</w:t>
            </w:r>
          </w:p>
        </w:tc>
      </w:tr>
      <w:tr w:rsidR="0080075D" w:rsidRP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0075D" w:rsidRPr="0084121B" w:rsidRDefault="0080075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RP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11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</w:tr>
      <w:tr w:rsidR="009A31D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835B7F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q,j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80075D">
              <w:rPr>
                <w:rFonts w:ascii="Cambria Math" w:eastAsia="Times New Roman" w:hAnsi="Cambria Math" w:cs="Times New Roman"/>
                <w:i/>
                <w:noProof/>
              </w:rPr>
              <w:t xml:space="preserve">q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</w:t>
            </w:r>
            <w:r w:rsidR="00E203CB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>0</w:t>
            </w:r>
            <w:r w:rsidR="00E203CB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835B7F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60" w:type="dxa"/>
          </w:tcPr>
          <w:p w:rsidR="007E3AF7" w:rsidRPr="007E3AF7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7E3AF7" w:rsidRPr="00DF1389" w:rsidRDefault="00835B7F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j,h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 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  <w:r w:rsidR="00E203CB">
              <w:rPr>
                <w:rFonts w:ascii="Cambria Math" w:eastAsiaTheme="minorEastAsia" w:hAnsi="Cambria Math"/>
                <w:noProof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37156A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7E3AF7" w:rsidRPr="00DF1389" w:rsidRDefault="00835B7F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>q</w:t>
            </w:r>
            <w:r w:rsidR="00E203CB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7E3AF7" w:rsidRPr="00DF1389" w:rsidRDefault="00835B7F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q,h,k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5C1C0E" w:rsidRPr="00DF1389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9A31DD" w:rsidRPr="00DF1389" w:rsidRDefault="00835B7F" w:rsidP="001E2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963E3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9A31DD" w:rsidRPr="00DF1389" w:rsidRDefault="00835B7F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q,j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800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>q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cannot be en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rolled in more exams which are in the same timeslot, hence the sum of all exams in which student </w:t>
            </w:r>
            <w:r w:rsidR="001E2E8C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is enrolled and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which take</w:t>
            </w:r>
            <w:r w:rsidR="001E2E8C">
              <w:rPr>
                <w:rFonts w:ascii="Cambria Math" w:eastAsiaTheme="minorEastAsia" w:hAnsi="Cambria Math"/>
                <w:noProof/>
              </w:rPr>
              <w:t>s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1 or 0.</w:t>
            </w: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107BD" w:rsidRPr="00DF1389" w:rsidRDefault="00835B7F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q,j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="007C128E">
              <w:rPr>
                <w:rFonts w:ascii="Cambria Math" w:eastAsiaTheme="minorEastAsia" w:hAnsi="Cambria Math"/>
                <w:noProof/>
                <w:vertAlign w:val="subscript"/>
              </w:rPr>
              <w:t>q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,k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="007C128E">
              <w:rPr>
                <w:rFonts w:ascii="Cambria Math" w:eastAsiaTheme="minorEastAsia" w:hAnsi="Cambria Math"/>
                <w:i/>
                <w:noProof/>
              </w:rPr>
              <w:t>q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  <w:r w:rsidR="00A5447F">
              <w:rPr>
                <w:rFonts w:ascii="Cambria Math" w:eastAsiaTheme="minorEastAsia" w:hAnsi="Cambria Math"/>
                <w:noProof/>
              </w:rPr>
              <w:t xml:space="preserve">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is occupied in timeslot </w:t>
            </w:r>
            <w:r w:rsidR="00E203CB" w:rsidRPr="00E203CB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0 </w:t>
            </w:r>
            <w:r w:rsidR="00E203CB">
              <w:rPr>
                <w:rFonts w:ascii="Cambria Math" w:eastAsiaTheme="minorEastAsia" w:hAnsi="Cambria Math"/>
                <w:noProof/>
              </w:rPr>
              <w:t>o/w</w:t>
            </w:r>
            <w:r w:rsidRPr="00DF1389">
              <w:rPr>
                <w:rFonts w:ascii="Cambria Math" w:eastAsiaTheme="minorEastAsia" w:hAnsi="Cambria Math"/>
                <w:noProof/>
              </w:rPr>
              <w:t>.</w:t>
            </w:r>
          </w:p>
        </w:tc>
      </w:tr>
      <w:tr w:rsidR="008107B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107BD" w:rsidRPr="00DF1389" w:rsidRDefault="00835B7F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q,h,k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7C1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="007C128E">
              <w:rPr>
                <w:rFonts w:ascii="Cambria Math" w:eastAsiaTheme="minorEastAsia" w:hAnsi="Cambria Math"/>
                <w:noProof/>
                <w:vertAlign w:val="subscript"/>
              </w:rPr>
              <w:t>q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</w:t>
            </w:r>
            <w:r w:rsidRPr="00775C0C">
              <w:rPr>
                <w:rFonts w:ascii="Cambria Math" w:eastAsiaTheme="minorEastAsia" w:hAnsi="Cambria Math"/>
                <w:noProof/>
                <w:vertAlign w:val="subscript"/>
              </w:rPr>
              <w:t>h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</w:t>
            </w:r>
            <w:r w:rsidRPr="00775C0C">
              <w:rPr>
                <w:rFonts w:ascii="Cambria Math" w:eastAsiaTheme="minorEastAsia" w:hAnsi="Cambria Math"/>
                <w:noProof/>
                <w:vertAlign w:val="subscript"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="007C128E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Pr="00E203CB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E203CB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E63441" w:rsidRDefault="008963E3" w:rsidP="00B861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h</m:t>
                    </m:r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&amp;i&gt;5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|S|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,h,h+i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&amp;i≤5</m:t>
                        </m:r>
                      </m:e>
                    </m:eqArr>
                  </m:e>
                </m:d>
              </m:oMath>
            </m:oMathPara>
          </w:p>
        </w:tc>
      </w:tr>
      <w:tr w:rsidR="006933E5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6933E5" w:rsidRDefault="006933E5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6804" w:type="dxa"/>
            <w:gridSpan w:val="2"/>
          </w:tcPr>
          <w:p w:rsidR="006933E5" w:rsidRDefault="006933E5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963E3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6933E5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775C0C" w:rsidRPr="00775C0C" w:rsidRDefault="00835B7F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i,h</m:t>
                    </m:r>
                  </m:e>
                </m:d>
              </m:oMath>
            </m:oMathPara>
          </w:p>
          <w:p w:rsidR="00775C0C" w:rsidRPr="00775C0C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6933E5" w:rsidRPr="00E203CB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w:lastRenderedPageBreak/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q,h,h+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 xml:space="preserve">  </m:t>
                                </m:r>
                              </m:e>
                            </m:nary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q,h,h+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6933E5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For each distance</w:t>
            </w:r>
            <w:r>
              <w:rPr>
                <w:rFonts w:ascii="Cambria Math" w:eastAsiaTheme="minorEastAsia" w:hAnsi="Cambria Math"/>
                <w:noProof/>
              </w:rPr>
              <w:t xml:space="preserve"> </w:t>
            </w:r>
            <w:r>
              <w:rPr>
                <w:rFonts w:ascii="Cambria Math" w:eastAsiaTheme="minorEastAsia" w:hAnsi="Cambria Math"/>
                <w:noProof/>
              </w:rPr>
              <w:t xml:space="preserve"> </w:t>
            </w:r>
            <w:r w:rsidRPr="005E6F0A">
              <w:rPr>
                <w:rFonts w:ascii="Cambria Math" w:eastAsiaTheme="minorEastAsia" w:hAnsi="Cambria Math"/>
                <w:i/>
                <w:noProof/>
              </w:rPr>
              <w:t>i</w:t>
            </w:r>
            <w:r>
              <w:rPr>
                <w:rFonts w:ascii="Cambria Math" w:eastAsiaTheme="minorEastAsia" w:hAnsi="Cambria Math"/>
                <w:noProof/>
              </w:rPr>
              <w:t xml:space="preserve"> </w:t>
            </w:r>
            <w:r>
              <w:rPr>
                <w:rFonts w:ascii="Cambria Math" w:eastAsiaTheme="minorEastAsia" w:hAnsi="Cambria Math"/>
                <w:noProof/>
              </w:rPr>
              <w:t>between timeslot</w:t>
            </w:r>
            <w:r>
              <w:rPr>
                <w:rFonts w:ascii="Cambria Math" w:eastAsiaTheme="minorEastAsia" w:hAnsi="Cambria Math"/>
                <w:noProof/>
              </w:rPr>
              <w:t>s</w:t>
            </w:r>
            <w:r>
              <w:rPr>
                <w:rFonts w:ascii="Cambria Math" w:eastAsiaTheme="minorEastAsia" w:hAnsi="Cambria Math"/>
                <w:noProof/>
              </w:rPr>
              <w:t xml:space="preserve"> that generates a penalty </w:t>
            </w:r>
            <w:r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>
              <w:rPr>
                <w:rFonts w:ascii="Cambria Math" w:eastAsiaTheme="minorEastAsia" w:hAnsi="Cambria Math"/>
                <w:noProof/>
              </w:rPr>
              <w:t>(1,2,3,4,5) we sum the cost function generated by each timeslot configuration.</w:t>
            </w: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  <w:p w:rsidR="005E6F0A" w:rsidRPr="00DF1389" w:rsidRDefault="005E6F0A" w:rsidP="0083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lastRenderedPageBreak/>
              <w:t>i.e. for each distance between timeslots that generates a penalty, we multip</w:t>
            </w:r>
            <w:r w:rsidR="00835B7F">
              <w:rPr>
                <w:rFonts w:ascii="Cambria Math" w:eastAsiaTheme="minorEastAsia" w:hAnsi="Cambria Math"/>
                <w:noProof/>
              </w:rPr>
              <w:t>ly the corrispective cost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5-i</m:t>
                  </m:r>
                </m:sup>
              </m:sSup>
            </m:oMath>
            <w:r>
              <w:rPr>
                <w:rFonts w:ascii="Cambria Math" w:eastAsiaTheme="minorEastAsia" w:hAnsi="Cambria Math"/>
                <w:noProof/>
              </w:rPr>
              <w:t xml:space="preserve">) by the number of students which are occupied </w:t>
            </w:r>
            <w:r w:rsidR="00835B7F">
              <w:rPr>
                <w:rFonts w:ascii="Cambria Math" w:eastAsiaTheme="minorEastAsia" w:hAnsi="Cambria Math"/>
                <w:noProof/>
              </w:rPr>
              <w:t xml:space="preserve">both </w:t>
            </w:r>
            <w:bookmarkStart w:id="0" w:name="_GoBack"/>
            <w:bookmarkEnd w:id="0"/>
            <w:r>
              <w:rPr>
                <w:rFonts w:ascii="Cambria Math" w:eastAsiaTheme="minorEastAsia" w:hAnsi="Cambria Math"/>
                <w:noProof/>
              </w:rPr>
              <w:t xml:space="preserve">in timeslot h and </w:t>
            </w:r>
            <w:r w:rsidRPr="00835B7F">
              <w:rPr>
                <w:rFonts w:ascii="Cambria Math" w:eastAsiaTheme="minorEastAsia" w:hAnsi="Cambria Math"/>
                <w:i/>
                <w:noProof/>
              </w:rPr>
              <w:t>h+i</w:t>
            </w:r>
            <w:r>
              <w:rPr>
                <w:rFonts w:ascii="Cambria Math" w:eastAsiaTheme="minorEastAsia" w:hAnsi="Cambria Math"/>
                <w:noProof/>
              </w:rPr>
              <w:t xml:space="preserve">. This number of students is calculated summing over all students the boolean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q, h, h+i</m:t>
                  </m:r>
                </m:sub>
              </m:sSub>
            </m:oMath>
            <w:r>
              <w:rPr>
                <w:rFonts w:ascii="Cambria Math" w:eastAsiaTheme="minorEastAsia" w:hAnsi="Cambria Math"/>
                <w:noProof/>
              </w:rPr>
              <w:t xml:space="preserve"> which is 1 if student </w:t>
            </w:r>
            <w:r w:rsidRPr="00835B7F">
              <w:rPr>
                <w:rFonts w:ascii="Cambria Math" w:eastAsiaTheme="minorEastAsia" w:hAnsi="Cambria Math"/>
                <w:i/>
                <w:noProof/>
              </w:rPr>
              <w:t>q</w:t>
            </w:r>
            <w:r>
              <w:rPr>
                <w:rFonts w:ascii="Cambria Math" w:eastAsiaTheme="minorEastAsia" w:hAnsi="Cambria Math"/>
                <w:noProof/>
              </w:rPr>
              <w:t xml:space="preserve"> is occupied in timeslots h and </w:t>
            </w:r>
            <w:r w:rsidRPr="005E6F0A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+</w:t>
            </w:r>
            <w:r w:rsidRPr="005E6F0A">
              <w:rPr>
                <w:rFonts w:ascii="Cambria Math" w:eastAsiaTheme="minorEastAsia" w:hAnsi="Cambria Math"/>
                <w:i/>
                <w:noProof/>
              </w:rPr>
              <w:t>i</w:t>
            </w:r>
            <w:r>
              <w:rPr>
                <w:rFonts w:ascii="Cambria Math" w:eastAsiaTheme="minorEastAsia" w:hAnsi="Cambria Math"/>
                <w:noProof/>
              </w:rPr>
              <w:t xml:space="preserve"> and 0 o/w.</w:t>
            </w: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2E8C"/>
    <w:rsid w:val="001E4215"/>
    <w:rsid w:val="00302C31"/>
    <w:rsid w:val="0037156A"/>
    <w:rsid w:val="004B27D2"/>
    <w:rsid w:val="004B3F91"/>
    <w:rsid w:val="005661BE"/>
    <w:rsid w:val="005920C5"/>
    <w:rsid w:val="00592CFE"/>
    <w:rsid w:val="005C1C0E"/>
    <w:rsid w:val="005E6F0A"/>
    <w:rsid w:val="006933E5"/>
    <w:rsid w:val="006B5EC5"/>
    <w:rsid w:val="006E1010"/>
    <w:rsid w:val="00773F8F"/>
    <w:rsid w:val="00775C0C"/>
    <w:rsid w:val="007C128E"/>
    <w:rsid w:val="007E3AF7"/>
    <w:rsid w:val="0080075D"/>
    <w:rsid w:val="008107BD"/>
    <w:rsid w:val="0083490C"/>
    <w:rsid w:val="00835B7F"/>
    <w:rsid w:val="0084121B"/>
    <w:rsid w:val="008963E3"/>
    <w:rsid w:val="00982A42"/>
    <w:rsid w:val="009A31DD"/>
    <w:rsid w:val="009E0A6B"/>
    <w:rsid w:val="00A5447F"/>
    <w:rsid w:val="00B03D67"/>
    <w:rsid w:val="00B30C6A"/>
    <w:rsid w:val="00B86154"/>
    <w:rsid w:val="00DD6DD7"/>
    <w:rsid w:val="00DF1389"/>
    <w:rsid w:val="00E203CB"/>
    <w:rsid w:val="00E63441"/>
    <w:rsid w:val="00FA5A62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661BE"/>
    <w:rPr>
      <w:color w:val="808080"/>
    </w:rPr>
  </w:style>
  <w:style w:type="table" w:styleId="Grigliatabella">
    <w:name w:val="Table Grid"/>
    <w:basedOn w:val="Tabellanormale"/>
    <w:uiPriority w:val="39"/>
    <w:rsid w:val="0059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12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Sagonti Emanuela</cp:lastModifiedBy>
  <cp:revision>24</cp:revision>
  <dcterms:created xsi:type="dcterms:W3CDTF">2017-10-24T07:41:00Z</dcterms:created>
  <dcterms:modified xsi:type="dcterms:W3CDTF">2017-11-16T17:31:00Z</dcterms:modified>
</cp:coreProperties>
</file>