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6559F" w14:textId="77777777" w:rsidR="00734324" w:rsidRDefault="00734324" w:rsidP="00DF2B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F2B5B">
        <w:rPr>
          <w:rFonts w:ascii="Times New Roman" w:hAnsi="Times New Roman" w:cs="Times New Roman"/>
          <w:sz w:val="24"/>
          <w:szCs w:val="24"/>
        </w:rPr>
        <w:t>Caroline Nelson</w:t>
      </w:r>
    </w:p>
    <w:p w14:paraId="03630C10" w14:textId="09D260E9" w:rsidR="00DF2B5B" w:rsidRPr="00DF2B5B" w:rsidRDefault="00DF2B5B" w:rsidP="001050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 Technologies</w:t>
      </w:r>
    </w:p>
    <w:p w14:paraId="42A69A4A" w14:textId="23D8C323" w:rsidR="00BE433D" w:rsidRDefault="00DF2B5B" w:rsidP="001050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01C3C" w:rsidRPr="00DF2B5B">
        <w:rPr>
          <w:rFonts w:ascii="Times New Roman" w:hAnsi="Times New Roman" w:cs="Times New Roman"/>
          <w:sz w:val="24"/>
          <w:szCs w:val="24"/>
        </w:rPr>
        <w:t>In deciding w</w:t>
      </w:r>
      <w:r w:rsidR="00734324" w:rsidRPr="00DF2B5B">
        <w:rPr>
          <w:rFonts w:ascii="Times New Roman" w:hAnsi="Times New Roman" w:cs="Times New Roman"/>
          <w:sz w:val="24"/>
          <w:szCs w:val="24"/>
        </w:rPr>
        <w:t xml:space="preserve">hether to sell Flexible Herbert Screw to </w:t>
      </w:r>
      <w:proofErr w:type="spellStart"/>
      <w:r w:rsidR="00734324" w:rsidRPr="00DF2B5B">
        <w:rPr>
          <w:rFonts w:ascii="Times New Roman" w:hAnsi="Times New Roman" w:cs="Times New Roman"/>
          <w:sz w:val="24"/>
          <w:szCs w:val="24"/>
        </w:rPr>
        <w:t>BioDevice</w:t>
      </w:r>
      <w:proofErr w:type="spellEnd"/>
      <w:r w:rsidR="00734324" w:rsidRPr="00DF2B5B">
        <w:rPr>
          <w:rFonts w:ascii="Times New Roman" w:hAnsi="Times New Roman" w:cs="Times New Roman"/>
          <w:sz w:val="24"/>
          <w:szCs w:val="24"/>
        </w:rPr>
        <w:t xml:space="preserve"> after year two, the owner, Dr. William Krause needed to get an accurate valuation of his company.  With a discount rate of 70%, a financial consultant valued it at just over $500,000, but with a 30% discount rate, it was valued at just under $4 million.  With some provided data, I was able to do a Monte Carlo simulation to determine a more accurate valuation of the company</w:t>
      </w:r>
      <w:r w:rsidR="00007155">
        <w:rPr>
          <w:rFonts w:ascii="Times New Roman" w:hAnsi="Times New Roman" w:cs="Times New Roman"/>
          <w:sz w:val="24"/>
          <w:szCs w:val="24"/>
        </w:rPr>
        <w:t xml:space="preserve"> (Figure 4)</w:t>
      </w:r>
      <w:r w:rsidR="00734324" w:rsidRPr="00DF2B5B">
        <w:rPr>
          <w:rFonts w:ascii="Times New Roman" w:hAnsi="Times New Roman" w:cs="Times New Roman"/>
          <w:sz w:val="24"/>
          <w:szCs w:val="24"/>
        </w:rPr>
        <w:t>.  Ignoring the option to sell, and maintaining the 30% discount rate, I f</w:t>
      </w:r>
      <w:r w:rsidR="00361C69">
        <w:rPr>
          <w:rFonts w:ascii="Times New Roman" w:hAnsi="Times New Roman" w:cs="Times New Roman"/>
          <w:sz w:val="24"/>
          <w:szCs w:val="24"/>
        </w:rPr>
        <w:t>ound the value to be about $</w:t>
      </w:r>
      <w:r w:rsidR="001371CA">
        <w:rPr>
          <w:rFonts w:ascii="Times New Roman" w:hAnsi="Times New Roman" w:cs="Times New Roman"/>
          <w:sz w:val="24"/>
          <w:szCs w:val="24"/>
        </w:rPr>
        <w:t>853,529</w:t>
      </w:r>
      <w:r w:rsidR="00966065">
        <w:rPr>
          <w:rFonts w:ascii="Times New Roman" w:hAnsi="Times New Roman" w:cs="Times New Roman"/>
          <w:sz w:val="24"/>
          <w:szCs w:val="24"/>
        </w:rPr>
        <w:t>, which,</w:t>
      </w:r>
      <w:r w:rsidR="00734324" w:rsidRPr="00DF2B5B">
        <w:rPr>
          <w:rFonts w:ascii="Times New Roman" w:hAnsi="Times New Roman" w:cs="Times New Roman"/>
          <w:sz w:val="24"/>
          <w:szCs w:val="24"/>
        </w:rPr>
        <w:t xml:space="preserve"> with 10,00</w:t>
      </w:r>
      <w:r w:rsidR="00966065">
        <w:rPr>
          <w:rFonts w:ascii="Times New Roman" w:hAnsi="Times New Roman" w:cs="Times New Roman"/>
          <w:sz w:val="24"/>
          <w:szCs w:val="24"/>
        </w:rPr>
        <w:t>0 simulated values,</w:t>
      </w:r>
      <w:r w:rsidR="00734324" w:rsidRPr="00DF2B5B">
        <w:rPr>
          <w:rFonts w:ascii="Times New Roman" w:hAnsi="Times New Roman" w:cs="Times New Roman"/>
          <w:sz w:val="24"/>
          <w:szCs w:val="24"/>
        </w:rPr>
        <w:t xml:space="preserve"> is </w:t>
      </w:r>
      <w:r w:rsidR="00273AF8" w:rsidRPr="00DF2B5B">
        <w:rPr>
          <w:rFonts w:ascii="Times New Roman" w:hAnsi="Times New Roman" w:cs="Times New Roman"/>
          <w:sz w:val="24"/>
          <w:szCs w:val="24"/>
        </w:rPr>
        <w:t>the me</w:t>
      </w:r>
      <w:r w:rsidR="001371CA">
        <w:rPr>
          <w:rFonts w:ascii="Times New Roman" w:hAnsi="Times New Roman" w:cs="Times New Roman"/>
          <w:sz w:val="24"/>
          <w:szCs w:val="24"/>
        </w:rPr>
        <w:t>di</w:t>
      </w:r>
      <w:r w:rsidR="00273AF8" w:rsidRPr="00DF2B5B">
        <w:rPr>
          <w:rFonts w:ascii="Times New Roman" w:hAnsi="Times New Roman" w:cs="Times New Roman"/>
          <w:sz w:val="24"/>
          <w:szCs w:val="24"/>
        </w:rPr>
        <w:t>an of the simulated distribution</w:t>
      </w:r>
      <w:r w:rsidR="00007155">
        <w:rPr>
          <w:rFonts w:ascii="Times New Roman" w:hAnsi="Times New Roman" w:cs="Times New Roman"/>
          <w:sz w:val="24"/>
          <w:szCs w:val="24"/>
        </w:rPr>
        <w:t xml:space="preserve"> (Figure 1)</w:t>
      </w:r>
      <w:r w:rsidR="00273AF8" w:rsidRPr="00DF2B5B">
        <w:rPr>
          <w:rFonts w:ascii="Times New Roman" w:hAnsi="Times New Roman" w:cs="Times New Roman"/>
          <w:sz w:val="24"/>
          <w:szCs w:val="24"/>
        </w:rPr>
        <w:t>.</w:t>
      </w:r>
      <w:r w:rsidR="00734324" w:rsidRPr="00DF2B5B">
        <w:rPr>
          <w:rFonts w:ascii="Times New Roman" w:hAnsi="Times New Roman" w:cs="Times New Roman"/>
          <w:sz w:val="24"/>
          <w:szCs w:val="24"/>
        </w:rPr>
        <w:t xml:space="preserve"> </w:t>
      </w:r>
      <w:r w:rsidR="001371CA">
        <w:rPr>
          <w:rFonts w:ascii="Times New Roman" w:hAnsi="Times New Roman" w:cs="Times New Roman"/>
          <w:sz w:val="24"/>
          <w:szCs w:val="24"/>
        </w:rPr>
        <w:t>I chose the median because of the skew of the distribution; it seemed much more plausible to be valued at the median than the mean of $2.5 million.</w:t>
      </w:r>
      <w:r w:rsidR="00734324" w:rsidRPr="00DF2B5B">
        <w:rPr>
          <w:rFonts w:ascii="Times New Roman" w:hAnsi="Times New Roman" w:cs="Times New Roman"/>
          <w:sz w:val="24"/>
          <w:szCs w:val="24"/>
        </w:rPr>
        <w:t xml:space="preserve"> With the option to sell, he would only look at the </w:t>
      </w:r>
      <w:r w:rsidR="009D6ED4">
        <w:rPr>
          <w:rFonts w:ascii="Times New Roman" w:hAnsi="Times New Roman" w:cs="Times New Roman"/>
          <w:sz w:val="24"/>
          <w:szCs w:val="24"/>
        </w:rPr>
        <w:t>valuation after the second year. I</w:t>
      </w:r>
      <w:r w:rsidR="003A3F05">
        <w:rPr>
          <w:rFonts w:ascii="Times New Roman" w:hAnsi="Times New Roman" w:cs="Times New Roman"/>
          <w:sz w:val="24"/>
          <w:szCs w:val="24"/>
        </w:rPr>
        <w:t>f the valuation</w:t>
      </w:r>
      <w:r w:rsidR="001371CA">
        <w:rPr>
          <w:rFonts w:ascii="Times New Roman" w:hAnsi="Times New Roman" w:cs="Times New Roman"/>
          <w:sz w:val="24"/>
          <w:szCs w:val="24"/>
        </w:rPr>
        <w:t xml:space="preserve"> is below $1.5 million, </w:t>
      </w:r>
      <w:r w:rsidR="00734324" w:rsidRPr="00DF2B5B">
        <w:rPr>
          <w:rFonts w:ascii="Times New Roman" w:hAnsi="Times New Roman" w:cs="Times New Roman"/>
          <w:sz w:val="24"/>
          <w:szCs w:val="24"/>
        </w:rPr>
        <w:t>the reasonable selling price</w:t>
      </w:r>
      <w:r w:rsidR="001E6E34">
        <w:rPr>
          <w:rFonts w:ascii="Times New Roman" w:hAnsi="Times New Roman" w:cs="Times New Roman"/>
          <w:sz w:val="24"/>
          <w:szCs w:val="24"/>
        </w:rPr>
        <w:t xml:space="preserve"> before tax</w:t>
      </w:r>
      <w:r w:rsidR="00734324" w:rsidRPr="00DF2B5B">
        <w:rPr>
          <w:rFonts w:ascii="Times New Roman" w:hAnsi="Times New Roman" w:cs="Times New Roman"/>
          <w:sz w:val="24"/>
          <w:szCs w:val="24"/>
        </w:rPr>
        <w:t xml:space="preserve">, he should </w:t>
      </w:r>
      <w:r w:rsidR="00273AF8" w:rsidRPr="00DF2B5B">
        <w:rPr>
          <w:rFonts w:ascii="Times New Roman" w:hAnsi="Times New Roman" w:cs="Times New Roman"/>
          <w:sz w:val="24"/>
          <w:szCs w:val="24"/>
        </w:rPr>
        <w:t>sell</w:t>
      </w:r>
      <w:r w:rsidR="009D6ED4">
        <w:rPr>
          <w:rFonts w:ascii="Times New Roman" w:hAnsi="Times New Roman" w:cs="Times New Roman"/>
          <w:sz w:val="24"/>
          <w:szCs w:val="24"/>
        </w:rPr>
        <w:t xml:space="preserve"> the company to </w:t>
      </w:r>
      <w:proofErr w:type="spellStart"/>
      <w:r w:rsidR="009D6ED4">
        <w:rPr>
          <w:rFonts w:ascii="Times New Roman" w:hAnsi="Times New Roman" w:cs="Times New Roman"/>
          <w:sz w:val="24"/>
          <w:szCs w:val="24"/>
        </w:rPr>
        <w:t>BioDevice</w:t>
      </w:r>
      <w:proofErr w:type="spellEnd"/>
      <w:r w:rsidR="00361C69">
        <w:rPr>
          <w:rFonts w:ascii="Times New Roman" w:hAnsi="Times New Roman" w:cs="Times New Roman"/>
          <w:sz w:val="24"/>
          <w:szCs w:val="24"/>
        </w:rPr>
        <w:t xml:space="preserve">, which turns out to be </w:t>
      </w:r>
      <w:r w:rsidR="001E6E34">
        <w:rPr>
          <w:rFonts w:ascii="Times New Roman" w:hAnsi="Times New Roman" w:cs="Times New Roman"/>
          <w:sz w:val="24"/>
          <w:szCs w:val="24"/>
        </w:rPr>
        <w:t xml:space="preserve">about </w:t>
      </w:r>
      <w:r w:rsidR="00361C69">
        <w:rPr>
          <w:rFonts w:ascii="Times New Roman" w:hAnsi="Times New Roman" w:cs="Times New Roman"/>
          <w:sz w:val="24"/>
          <w:szCs w:val="24"/>
        </w:rPr>
        <w:t>46.6</w:t>
      </w:r>
      <w:r w:rsidR="00734324" w:rsidRPr="00DF2B5B">
        <w:rPr>
          <w:rFonts w:ascii="Times New Roman" w:hAnsi="Times New Roman" w:cs="Times New Roman"/>
          <w:sz w:val="24"/>
          <w:szCs w:val="24"/>
        </w:rPr>
        <w:t>% of the time</w:t>
      </w:r>
      <w:r w:rsidR="00007155">
        <w:rPr>
          <w:rFonts w:ascii="Times New Roman" w:hAnsi="Times New Roman" w:cs="Times New Roman"/>
          <w:sz w:val="24"/>
          <w:szCs w:val="24"/>
        </w:rPr>
        <w:t xml:space="preserve"> (Figure 2)</w:t>
      </w:r>
      <w:r w:rsidR="00734324" w:rsidRPr="00DF2B5B">
        <w:rPr>
          <w:rFonts w:ascii="Times New Roman" w:hAnsi="Times New Roman" w:cs="Times New Roman"/>
          <w:sz w:val="24"/>
          <w:szCs w:val="24"/>
        </w:rPr>
        <w:t>.  Looking at the tornado charts in the appendix</w:t>
      </w:r>
      <w:r w:rsidR="00007155">
        <w:rPr>
          <w:rFonts w:ascii="Times New Roman" w:hAnsi="Times New Roman" w:cs="Times New Roman"/>
          <w:sz w:val="24"/>
          <w:szCs w:val="24"/>
        </w:rPr>
        <w:t xml:space="preserve"> (Figure 3)</w:t>
      </w:r>
      <w:r w:rsidR="00734324" w:rsidRPr="00DF2B5B">
        <w:rPr>
          <w:rFonts w:ascii="Times New Roman" w:hAnsi="Times New Roman" w:cs="Times New Roman"/>
          <w:sz w:val="24"/>
          <w:szCs w:val="24"/>
        </w:rPr>
        <w:t xml:space="preserve">, we see that the market share growth rate and initial market share have the largest impact on both analyses. </w:t>
      </w:r>
    </w:p>
    <w:p w14:paraId="3E5F9160" w14:textId="525E121A" w:rsidR="00201C3C" w:rsidRPr="00DF2B5B" w:rsidRDefault="00BE433D" w:rsidP="001050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4324" w:rsidRPr="00DF2B5B">
        <w:rPr>
          <w:rFonts w:ascii="Times New Roman" w:hAnsi="Times New Roman" w:cs="Times New Roman"/>
          <w:sz w:val="24"/>
          <w:szCs w:val="24"/>
        </w:rPr>
        <w:t>I would advise Krause to consider</w:t>
      </w:r>
      <w:r w:rsidR="009D6ED4">
        <w:rPr>
          <w:rFonts w:ascii="Times New Roman" w:hAnsi="Times New Roman" w:cs="Times New Roman"/>
          <w:sz w:val="24"/>
          <w:szCs w:val="24"/>
        </w:rPr>
        <w:t xml:space="preserve"> increasing</w:t>
      </w:r>
      <w:r w:rsidR="00273AF8" w:rsidRPr="00DF2B5B">
        <w:rPr>
          <w:rFonts w:ascii="Times New Roman" w:hAnsi="Times New Roman" w:cs="Times New Roman"/>
          <w:sz w:val="24"/>
          <w:szCs w:val="24"/>
        </w:rPr>
        <w:t xml:space="preserve"> the sales price and manufacturing cost</w:t>
      </w:r>
      <w:r w:rsidR="009D6ED4">
        <w:rPr>
          <w:rFonts w:ascii="Times New Roman" w:hAnsi="Times New Roman" w:cs="Times New Roman"/>
          <w:sz w:val="24"/>
          <w:szCs w:val="24"/>
        </w:rPr>
        <w:t>s for a higher quality product</w:t>
      </w:r>
      <w:r w:rsidR="00273AF8" w:rsidRPr="00DF2B5B">
        <w:rPr>
          <w:rFonts w:ascii="Times New Roman" w:hAnsi="Times New Roman" w:cs="Times New Roman"/>
          <w:sz w:val="24"/>
          <w:szCs w:val="24"/>
        </w:rPr>
        <w:t xml:space="preserve"> to bump up the overall value of the company if</w:t>
      </w:r>
      <w:r w:rsidR="009D6ED4">
        <w:rPr>
          <w:rFonts w:ascii="Times New Roman" w:hAnsi="Times New Roman" w:cs="Times New Roman"/>
          <w:sz w:val="24"/>
          <w:szCs w:val="24"/>
        </w:rPr>
        <w:t xml:space="preserve"> he is considering keeping it.  I</w:t>
      </w:r>
      <w:r w:rsidR="00273AF8" w:rsidRPr="00DF2B5B">
        <w:rPr>
          <w:rFonts w:ascii="Times New Roman" w:hAnsi="Times New Roman" w:cs="Times New Roman"/>
          <w:sz w:val="24"/>
          <w:szCs w:val="24"/>
        </w:rPr>
        <w:t>f there is a company selling a similar</w:t>
      </w:r>
      <w:r w:rsidR="00485310">
        <w:rPr>
          <w:rFonts w:ascii="Times New Roman" w:hAnsi="Times New Roman" w:cs="Times New Roman"/>
          <w:sz w:val="24"/>
          <w:szCs w:val="24"/>
        </w:rPr>
        <w:t>, less quality</w:t>
      </w:r>
      <w:r w:rsidR="00273AF8" w:rsidRPr="00DF2B5B">
        <w:rPr>
          <w:rFonts w:ascii="Times New Roman" w:hAnsi="Times New Roman" w:cs="Times New Roman"/>
          <w:sz w:val="24"/>
          <w:szCs w:val="24"/>
        </w:rPr>
        <w:t xml:space="preserve"> product for $7</w:t>
      </w:r>
      <w:r w:rsidR="00007155">
        <w:rPr>
          <w:rFonts w:ascii="Times New Roman" w:hAnsi="Times New Roman" w:cs="Times New Roman"/>
          <w:sz w:val="24"/>
          <w:szCs w:val="24"/>
        </w:rPr>
        <w:t>,</w:t>
      </w:r>
      <w:r w:rsidR="00273AF8" w:rsidRPr="00DF2B5B">
        <w:rPr>
          <w:rFonts w:ascii="Times New Roman" w:hAnsi="Times New Roman" w:cs="Times New Roman"/>
          <w:sz w:val="24"/>
          <w:szCs w:val="24"/>
        </w:rPr>
        <w:t>0</w:t>
      </w:r>
      <w:r w:rsidR="001E6E34">
        <w:rPr>
          <w:rFonts w:ascii="Times New Roman" w:hAnsi="Times New Roman" w:cs="Times New Roman"/>
          <w:sz w:val="24"/>
          <w:szCs w:val="24"/>
        </w:rPr>
        <w:t>00 and making profits, he should be able to</w:t>
      </w:r>
      <w:r w:rsidR="00007155">
        <w:rPr>
          <w:rFonts w:ascii="Times New Roman" w:hAnsi="Times New Roman" w:cs="Times New Roman"/>
          <w:sz w:val="24"/>
          <w:szCs w:val="24"/>
        </w:rPr>
        <w:t xml:space="preserve"> </w:t>
      </w:r>
      <w:r w:rsidR="001E6E34">
        <w:rPr>
          <w:rFonts w:ascii="Times New Roman" w:hAnsi="Times New Roman" w:cs="Times New Roman"/>
          <w:sz w:val="24"/>
          <w:szCs w:val="24"/>
        </w:rPr>
        <w:t>increase his selling price and manufacturing cost</w:t>
      </w:r>
      <w:r w:rsidR="00273AF8" w:rsidRPr="00DF2B5B">
        <w:rPr>
          <w:rFonts w:ascii="Times New Roman" w:hAnsi="Times New Roman" w:cs="Times New Roman"/>
          <w:sz w:val="24"/>
          <w:szCs w:val="24"/>
        </w:rPr>
        <w:t xml:space="preserve"> </w:t>
      </w:r>
      <w:r w:rsidR="001E6E34">
        <w:rPr>
          <w:rFonts w:ascii="Times New Roman" w:hAnsi="Times New Roman" w:cs="Times New Roman"/>
          <w:sz w:val="24"/>
          <w:szCs w:val="24"/>
        </w:rPr>
        <w:t xml:space="preserve">without a negative effect on its valuation or overall profits. He could also look into marketing to hospitals to increase his market share.  </w:t>
      </w:r>
      <w:r w:rsidR="00D066D5">
        <w:rPr>
          <w:rFonts w:ascii="Times New Roman" w:hAnsi="Times New Roman" w:cs="Times New Roman"/>
          <w:sz w:val="24"/>
          <w:szCs w:val="24"/>
        </w:rPr>
        <w:t>The larger the market share, the larger the valuation and the better return on investment he will have.</w:t>
      </w:r>
    </w:p>
    <w:p w14:paraId="7358D6D4" w14:textId="77777777" w:rsidR="00201C3C" w:rsidRDefault="00201C3C"/>
    <w:p w14:paraId="323683BE" w14:textId="77777777" w:rsidR="00201C3C" w:rsidRDefault="00201C3C"/>
    <w:p w14:paraId="7068EC42" w14:textId="77777777" w:rsidR="00201C3C" w:rsidRDefault="00201C3C"/>
    <w:p w14:paraId="043C90D3" w14:textId="77777777" w:rsidR="00201C3C" w:rsidRDefault="00201C3C"/>
    <w:p w14:paraId="228C910C" w14:textId="77777777" w:rsidR="00201C3C" w:rsidRDefault="00201C3C"/>
    <w:p w14:paraId="15D41EE5" w14:textId="77777777" w:rsidR="00DF2B5B" w:rsidRDefault="00DF2B5B">
      <w:pPr>
        <w:rPr>
          <w:rFonts w:ascii="Times New Roman" w:hAnsi="Times New Roman" w:cs="Times New Roman"/>
          <w:sz w:val="24"/>
          <w:szCs w:val="24"/>
        </w:rPr>
      </w:pPr>
    </w:p>
    <w:p w14:paraId="05A53B26" w14:textId="360FC3B7" w:rsidR="00201C3C" w:rsidRDefault="00DF2B5B">
      <w:pPr>
        <w:rPr>
          <w:rFonts w:ascii="Times New Roman" w:hAnsi="Times New Roman" w:cs="Times New Roman"/>
          <w:sz w:val="24"/>
          <w:szCs w:val="24"/>
        </w:rPr>
      </w:pPr>
      <w:r w:rsidRPr="00DF2B5B">
        <w:rPr>
          <w:rFonts w:ascii="Times New Roman" w:hAnsi="Times New Roman" w:cs="Times New Roman"/>
          <w:sz w:val="24"/>
          <w:szCs w:val="24"/>
        </w:rPr>
        <w:lastRenderedPageBreak/>
        <w:t>Appendix</w:t>
      </w:r>
    </w:p>
    <w:p w14:paraId="0E35444A" w14:textId="4BFB97CA" w:rsidR="00201C3C" w:rsidRPr="00DF2B5B" w:rsidRDefault="00DF2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Full simulation of 10,000 values</w:t>
      </w:r>
    </w:p>
    <w:p w14:paraId="2758CC2A" w14:textId="47CB03F9" w:rsidR="008655B8" w:rsidRDefault="00361C69">
      <w:r>
        <w:rPr>
          <w:noProof/>
        </w:rPr>
        <w:drawing>
          <wp:inline distT="0" distB="0" distL="0" distR="0" wp14:anchorId="4B1635C3" wp14:editId="46A1C9E4">
            <wp:extent cx="5943600" cy="3082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93F4" w14:textId="77777777" w:rsidR="00DF2B5B" w:rsidRDefault="00DF2B5B"/>
    <w:p w14:paraId="2392C917" w14:textId="36B1544B" w:rsidR="00DF2B5B" w:rsidRPr="00DF2B5B" w:rsidRDefault="00DF2B5B">
      <w:pPr>
        <w:rPr>
          <w:rFonts w:ascii="Times New Roman" w:hAnsi="Times New Roman" w:cs="Times New Roman"/>
          <w:sz w:val="24"/>
          <w:szCs w:val="24"/>
        </w:rPr>
      </w:pPr>
      <w:r w:rsidRPr="00DF2B5B">
        <w:rPr>
          <w:rFonts w:ascii="Times New Roman" w:hAnsi="Times New Roman" w:cs="Times New Roman"/>
          <w:sz w:val="24"/>
          <w:szCs w:val="24"/>
        </w:rPr>
        <w:t>Figure 2:</w:t>
      </w:r>
      <w:r>
        <w:rPr>
          <w:rFonts w:ascii="Times New Roman" w:hAnsi="Times New Roman" w:cs="Times New Roman"/>
          <w:sz w:val="24"/>
          <w:szCs w:val="24"/>
        </w:rPr>
        <w:t xml:space="preserve"> Simulation of only after 2 years</w:t>
      </w:r>
    </w:p>
    <w:p w14:paraId="665E7499" w14:textId="48304E63" w:rsidR="00DF2B5B" w:rsidRDefault="00361C69">
      <w:r>
        <w:rPr>
          <w:noProof/>
        </w:rPr>
        <w:drawing>
          <wp:inline distT="0" distB="0" distL="0" distR="0" wp14:anchorId="662FDE34" wp14:editId="10AFED53">
            <wp:extent cx="5943600" cy="3091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F25C" w14:textId="77777777" w:rsidR="00DF2B5B" w:rsidRDefault="00DF2B5B"/>
    <w:p w14:paraId="6F305BF5" w14:textId="77777777" w:rsidR="00DF2B5B" w:rsidRDefault="00DF2B5B"/>
    <w:p w14:paraId="2D44AA1C" w14:textId="3E3EC16C" w:rsidR="00DF2B5B" w:rsidRPr="00DF2B5B" w:rsidRDefault="00DF2B5B">
      <w:pPr>
        <w:rPr>
          <w:rFonts w:ascii="Times New Roman" w:hAnsi="Times New Roman" w:cs="Times New Roman"/>
          <w:sz w:val="24"/>
          <w:szCs w:val="24"/>
        </w:rPr>
      </w:pPr>
      <w:r w:rsidRPr="00DF2B5B">
        <w:rPr>
          <w:rFonts w:ascii="Times New Roman" w:hAnsi="Times New Roman" w:cs="Times New Roman"/>
          <w:sz w:val="24"/>
          <w:szCs w:val="24"/>
        </w:rPr>
        <w:lastRenderedPageBreak/>
        <w:t>Figure 3: Tornado charts to look at most impactful inputs</w:t>
      </w:r>
    </w:p>
    <w:p w14:paraId="149D22D4" w14:textId="49749615" w:rsidR="008655B8" w:rsidRDefault="00361C69">
      <w:r>
        <w:rPr>
          <w:noProof/>
        </w:rPr>
        <w:drawing>
          <wp:inline distT="0" distB="0" distL="0" distR="0" wp14:anchorId="40E4849C" wp14:editId="46E48FFC">
            <wp:extent cx="5943600" cy="3067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E200" w14:textId="2DB5A251" w:rsidR="008655B8" w:rsidRDefault="00361C69">
      <w:r>
        <w:rPr>
          <w:noProof/>
        </w:rPr>
        <w:drawing>
          <wp:inline distT="0" distB="0" distL="0" distR="0" wp14:anchorId="7F207D98" wp14:editId="711AD6F6">
            <wp:extent cx="5943600" cy="310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307E" w14:textId="77777777" w:rsidR="00DF2B5B" w:rsidRDefault="00DF2B5B"/>
    <w:p w14:paraId="78440698" w14:textId="77777777" w:rsidR="00DF2B5B" w:rsidRDefault="00DF2B5B"/>
    <w:p w14:paraId="21F000B7" w14:textId="77777777" w:rsidR="00BE433D" w:rsidRDefault="00BE433D"/>
    <w:p w14:paraId="5C72362B" w14:textId="77777777" w:rsidR="00966065" w:rsidRDefault="00966065">
      <w:pPr>
        <w:rPr>
          <w:rFonts w:ascii="Times New Roman" w:hAnsi="Times New Roman" w:cs="Times New Roman"/>
          <w:sz w:val="24"/>
          <w:szCs w:val="24"/>
        </w:rPr>
      </w:pPr>
    </w:p>
    <w:p w14:paraId="2494F227" w14:textId="77777777" w:rsidR="00966065" w:rsidRDefault="00966065">
      <w:pPr>
        <w:rPr>
          <w:rFonts w:ascii="Times New Roman" w:hAnsi="Times New Roman" w:cs="Times New Roman"/>
          <w:sz w:val="24"/>
          <w:szCs w:val="24"/>
        </w:rPr>
      </w:pPr>
    </w:p>
    <w:p w14:paraId="10E08593" w14:textId="39A7457C" w:rsidR="00DF2B5B" w:rsidRPr="00DF2B5B" w:rsidRDefault="00DF2B5B">
      <w:pPr>
        <w:rPr>
          <w:rFonts w:ascii="Times New Roman" w:hAnsi="Times New Roman" w:cs="Times New Roman"/>
          <w:sz w:val="24"/>
          <w:szCs w:val="24"/>
        </w:rPr>
      </w:pPr>
      <w:r w:rsidRPr="00DF2B5B">
        <w:rPr>
          <w:rFonts w:ascii="Times New Roman" w:hAnsi="Times New Roman" w:cs="Times New Roman"/>
          <w:sz w:val="24"/>
          <w:szCs w:val="24"/>
        </w:rPr>
        <w:lastRenderedPageBreak/>
        <w:t>Figure 4: Excel formulas</w:t>
      </w:r>
    </w:p>
    <w:p w14:paraId="5981C1BC" w14:textId="49D7BBBE" w:rsidR="00273AF8" w:rsidRDefault="00361C69">
      <w:r>
        <w:rPr>
          <w:noProof/>
        </w:rPr>
        <w:drawing>
          <wp:inline distT="0" distB="0" distL="0" distR="0" wp14:anchorId="57C81433" wp14:editId="2B3921F0">
            <wp:extent cx="5943600" cy="2221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435C" w14:textId="46795EF6" w:rsidR="00273AF8" w:rsidRDefault="00105094">
      <w:r>
        <w:t>…</w:t>
      </w:r>
    </w:p>
    <w:p w14:paraId="25E402AD" w14:textId="61F23AD0" w:rsidR="00201C3C" w:rsidRDefault="00273AF8">
      <w:r>
        <w:rPr>
          <w:noProof/>
        </w:rPr>
        <w:drawing>
          <wp:inline distT="0" distB="0" distL="0" distR="0" wp14:anchorId="2CD6D795" wp14:editId="6BB7FEA9">
            <wp:extent cx="5943600" cy="370205"/>
            <wp:effectExtent l="0" t="0" r="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88413" w14:textId="77777777" w:rsidR="001E6E34" w:rsidRDefault="001E6E34" w:rsidP="00201C3C">
      <w:pPr>
        <w:spacing w:after="0" w:line="240" w:lineRule="auto"/>
      </w:pPr>
      <w:r>
        <w:separator/>
      </w:r>
    </w:p>
  </w:endnote>
  <w:endnote w:type="continuationSeparator" w:id="0">
    <w:p w14:paraId="4127F712" w14:textId="77777777" w:rsidR="001E6E34" w:rsidRDefault="001E6E34" w:rsidP="0020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456E6" w14:textId="77777777" w:rsidR="001E6E34" w:rsidRDefault="001E6E34" w:rsidP="00201C3C">
      <w:pPr>
        <w:spacing w:after="0" w:line="240" w:lineRule="auto"/>
      </w:pPr>
      <w:r>
        <w:separator/>
      </w:r>
    </w:p>
  </w:footnote>
  <w:footnote w:type="continuationSeparator" w:id="0">
    <w:p w14:paraId="7D45AF61" w14:textId="77777777" w:rsidR="001E6E34" w:rsidRDefault="001E6E34" w:rsidP="00201C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5B8"/>
    <w:rsid w:val="00007155"/>
    <w:rsid w:val="000A0E95"/>
    <w:rsid w:val="000D1564"/>
    <w:rsid w:val="00105094"/>
    <w:rsid w:val="001371CA"/>
    <w:rsid w:val="001868E3"/>
    <w:rsid w:val="001E6E34"/>
    <w:rsid w:val="00201C3C"/>
    <w:rsid w:val="00273AF8"/>
    <w:rsid w:val="00361C69"/>
    <w:rsid w:val="003A3F05"/>
    <w:rsid w:val="00447080"/>
    <w:rsid w:val="00485310"/>
    <w:rsid w:val="005775C5"/>
    <w:rsid w:val="00734324"/>
    <w:rsid w:val="00814D32"/>
    <w:rsid w:val="008655B8"/>
    <w:rsid w:val="00966065"/>
    <w:rsid w:val="009D6ED4"/>
    <w:rsid w:val="00B97568"/>
    <w:rsid w:val="00BE433D"/>
    <w:rsid w:val="00D066D5"/>
    <w:rsid w:val="00DF2B5B"/>
    <w:rsid w:val="00E0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0CCE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C3C"/>
  </w:style>
  <w:style w:type="paragraph" w:styleId="Footer">
    <w:name w:val="footer"/>
    <w:basedOn w:val="Normal"/>
    <w:link w:val="FooterChar"/>
    <w:uiPriority w:val="99"/>
    <w:unhideWhenUsed/>
    <w:rsid w:val="00201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C3C"/>
  </w:style>
  <w:style w:type="paragraph" w:styleId="BalloonText">
    <w:name w:val="Balloon Text"/>
    <w:basedOn w:val="Normal"/>
    <w:link w:val="BalloonTextChar"/>
    <w:uiPriority w:val="99"/>
    <w:semiHidden/>
    <w:unhideWhenUsed/>
    <w:rsid w:val="0073432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3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C3C"/>
  </w:style>
  <w:style w:type="paragraph" w:styleId="Footer">
    <w:name w:val="footer"/>
    <w:basedOn w:val="Normal"/>
    <w:link w:val="FooterChar"/>
    <w:uiPriority w:val="99"/>
    <w:unhideWhenUsed/>
    <w:rsid w:val="00201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C3C"/>
  </w:style>
  <w:style w:type="paragraph" w:styleId="BalloonText">
    <w:name w:val="Balloon Text"/>
    <w:basedOn w:val="Normal"/>
    <w:link w:val="BalloonTextChar"/>
    <w:uiPriority w:val="99"/>
    <w:semiHidden/>
    <w:unhideWhenUsed/>
    <w:rsid w:val="0073432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3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310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MSBStudent</dc:creator>
  <cp:keywords/>
  <dc:description/>
  <cp:lastModifiedBy>Caroline Nelson</cp:lastModifiedBy>
  <cp:revision>2</cp:revision>
  <dcterms:created xsi:type="dcterms:W3CDTF">2016-10-20T15:16:00Z</dcterms:created>
  <dcterms:modified xsi:type="dcterms:W3CDTF">2016-10-20T15:16:00Z</dcterms:modified>
</cp:coreProperties>
</file>