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95D93" w:rsidRPr="00C658D1" w:rsidRDefault="00C658D1">
      <w:pPr>
        <w:pStyle w:val="Normal1"/>
        <w:spacing w:before="480" w:after="0" w:line="240" w:lineRule="auto"/>
        <w:jc w:val="center"/>
        <w:rPr>
          <w:sz w:val="32"/>
          <w:szCs w:val="32"/>
        </w:rPr>
      </w:pPr>
      <w:r w:rsidRPr="00C658D1">
        <w:rPr>
          <w:rFonts w:ascii="Arial" w:eastAsia="Arial" w:hAnsi="Arial" w:cs="Arial"/>
          <w:b/>
          <w:sz w:val="32"/>
          <w:szCs w:val="32"/>
        </w:rPr>
        <w:t xml:space="preserve">Lesson 1: </w:t>
      </w:r>
      <w:r w:rsidR="006D0895" w:rsidRPr="00C658D1">
        <w:rPr>
          <w:rFonts w:ascii="Arial" w:eastAsia="Arial" w:hAnsi="Arial" w:cs="Arial"/>
          <w:b/>
          <w:sz w:val="32"/>
          <w:szCs w:val="32"/>
        </w:rPr>
        <w:t xml:space="preserve">Learning </w:t>
      </w:r>
      <w:r w:rsidRPr="00C658D1">
        <w:rPr>
          <w:rFonts w:ascii="Arial" w:eastAsia="Arial" w:hAnsi="Arial" w:cs="Arial"/>
          <w:b/>
          <w:sz w:val="32"/>
          <w:szCs w:val="32"/>
        </w:rPr>
        <w:t>Transportation Network Analysis</w:t>
      </w:r>
    </w:p>
    <w:p w:rsidR="00995D93" w:rsidRPr="0063594A" w:rsidRDefault="0063594A">
      <w:pPr>
        <w:pStyle w:val="Normal1"/>
        <w:spacing w:after="80" w:line="240" w:lineRule="auto"/>
        <w:jc w:val="center"/>
        <w:rPr>
          <w:rFonts w:ascii="Times New Roman" w:hAnsi="Times New Roman" w:cs="Times New Roman"/>
          <w:b/>
        </w:rPr>
      </w:pPr>
      <w:r>
        <w:rPr>
          <w:rFonts w:ascii="Times New Roman" w:eastAsia="Georgia" w:hAnsi="Times New Roman" w:cs="Times New Roman"/>
          <w:b/>
          <w:sz w:val="28"/>
          <w:szCs w:val="28"/>
        </w:rPr>
        <w:t>Lesson</w:t>
      </w:r>
      <w:r w:rsidR="006D0895" w:rsidRPr="0063594A">
        <w:rPr>
          <w:rFonts w:ascii="Times New Roman" w:eastAsia="Georgia" w:hAnsi="Times New Roman" w:cs="Times New Roman"/>
          <w:b/>
          <w:sz w:val="28"/>
          <w:szCs w:val="28"/>
        </w:rPr>
        <w:t xml:space="preserve"> 1.1: Introduction with the West Jordan Network</w:t>
      </w:r>
    </w:p>
    <w:p w:rsidR="0063594A" w:rsidRDefault="0063594A" w:rsidP="0063594A">
      <w:pPr>
        <w:rPr>
          <w:rFonts w:ascii="Times New Roman" w:hAnsi="Times New Roman" w:cs="Times New Roman"/>
          <w:b/>
        </w:rPr>
      </w:pPr>
    </w:p>
    <w:p w:rsidR="0063594A" w:rsidRPr="00BE69EF" w:rsidRDefault="0063594A" w:rsidP="0063594A">
      <w:pPr>
        <w:rPr>
          <w:rFonts w:ascii="Times New Roman" w:hAnsi="Times New Roman" w:cs="Times New Roman"/>
          <w:b/>
        </w:rPr>
      </w:pPr>
      <w:r>
        <w:rPr>
          <w:rFonts w:ascii="Times New Roman" w:hAnsi="Times New Roman" w:cs="Times New Roman"/>
          <w:b/>
        </w:rPr>
        <w:t>1.</w:t>
      </w:r>
      <w:r w:rsidR="00E361CE">
        <w:rPr>
          <w:rFonts w:ascii="Times New Roman" w:hAnsi="Times New Roman" w:cs="Times New Roman"/>
          <w:b/>
        </w:rPr>
        <w:t>1.1 Data set:</w:t>
      </w:r>
      <w:r w:rsidRPr="00BE69EF">
        <w:rPr>
          <w:rFonts w:ascii="Times New Roman" w:hAnsi="Times New Roman" w:cs="Times New Roman"/>
          <w:b/>
        </w:rPr>
        <w:t xml:space="preserve"> </w:t>
      </w:r>
    </w:p>
    <w:p w:rsidR="0063594A" w:rsidRPr="00502554" w:rsidRDefault="00AA24F8" w:rsidP="0063594A">
      <w:pPr>
        <w:spacing w:line="240" w:lineRule="auto"/>
        <w:rPr>
          <w:rFonts w:ascii="Times New Roman" w:hAnsi="Times New Roman" w:cs="Times New Roman"/>
        </w:rPr>
      </w:pPr>
      <w:hyperlink r:id="rId5" w:history="1">
        <w:r w:rsidR="0063594A" w:rsidRPr="00502554">
          <w:rPr>
            <w:rStyle w:val="Hyperlink"/>
            <w:rFonts w:ascii="Times New Roman" w:hAnsi="Times New Roman" w:cs="Times New Roman"/>
          </w:rPr>
          <w:t>https://github.com/xzhou99/learning-transportation/tree/master/Lessons/Lesson%201</w:t>
        </w:r>
      </w:hyperlink>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Other resources:</w:t>
      </w:r>
      <w:r w:rsidRPr="00502554">
        <w:rPr>
          <w:rFonts w:ascii="Times New Roman" w:hAnsi="Times New Roman" w:cs="Times New Roman"/>
        </w:rPr>
        <w:t xml:space="preserve"> </w:t>
      </w:r>
      <w:r w:rsidRPr="00502554">
        <w:rPr>
          <w:rFonts w:ascii="Times New Roman" w:hAnsi="Times New Roman" w:cs="Times New Roman"/>
          <w:b/>
        </w:rPr>
        <w:t xml:space="preserve">YouTube Video </w:t>
      </w:r>
      <w:r>
        <w:rPr>
          <w:rFonts w:ascii="Times New Roman" w:hAnsi="Times New Roman" w:cs="Times New Roman"/>
        </w:rPr>
        <w:t>for additional</w:t>
      </w:r>
      <w:r w:rsidRPr="00502554">
        <w:rPr>
          <w:rFonts w:ascii="Times New Roman" w:hAnsi="Times New Roman" w:cs="Times New Roman"/>
        </w:rPr>
        <w:t xml:space="preserve"> instructions </w:t>
      </w:r>
    </w:p>
    <w:p w:rsidR="0063594A" w:rsidRPr="00AA24F8" w:rsidRDefault="00AA24F8" w:rsidP="0063594A">
      <w:pPr>
        <w:spacing w:line="240" w:lineRule="auto"/>
        <w:rPr>
          <w:rFonts w:ascii="Times New Roman" w:hAnsi="Times New Roman" w:cs="Times New Roman"/>
          <w:color w:val="0000FF"/>
        </w:rPr>
      </w:pPr>
      <w:hyperlink r:id="rId6">
        <w:r w:rsidR="0063594A" w:rsidRPr="00AA24F8">
          <w:rPr>
            <w:rFonts w:ascii="Times New Roman" w:hAnsi="Times New Roman" w:cs="Times New Roman"/>
            <w:color w:val="0000FF"/>
            <w:u w:val="single"/>
          </w:rPr>
          <w:t>https://www.youtube.com/watch?v=taIlhCl2Wic</w:t>
        </w:r>
      </w:hyperlink>
      <w:r w:rsidR="0063594A" w:rsidRPr="00AA24F8">
        <w:rPr>
          <w:rFonts w:ascii="Times New Roman" w:hAnsi="Times New Roman" w:cs="Times New Roman"/>
          <w:color w:val="0000FF"/>
        </w:rPr>
        <w:t xml:space="preserve"> </w:t>
      </w:r>
      <w:bookmarkStart w:id="0" w:name="_GoBack"/>
      <w:bookmarkEnd w:id="0"/>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1.1.2. Learning Objectives:</w:t>
      </w:r>
    </w:p>
    <w:p w:rsidR="0063594A" w:rsidRPr="00502554" w:rsidRDefault="0063594A" w:rsidP="0063594A">
      <w:pPr>
        <w:widowControl w:val="0"/>
        <w:numPr>
          <w:ilvl w:val="0"/>
          <w:numId w:val="2"/>
        </w:numPr>
        <w:spacing w:after="0" w:line="240" w:lineRule="auto"/>
        <w:ind w:hanging="360"/>
        <w:contextualSpacing/>
        <w:rPr>
          <w:rFonts w:ascii="Times New Roman" w:hAnsi="Times New Roman" w:cs="Times New Roman"/>
        </w:rPr>
      </w:pPr>
      <w:r w:rsidRPr="00502554">
        <w:rPr>
          <w:rFonts w:ascii="Times New Roman" w:hAnsi="Times New Roman" w:cs="Times New Roman"/>
        </w:rPr>
        <w:t>Understand how to view/edit network attributes in NeXTA and GIS</w:t>
      </w:r>
    </w:p>
    <w:p w:rsidR="0063594A" w:rsidRPr="00502554" w:rsidRDefault="0063594A" w:rsidP="0063594A">
      <w:pPr>
        <w:widowControl w:val="0"/>
        <w:numPr>
          <w:ilvl w:val="0"/>
          <w:numId w:val="2"/>
        </w:numPr>
        <w:spacing w:after="0" w:line="240" w:lineRule="auto"/>
        <w:ind w:hanging="360"/>
        <w:contextualSpacing/>
        <w:rPr>
          <w:rFonts w:ascii="Times New Roman" w:hAnsi="Times New Roman" w:cs="Times New Roman"/>
        </w:rPr>
      </w:pPr>
      <w:r w:rsidRPr="00502554">
        <w:rPr>
          <w:rFonts w:ascii="Times New Roman" w:hAnsi="Times New Roman" w:cs="Times New Roman"/>
        </w:rPr>
        <w:t>Run a basic traffic simulation, comparing two different scenarios</w:t>
      </w:r>
    </w:p>
    <w:p w:rsidR="0063594A" w:rsidRPr="00502554" w:rsidRDefault="0063594A" w:rsidP="0063594A">
      <w:pPr>
        <w:widowControl w:val="0"/>
        <w:numPr>
          <w:ilvl w:val="0"/>
          <w:numId w:val="2"/>
        </w:numPr>
        <w:spacing w:after="0" w:line="240" w:lineRule="auto"/>
        <w:ind w:hanging="360"/>
        <w:contextualSpacing/>
        <w:rPr>
          <w:rFonts w:ascii="Times New Roman" w:hAnsi="Times New Roman" w:cs="Times New Roman"/>
        </w:rPr>
      </w:pPr>
      <w:r w:rsidRPr="00502554">
        <w:rPr>
          <w:rFonts w:ascii="Times New Roman" w:hAnsi="Times New Roman" w:cs="Times New Roman"/>
        </w:rPr>
        <w:t>Understand how basic network attributes affect traffic simulation results</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b/>
        </w:rPr>
      </w:pPr>
      <w:r w:rsidRPr="00502554">
        <w:rPr>
          <w:rFonts w:ascii="Times New Roman" w:hAnsi="Times New Roman" w:cs="Times New Roman"/>
          <w:b/>
        </w:rPr>
        <w:t xml:space="preserve">1.1.3. Background introduction </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t>The City of West Jordan will soon start a construction project to replace storm</w:t>
      </w:r>
      <w:r>
        <w:rPr>
          <w:rFonts w:ascii="Times New Roman" w:hAnsi="Times New Roman" w:cs="Times New Roman"/>
        </w:rPr>
        <w:t>-</w:t>
      </w:r>
      <w:r w:rsidRPr="00502554">
        <w:rPr>
          <w:rFonts w:ascii="Times New Roman" w:hAnsi="Times New Roman" w:cs="Times New Roman"/>
        </w:rPr>
        <w:t>water pipes under 9000 South between 1300 West and 700 West. In order to complete this project, 9000 South must be partially closed (from 2 lanes in each direction to 1 lane in each direction) to create a safe work zone for the repair crews. You (and an optional partner) have been tasked with using a Dynamic Traffic Assignment (DTA) model to evaluate the travel impacts (congestion, delay, etc.) associated with partially closing 9000 South.</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t>This assignment will require preparing two different traffic simulation models - one in the initial condition (without the work zone), and one in the work zone condition. In preparing these two models, you will acquire the skills described in the following learning objectives.</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pStyle w:val="Heading1"/>
        <w:spacing w:before="0" w:after="0"/>
        <w:rPr>
          <w:sz w:val="22"/>
          <w:szCs w:val="22"/>
        </w:rPr>
      </w:pPr>
      <w:bookmarkStart w:id="1" w:name="_ye5zj52cy8cv" w:colFirst="0" w:colLast="0"/>
      <w:bookmarkEnd w:id="1"/>
      <w:r w:rsidRPr="00502554">
        <w:rPr>
          <w:sz w:val="22"/>
          <w:szCs w:val="22"/>
        </w:rPr>
        <w:t>Step 1: Download and Open NeXTA, Open the West Jordan Network</w:t>
      </w: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t>Before going into too much detail, first makes sure you’re using the most up-to-date version of NeXTA, and open the West Jordan network.</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p>
    <w:p w:rsidR="0063594A" w:rsidRDefault="0063594A" w:rsidP="0063594A">
      <w:pPr>
        <w:spacing w:line="240" w:lineRule="auto"/>
        <w:rPr>
          <w:rFonts w:ascii="Times New Roman" w:hAnsi="Times New Roman" w:cs="Times New Roman"/>
        </w:rPr>
      </w:pPr>
      <w:r w:rsidRPr="00502554">
        <w:rPr>
          <w:rFonts w:ascii="Times New Roman" w:hAnsi="Times New Roman" w:cs="Times New Roman"/>
          <w:b/>
        </w:rPr>
        <w:t>Step 1.3:</w:t>
      </w:r>
      <w:r w:rsidRPr="00502554">
        <w:rPr>
          <w:rFonts w:ascii="Times New Roman" w:hAnsi="Times New Roman" w:cs="Times New Roman"/>
        </w:rPr>
        <w:t xml:space="preserve"> Open the West Jordan Network in NeXTA</w:t>
      </w:r>
    </w:p>
    <w:p w:rsidR="0063594A" w:rsidRPr="00502554" w:rsidRDefault="0063594A" w:rsidP="0063594A">
      <w:pPr>
        <w:spacing w:line="240" w:lineRule="auto"/>
        <w:rPr>
          <w:rFonts w:ascii="Times New Roman" w:hAnsi="Times New Roman" w:cs="Times New Roman"/>
        </w:rPr>
      </w:pPr>
      <w:r>
        <w:rPr>
          <w:rFonts w:ascii="Times New Roman" w:hAnsi="Times New Roman" w:cs="Times New Roman"/>
          <w:noProof/>
        </w:rPr>
        <w:lastRenderedPageBreak/>
        <w:drawing>
          <wp:inline distT="0" distB="0" distL="0" distR="0" wp14:anchorId="1239EDC8" wp14:editId="5363C4D5">
            <wp:extent cx="6467475" cy="4075877"/>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PNG"/>
                    <pic:cNvPicPr/>
                  </pic:nvPicPr>
                  <pic:blipFill>
                    <a:blip r:embed="rId7">
                      <a:extLst>
                        <a:ext uri="{28A0092B-C50C-407E-A947-70E740481C1C}">
                          <a14:useLocalDpi xmlns:a14="http://schemas.microsoft.com/office/drawing/2010/main" val="0"/>
                        </a:ext>
                      </a:extLst>
                    </a:blip>
                    <a:stretch>
                      <a:fillRect/>
                    </a:stretch>
                  </pic:blipFill>
                  <pic:spPr>
                    <a:xfrm>
                      <a:off x="0" y="0"/>
                      <a:ext cx="6505831" cy="4100050"/>
                    </a:xfrm>
                    <a:prstGeom prst="rect">
                      <a:avLst/>
                    </a:prstGeom>
                  </pic:spPr>
                </pic:pic>
              </a:graphicData>
            </a:graphic>
          </wp:inline>
        </w:drawing>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t>In NeXTA, go to File -&gt; Open Traffic Network Project</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jc w:val="center"/>
        <w:rPr>
          <w:rFonts w:ascii="Times New Roman" w:hAnsi="Times New Roman" w:cs="Times New Roman"/>
        </w:rPr>
      </w:pPr>
      <w:r w:rsidRPr="00427B40">
        <w:rPr>
          <w:rFonts w:ascii="Times New Roman" w:hAnsi="Times New Roman" w:cs="Times New Roman"/>
        </w:rPr>
        <w:lastRenderedPageBreak/>
        <w:t xml:space="preserve">In the </w:t>
      </w:r>
      <w:r w:rsidRPr="00427B40">
        <w:rPr>
          <w:rFonts w:ascii="Times New Roman" w:hAnsi="Times New Roman" w:cs="Times New Roman"/>
          <w:u w:val="single"/>
        </w:rPr>
        <w:t>Lesson 1</w:t>
      </w:r>
      <w:r w:rsidRPr="00427B40">
        <w:rPr>
          <w:rFonts w:ascii="Times New Roman" w:hAnsi="Times New Roman" w:cs="Times New Roman"/>
        </w:rPr>
        <w:t xml:space="preserve">, go to the </w:t>
      </w:r>
      <w:r w:rsidRPr="00427B40">
        <w:rPr>
          <w:rFonts w:ascii="Times New Roman" w:hAnsi="Times New Roman" w:cs="Times New Roman"/>
          <w:u w:val="single"/>
        </w:rPr>
        <w:t>Data sets/</w:t>
      </w:r>
      <w:proofErr w:type="spellStart"/>
      <w:r w:rsidRPr="00427B40">
        <w:rPr>
          <w:rFonts w:ascii="Times New Roman" w:hAnsi="Times New Roman" w:cs="Times New Roman"/>
          <w:u w:val="single"/>
        </w:rPr>
        <w:t>Salt_Lake_City_West_Jordan</w:t>
      </w:r>
      <w:proofErr w:type="spellEnd"/>
      <w:r w:rsidRPr="00427B40">
        <w:rPr>
          <w:rFonts w:ascii="Times New Roman" w:hAnsi="Times New Roman" w:cs="Times New Roman"/>
          <w:u w:val="single"/>
        </w:rPr>
        <w:t xml:space="preserve"> folder</w:t>
      </w:r>
      <w:r w:rsidRPr="00427B40">
        <w:rPr>
          <w:rFonts w:ascii="Times New Roman" w:hAnsi="Times New Roman" w:cs="Times New Roman"/>
        </w:rPr>
        <w:t>, select the</w:t>
      </w:r>
      <w:r w:rsidRPr="00502554">
        <w:rPr>
          <w:rFonts w:ascii="Times New Roman" w:hAnsi="Times New Roman" w:cs="Times New Roman"/>
        </w:rPr>
        <w:t xml:space="preserve"> </w:t>
      </w:r>
      <w:proofErr w:type="spellStart"/>
      <w:r w:rsidRPr="00502554">
        <w:rPr>
          <w:rFonts w:ascii="Times New Roman" w:hAnsi="Times New Roman" w:cs="Times New Roman"/>
          <w:b/>
        </w:rPr>
        <w:t>Base_Condition.tnp</w:t>
      </w:r>
      <w:proofErr w:type="spellEnd"/>
      <w:r w:rsidRPr="00502554">
        <w:rPr>
          <w:rFonts w:ascii="Times New Roman" w:hAnsi="Times New Roman" w:cs="Times New Roman"/>
        </w:rPr>
        <w:t xml:space="preserve"> file, and click </w:t>
      </w:r>
      <w:r w:rsidRPr="00502554">
        <w:rPr>
          <w:rFonts w:ascii="Times New Roman" w:hAnsi="Times New Roman" w:cs="Times New Roman"/>
          <w:b/>
        </w:rPr>
        <w:t>O</w:t>
      </w:r>
      <w:r>
        <w:rPr>
          <w:rFonts w:ascii="Times New Roman" w:hAnsi="Times New Roman" w:cs="Times New Roman"/>
          <w:b/>
        </w:rPr>
        <w:t>pen</w:t>
      </w:r>
      <w:r>
        <w:rPr>
          <w:rFonts w:ascii="Times New Roman" w:hAnsi="Times New Roman" w:cs="Times New Roman"/>
          <w:noProof/>
        </w:rPr>
        <w:drawing>
          <wp:inline distT="0" distB="0" distL="0" distR="0" wp14:anchorId="3582FB8B" wp14:editId="7CF8C701">
            <wp:extent cx="5810250" cy="328258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823286" cy="3289952"/>
                    </a:xfrm>
                    <a:prstGeom prst="rect">
                      <a:avLst/>
                    </a:prstGeom>
                  </pic:spPr>
                </pic:pic>
              </a:graphicData>
            </a:graphic>
          </wp:inline>
        </w:drawing>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t xml:space="preserve">NeXTA will open the network, and display the </w:t>
      </w:r>
      <w:r w:rsidRPr="00502554">
        <w:rPr>
          <w:rFonts w:ascii="Times New Roman" w:hAnsi="Times New Roman" w:cs="Times New Roman"/>
          <w:b/>
        </w:rPr>
        <w:t>File Loading Status window</w:t>
      </w:r>
      <w:r w:rsidRPr="00502554">
        <w:rPr>
          <w:rFonts w:ascii="Times New Roman" w:hAnsi="Times New Roman" w:cs="Times New Roman"/>
        </w:rPr>
        <w:t xml:space="preserve">. The File Loading Status window displays information about the network currently open in NeXTA, including information about the number of links, nodes, and zones/activity locations in the network. This window can also be accessed by going to </w:t>
      </w:r>
      <w:r w:rsidRPr="00502554">
        <w:rPr>
          <w:rFonts w:ascii="Times New Roman" w:hAnsi="Times New Roman" w:cs="Times New Roman"/>
          <w:b/>
        </w:rPr>
        <w:t>File -&gt; Check Data Loading Status</w:t>
      </w:r>
      <w:r w:rsidRPr="00502554">
        <w:rPr>
          <w:rFonts w:ascii="Times New Roman" w:hAnsi="Times New Roman" w:cs="Times New Roman"/>
        </w:rPr>
        <w:t>.</w:t>
      </w:r>
    </w:p>
    <w:p w:rsidR="0063594A" w:rsidRPr="00502554" w:rsidRDefault="0063594A" w:rsidP="0063594A">
      <w:pPr>
        <w:spacing w:line="240" w:lineRule="auto"/>
        <w:rPr>
          <w:rFonts w:ascii="Times New Roman" w:hAnsi="Times New Roman" w:cs="Times New Roman"/>
        </w:rPr>
      </w:pPr>
    </w:p>
    <w:p w:rsidR="0063594A" w:rsidRPr="00502554" w:rsidRDefault="00AA24F8" w:rsidP="0063594A">
      <w:pPr>
        <w:spacing w:line="240" w:lineRule="auto"/>
        <w:rPr>
          <w:rFonts w:ascii="Times New Roman" w:hAnsi="Times New Roman" w:cs="Times New Roman"/>
        </w:rPr>
      </w:pPr>
      <w:r>
        <w:rPr>
          <w:rFonts w:ascii="Times New Roman" w:hAnsi="Times New Roman" w:cs="Times New Roman"/>
        </w:rPr>
        <w:pict>
          <v:rect id="_x0000_i1025" style="width:0;height:1.5pt" o:hralign="center" o:hrstd="t" o:hr="t" fillcolor="#a0a0a0" stroked="f"/>
        </w:pict>
      </w: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Problem 1:</w:t>
      </w:r>
      <w:r w:rsidRPr="00502554">
        <w:rPr>
          <w:rFonts w:ascii="Times New Roman" w:hAnsi="Times New Roman" w:cs="Times New Roman"/>
        </w:rPr>
        <w:t xml:space="preserve">  How many nodes are in the West Jordan network? How many zones are in the West Jordan network?</w:t>
      </w:r>
    </w:p>
    <w:p w:rsidR="0063594A" w:rsidRPr="00502554" w:rsidRDefault="00AA24F8" w:rsidP="0063594A">
      <w:pPr>
        <w:spacing w:line="240" w:lineRule="auto"/>
        <w:rPr>
          <w:rFonts w:ascii="Times New Roman" w:hAnsi="Times New Roman" w:cs="Times New Roman"/>
        </w:rPr>
      </w:pPr>
      <w:r>
        <w:rPr>
          <w:rFonts w:ascii="Times New Roman" w:hAnsi="Times New Roman" w:cs="Times New Roman"/>
        </w:rPr>
        <w:pict>
          <v:rect id="_x0000_i1026" style="width:0;height:1.5pt" o:hralign="center" o:hrstd="t" o:hr="t" fillcolor="#a0a0a0" stroked="f"/>
        </w:pic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Step 2: Viewing/Editing Network Attributes in NeXTA</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t xml:space="preserve">Network objects primarily consist of links, nodes, and zones. A driver starts and ends their trip at a zone, traveling along road segments (links) between the origin and destination. Links are connected together at nodes, where a node may represent an intersection or a simple connection between two road segments. </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t xml:space="preserve">Since vehicles only travel along links, passing nodes between their origin and destination, trip details (such as travel time, distance, speed, etc.) are heavily dependent upon link and node attributes. The most </w:t>
      </w:r>
      <w:r w:rsidRPr="00502554">
        <w:rPr>
          <w:rFonts w:ascii="Times New Roman" w:hAnsi="Times New Roman" w:cs="Times New Roman"/>
        </w:rPr>
        <w:lastRenderedPageBreak/>
        <w:t>important link attributes are typically link length, speed limit, number of lanes, and capacity. Since nodes typically represent intersections, their important attributes typically include node control type (signalized intersection, stop-controlled intersection, no control, etc.) and traffic signal-related attributes.</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t>This section will quickly explain how to view and edit these network object attributes.</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 xml:space="preserve">Step 2.1: </w:t>
      </w:r>
      <w:r w:rsidRPr="00502554">
        <w:rPr>
          <w:rFonts w:ascii="Times New Roman" w:hAnsi="Times New Roman" w:cs="Times New Roman"/>
        </w:rPr>
        <w:t>To quickly view most link or node attributes, simply select a link or node using the Select Object tool, and look at the attributes in the GIS Layer Panel in the bottom right corner of the screen. (Note, not all attributes are displayed in this panel.)</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t xml:space="preserve">           Link Attributes</w:t>
      </w:r>
      <w:r w:rsidRPr="00502554">
        <w:rPr>
          <w:rFonts w:ascii="Times New Roman" w:hAnsi="Times New Roman" w:cs="Times New Roman"/>
        </w:rPr>
        <w:tab/>
      </w:r>
      <w:r w:rsidRPr="00502554">
        <w:rPr>
          <w:rFonts w:ascii="Times New Roman" w:hAnsi="Times New Roman" w:cs="Times New Roman"/>
        </w:rPr>
        <w:tab/>
      </w:r>
      <w:r w:rsidRPr="00502554">
        <w:rPr>
          <w:rFonts w:ascii="Times New Roman" w:hAnsi="Times New Roman" w:cs="Times New Roman"/>
        </w:rPr>
        <w:tab/>
      </w:r>
      <w:r w:rsidRPr="00502554">
        <w:rPr>
          <w:rFonts w:ascii="Times New Roman" w:hAnsi="Times New Roman" w:cs="Times New Roman"/>
        </w:rPr>
        <w:tab/>
      </w:r>
      <w:r w:rsidRPr="00502554">
        <w:rPr>
          <w:rFonts w:ascii="Times New Roman" w:hAnsi="Times New Roman" w:cs="Times New Roman"/>
        </w:rPr>
        <w:tab/>
        <w:t>Node Attributes</w:t>
      </w: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noProof/>
        </w:rPr>
        <w:drawing>
          <wp:inline distT="19050" distB="19050" distL="19050" distR="19050" wp14:anchorId="6EF76473" wp14:editId="23D58FFB">
            <wp:extent cx="1638300" cy="1924050"/>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638300" cy="1924050"/>
                    </a:xfrm>
                    <a:prstGeom prst="rect">
                      <a:avLst/>
                    </a:prstGeom>
                    <a:ln/>
                  </pic:spPr>
                </pic:pic>
              </a:graphicData>
            </a:graphic>
          </wp:inline>
        </w:drawing>
      </w:r>
      <w:r w:rsidRPr="00502554">
        <w:rPr>
          <w:rFonts w:ascii="Times New Roman" w:hAnsi="Times New Roman" w:cs="Times New Roman"/>
        </w:rPr>
        <w:tab/>
      </w:r>
      <w:r w:rsidRPr="00502554">
        <w:rPr>
          <w:rFonts w:ascii="Times New Roman" w:hAnsi="Times New Roman" w:cs="Times New Roman"/>
        </w:rPr>
        <w:tab/>
        <w:t xml:space="preserve">                </w:t>
      </w:r>
      <w:r w:rsidRPr="00502554">
        <w:rPr>
          <w:rFonts w:ascii="Times New Roman" w:hAnsi="Times New Roman" w:cs="Times New Roman"/>
          <w:noProof/>
        </w:rPr>
        <w:drawing>
          <wp:inline distT="19050" distB="19050" distL="19050" distR="19050" wp14:anchorId="530161EE" wp14:editId="7716C7D1">
            <wp:extent cx="1638300" cy="1905000"/>
            <wp:effectExtent l="0" t="0" r="0" b="0"/>
            <wp:docPr id="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0"/>
                    <a:srcRect/>
                    <a:stretch>
                      <a:fillRect/>
                    </a:stretch>
                  </pic:blipFill>
                  <pic:spPr>
                    <a:xfrm>
                      <a:off x="0" y="0"/>
                      <a:ext cx="1638300" cy="1905000"/>
                    </a:xfrm>
                    <a:prstGeom prst="rect">
                      <a:avLst/>
                    </a:prstGeom>
                    <a:ln/>
                  </pic:spPr>
                </pic:pic>
              </a:graphicData>
            </a:graphic>
          </wp:inline>
        </w:drawing>
      </w: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t xml:space="preserve">Alternatively, after selecting the link or node, right-click near the object and select either </w:t>
      </w:r>
      <w:r w:rsidRPr="00502554">
        <w:rPr>
          <w:rFonts w:ascii="Times New Roman" w:hAnsi="Times New Roman" w:cs="Times New Roman"/>
          <w:u w:val="single"/>
        </w:rPr>
        <w:t>Edit Link Properties</w:t>
      </w:r>
      <w:r w:rsidRPr="00502554">
        <w:rPr>
          <w:rFonts w:ascii="Times New Roman" w:hAnsi="Times New Roman" w:cs="Times New Roman"/>
        </w:rPr>
        <w:t xml:space="preserve"> or </w:t>
      </w:r>
      <w:r w:rsidRPr="00502554">
        <w:rPr>
          <w:rFonts w:ascii="Times New Roman" w:hAnsi="Times New Roman" w:cs="Times New Roman"/>
          <w:u w:val="single"/>
        </w:rPr>
        <w:t>Node Properties</w:t>
      </w:r>
      <w:r w:rsidRPr="00502554">
        <w:rPr>
          <w:rFonts w:ascii="Times New Roman" w:hAnsi="Times New Roman" w:cs="Times New Roman"/>
        </w:rPr>
        <w:t xml:space="preserve">. Selecting Edit Link Properties opens the Link Properties dialog box, shown below. These dialog boxes offer the ability to edit individual link and node attributes quickly and easily - simply replace the text/values in the appropriate field, select OK, and click the Save button </w:t>
      </w:r>
      <w:r w:rsidRPr="00502554">
        <w:rPr>
          <w:rFonts w:ascii="Times New Roman" w:hAnsi="Times New Roman" w:cs="Times New Roman"/>
          <w:noProof/>
        </w:rPr>
        <w:drawing>
          <wp:inline distT="19050" distB="19050" distL="19050" distR="19050" wp14:anchorId="3FFC8D65" wp14:editId="56C927E4">
            <wp:extent cx="257175" cy="238125"/>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257175" cy="238125"/>
                    </a:xfrm>
                    <a:prstGeom prst="rect">
                      <a:avLst/>
                    </a:prstGeom>
                    <a:ln/>
                  </pic:spPr>
                </pic:pic>
              </a:graphicData>
            </a:graphic>
          </wp:inline>
        </w:drawing>
      </w:r>
      <w:r w:rsidRPr="00502554">
        <w:rPr>
          <w:rFonts w:ascii="Times New Roman" w:hAnsi="Times New Roman" w:cs="Times New Roman"/>
        </w:rPr>
        <w:t xml:space="preserve"> on the Tool Bar to save your changes to the network. </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7E0C4B9D" wp14:editId="38BDB48E">
            <wp:extent cx="3572374" cy="3877216"/>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3572374" cy="3877216"/>
                    </a:xfrm>
                    <a:prstGeom prst="rect">
                      <a:avLst/>
                    </a:prstGeom>
                  </pic:spPr>
                </pic:pic>
              </a:graphicData>
            </a:graphic>
          </wp:inline>
        </w:drawing>
      </w:r>
    </w:p>
    <w:p w:rsidR="0063594A" w:rsidRPr="00502554" w:rsidRDefault="0063594A" w:rsidP="0063594A">
      <w:pPr>
        <w:spacing w:line="240" w:lineRule="auto"/>
        <w:rPr>
          <w:rFonts w:ascii="Times New Roman" w:hAnsi="Times New Roman" w:cs="Times New Roman"/>
        </w:rPr>
      </w:pPr>
    </w:p>
    <w:p w:rsidR="0063594A" w:rsidRPr="00502554" w:rsidRDefault="00AA24F8" w:rsidP="0063594A">
      <w:pPr>
        <w:spacing w:line="240" w:lineRule="auto"/>
        <w:rPr>
          <w:rFonts w:ascii="Times New Roman" w:hAnsi="Times New Roman" w:cs="Times New Roman"/>
        </w:rPr>
      </w:pPr>
      <w:r>
        <w:rPr>
          <w:rFonts w:ascii="Times New Roman" w:hAnsi="Times New Roman" w:cs="Times New Roman"/>
        </w:rPr>
        <w:pict>
          <v:rect id="_x0000_i1027" style="width:0;height:1.5pt" o:hralign="center" o:hrstd="t" o:hr="t" fillcolor="#a0a0a0" stroked="f"/>
        </w:pict>
      </w: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Problem 2:</w:t>
      </w:r>
      <w:r w:rsidRPr="00502554">
        <w:rPr>
          <w:rFonts w:ascii="Times New Roman" w:hAnsi="Times New Roman" w:cs="Times New Roman"/>
        </w:rPr>
        <w:t xml:space="preserve"> What is the speed limit along 9000 South? How many lanes are present along 9000 South in the Base Condition model?</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Problem 3:</w:t>
      </w:r>
      <w:r w:rsidRPr="00502554">
        <w:rPr>
          <w:rFonts w:ascii="Times New Roman" w:hAnsi="Times New Roman" w:cs="Times New Roman"/>
        </w:rPr>
        <w:t xml:space="preserve"> What is link capacity? How is it different from lane capacity?</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Problem 4:</w:t>
      </w:r>
      <w:r w:rsidRPr="00502554">
        <w:rPr>
          <w:rFonts w:ascii="Times New Roman" w:hAnsi="Times New Roman" w:cs="Times New Roman"/>
        </w:rPr>
        <w:t xml:space="preserve"> Describe the link capacity on Redwood Road in the West Jordan Network (how link capacity varies by location, point out bottlenecks, etc.). It might also be a good idea to include the average link capacity and/or use a histogram.</w:t>
      </w: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t xml:space="preserve">Hints: </w:t>
      </w:r>
      <w:r w:rsidRPr="00502554">
        <w:rPr>
          <w:rFonts w:ascii="Times New Roman" w:hAnsi="Times New Roman" w:cs="Times New Roman"/>
          <w:color w:val="222222"/>
          <w:highlight w:val="white"/>
        </w:rPr>
        <w:t>You can find file input_link.csv in the project folder (NEXTA menu-&gt;file-&gt;open project folder-&gt;locate input_link.csv) and use Excel to generate the histogram for the link capacity for all links with names of Redwood.</w:t>
      </w:r>
    </w:p>
    <w:p w:rsidR="0063594A" w:rsidRPr="00502554" w:rsidRDefault="00AA24F8" w:rsidP="0063594A">
      <w:pPr>
        <w:spacing w:line="240" w:lineRule="auto"/>
        <w:rPr>
          <w:rFonts w:ascii="Times New Roman" w:hAnsi="Times New Roman" w:cs="Times New Roman"/>
        </w:rPr>
      </w:pPr>
      <w:r>
        <w:rPr>
          <w:rFonts w:ascii="Times New Roman" w:hAnsi="Times New Roman" w:cs="Times New Roman"/>
        </w:rPr>
        <w:pict>
          <v:rect id="_x0000_i1028" style="width:0;height:1.5pt" o:hralign="center" o:hrstd="t" o:hr="t" fillcolor="#a0a0a0" stroked="f"/>
        </w:pic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pStyle w:val="Heading1"/>
        <w:spacing w:before="0" w:after="0"/>
        <w:rPr>
          <w:sz w:val="22"/>
          <w:szCs w:val="22"/>
        </w:rPr>
      </w:pPr>
      <w:bookmarkStart w:id="2" w:name="_8gmxriip41k8" w:colFirst="0" w:colLast="0"/>
      <w:bookmarkEnd w:id="2"/>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br w:type="page"/>
      </w:r>
    </w:p>
    <w:p w:rsidR="0063594A" w:rsidRPr="00502554" w:rsidRDefault="0063594A" w:rsidP="0063594A">
      <w:pPr>
        <w:pStyle w:val="Heading1"/>
        <w:spacing w:before="0" w:after="0"/>
        <w:rPr>
          <w:sz w:val="22"/>
          <w:szCs w:val="22"/>
        </w:rPr>
      </w:pPr>
      <w:bookmarkStart w:id="3" w:name="_se41e59zi2cq" w:colFirst="0" w:colLast="0"/>
      <w:bookmarkEnd w:id="3"/>
    </w:p>
    <w:p w:rsidR="0063594A" w:rsidRPr="00502554" w:rsidRDefault="0063594A" w:rsidP="0063594A">
      <w:pPr>
        <w:pStyle w:val="Heading1"/>
        <w:spacing w:before="0" w:after="0"/>
        <w:rPr>
          <w:sz w:val="22"/>
          <w:szCs w:val="22"/>
        </w:rPr>
      </w:pPr>
      <w:bookmarkStart w:id="4" w:name="_gq47lg6it1u" w:colFirst="0" w:colLast="0"/>
      <w:bookmarkEnd w:id="4"/>
      <w:r w:rsidRPr="00502554">
        <w:rPr>
          <w:sz w:val="22"/>
          <w:szCs w:val="22"/>
        </w:rPr>
        <w:t>Step 3: Running a Traffic Simulation</w:t>
      </w: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t>Since the objective is to evaluate the effects of the work zone located on 9000 South, we must prepare two networks - one with work zone and one without the work zone (initial condition). Before preparing the network, let’s run the traffic simulation for the initial condition to generate the simulation results which we will later use for comparison.</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 xml:space="preserve">Step 3.1: </w:t>
      </w:r>
      <w:r w:rsidRPr="00502554">
        <w:rPr>
          <w:rFonts w:ascii="Times New Roman" w:hAnsi="Times New Roman" w:cs="Times New Roman"/>
        </w:rPr>
        <w:t xml:space="preserve">Traffic simulations can be quite complex, with many different settings and options, but in this case the simulation settings have mostly been provided for us. To run the traffic simulation in NeXTA, simply click the </w:t>
      </w:r>
      <w:r w:rsidRPr="00502554">
        <w:rPr>
          <w:rFonts w:ascii="Times New Roman" w:hAnsi="Times New Roman" w:cs="Times New Roman"/>
          <w:noProof/>
        </w:rPr>
        <w:drawing>
          <wp:inline distT="19050" distB="19050" distL="19050" distR="19050" wp14:anchorId="60C4826D" wp14:editId="6DCC7D71">
            <wp:extent cx="533400" cy="352425"/>
            <wp:effectExtent l="0" t="0" r="0" b="0"/>
            <wp:docPr id="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3"/>
                    <a:srcRect/>
                    <a:stretch>
                      <a:fillRect/>
                    </a:stretch>
                  </pic:blipFill>
                  <pic:spPr>
                    <a:xfrm>
                      <a:off x="0" y="0"/>
                      <a:ext cx="533400" cy="352425"/>
                    </a:xfrm>
                    <a:prstGeom prst="rect">
                      <a:avLst/>
                    </a:prstGeom>
                    <a:ln/>
                  </pic:spPr>
                </pic:pic>
              </a:graphicData>
            </a:graphic>
          </wp:inline>
        </w:drawing>
      </w:r>
      <w:r w:rsidRPr="00502554">
        <w:rPr>
          <w:rFonts w:ascii="Times New Roman" w:hAnsi="Times New Roman" w:cs="Times New Roman"/>
        </w:rPr>
        <w:t xml:space="preserve"> button on the MOE Toolbar. This will open a dialog box with simulation settings.</w:t>
      </w:r>
    </w:p>
    <w:p w:rsidR="0063594A" w:rsidRPr="00502554" w:rsidRDefault="0063594A" w:rsidP="0063594A">
      <w:pPr>
        <w:spacing w:line="240" w:lineRule="auto"/>
        <w:rPr>
          <w:rFonts w:ascii="Times New Roman" w:hAnsi="Times New Roman" w:cs="Times New Roman"/>
        </w:rPr>
      </w:pPr>
      <w:r>
        <w:rPr>
          <w:rFonts w:ascii="Times New Roman" w:hAnsi="Times New Roman" w:cs="Times New Roman"/>
          <w:noProof/>
        </w:rPr>
        <w:drawing>
          <wp:inline distT="0" distB="0" distL="0" distR="0" wp14:anchorId="58F53CD4" wp14:editId="532B76B1">
            <wp:extent cx="5943600" cy="2279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279650"/>
                    </a:xfrm>
                    <a:prstGeom prst="rect">
                      <a:avLst/>
                    </a:prstGeom>
                  </pic:spPr>
                </pic:pic>
              </a:graphicData>
            </a:graphic>
          </wp:inline>
        </w:drawing>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t>Please note that the current setting of</w:t>
      </w:r>
      <w:r w:rsidRPr="00502554">
        <w:rPr>
          <w:rFonts w:ascii="Times New Roman" w:hAnsi="Times New Roman" w:cs="Times New Roman"/>
          <w:b/>
        </w:rPr>
        <w:t xml:space="preserve"> # of Iterations/Days</w:t>
      </w:r>
      <w:r w:rsidRPr="00502554">
        <w:rPr>
          <w:rFonts w:ascii="Times New Roman" w:hAnsi="Times New Roman" w:cs="Times New Roman"/>
        </w:rPr>
        <w:t xml:space="preserve"> is 1. You can change it to more iterations/days, e.g. 30 iterations/days to obtain a converged network pattern. We’ll learn more about these settings in later lessons, but for now, simply press OK to start the simulation. Doing so will open the DTALite simulation window.</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p>
    <w:p w:rsidR="0063594A" w:rsidRDefault="0063594A" w:rsidP="0063594A">
      <w:pPr>
        <w:spacing w:line="240" w:lineRule="auto"/>
        <w:rPr>
          <w:rFonts w:ascii="Times New Roman" w:hAnsi="Times New Roman" w:cs="Times New Roman"/>
        </w:rPr>
      </w:pPr>
      <w:r w:rsidRPr="00502554">
        <w:rPr>
          <w:rFonts w:ascii="Times New Roman" w:hAnsi="Times New Roman" w:cs="Times New Roman"/>
        </w:rPr>
        <w:t>Allow the simulation to run until it is finished (the window will close automatically). Once complete, NeXTA will display another window describing the simulation run (shown below). Select Yes to view the simulation summary file (output_summary.csv).</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457550CC" wp14:editId="40A97C8C">
            <wp:extent cx="4448796" cy="1857634"/>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4448796" cy="1857634"/>
                    </a:xfrm>
                    <a:prstGeom prst="rect">
                      <a:avLst/>
                    </a:prstGeom>
                  </pic:spPr>
                </pic:pic>
              </a:graphicData>
            </a:graphic>
          </wp:inline>
        </w:drawing>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Problem 5:</w:t>
      </w:r>
      <w:r w:rsidRPr="00502554">
        <w:rPr>
          <w:rFonts w:ascii="Times New Roman" w:hAnsi="Times New Roman" w:cs="Times New Roman"/>
        </w:rPr>
        <w:t xml:space="preserve"> What is the number of agents/vehicles to be simulated, as reported in the output_summary.csv file?</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Problem 6:</w:t>
      </w:r>
      <w:r w:rsidRPr="00502554">
        <w:rPr>
          <w:rFonts w:ascii="Times New Roman" w:hAnsi="Times New Roman" w:cs="Times New Roman"/>
        </w:rPr>
        <w:t xml:space="preserve"> The first large table in the output_summary.csv file describes summary statistics for each iteration of the simulation. What was the average travel time, average trip time index, average speed, and network clearance time (in minutes) for the last iteration? What pattern do you observe in the average travel times and speeds as the iteration number increases? (Plots might be useful to display these patterns/trends.)</w:t>
      </w:r>
    </w:p>
    <w:p w:rsidR="0063594A" w:rsidRPr="00502554" w:rsidRDefault="00AA24F8" w:rsidP="0063594A">
      <w:pPr>
        <w:spacing w:line="240" w:lineRule="auto"/>
        <w:rPr>
          <w:rFonts w:ascii="Times New Roman" w:hAnsi="Times New Roman" w:cs="Times New Roman"/>
        </w:rPr>
      </w:pPr>
      <w:r>
        <w:rPr>
          <w:rFonts w:ascii="Times New Roman" w:hAnsi="Times New Roman" w:cs="Times New Roman"/>
        </w:rPr>
        <w:pict>
          <v:rect id="_x0000_i1029" style="width:0;height:1.5pt" o:hralign="center" o:hrstd="t" o:hr="t" fillcolor="#a0a0a0" stroked="f"/>
        </w:pict>
      </w: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Step 4: Create the Work Zone Network</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t>When creating comparison networks, it is often a good idea to create a copy of the network first. We usually do this because we want to preserve simulation results and initial network attributes, as well as to make comparison easier (we can open multiple networks in NeXTA at the same time).</w:t>
      </w:r>
    </w:p>
    <w:p w:rsidR="0063594A" w:rsidRPr="00502554" w:rsidRDefault="0063594A" w:rsidP="0063594A">
      <w:pPr>
        <w:spacing w:line="240" w:lineRule="auto"/>
        <w:rPr>
          <w:rFonts w:ascii="Times New Roman" w:hAnsi="Times New Roman" w:cs="Times New Roman"/>
        </w:rPr>
      </w:pPr>
    </w:p>
    <w:p w:rsidR="0063594A" w:rsidRPr="00D90AF2" w:rsidRDefault="0063594A" w:rsidP="0063594A">
      <w:pPr>
        <w:spacing w:line="240" w:lineRule="auto"/>
        <w:rPr>
          <w:rFonts w:ascii="Times New Roman" w:hAnsi="Times New Roman" w:cs="Times New Roman"/>
          <w:color w:val="000000" w:themeColor="text1"/>
        </w:rPr>
      </w:pPr>
      <w:r w:rsidRPr="00502554">
        <w:rPr>
          <w:rFonts w:ascii="Times New Roman" w:hAnsi="Times New Roman" w:cs="Times New Roman"/>
          <w:b/>
        </w:rPr>
        <w:t>Step 4.1:</w:t>
      </w:r>
      <w:r w:rsidRPr="00502554">
        <w:rPr>
          <w:rFonts w:ascii="Times New Roman" w:hAnsi="Times New Roman" w:cs="Times New Roman"/>
        </w:rPr>
        <w:t xml:space="preserve"> </w:t>
      </w:r>
      <w:r w:rsidRPr="00BE69EF">
        <w:rPr>
          <w:rFonts w:ascii="Times New Roman" w:hAnsi="Times New Roman" w:cs="Times New Roman"/>
          <w:color w:val="000000" w:themeColor="text1"/>
        </w:rPr>
        <w:t xml:space="preserve">Copy the West Jordan Network to create the work zone model. First, go to File -&gt; Open Project Folder in NeXTA. This will open the folder containing the input files for the West Jordan network. Browse to the lesson 1 folder in the learning transportation folder, which contains the West Jordan network in the data sets. Copy the “Salt_Lake_City_West_Jordan” folder, and </w:t>
      </w:r>
      <w:r>
        <w:rPr>
          <w:rFonts w:ascii="Times New Roman" w:hAnsi="Times New Roman" w:cs="Times New Roman"/>
          <w:color w:val="000000" w:themeColor="text1"/>
        </w:rPr>
        <w:t xml:space="preserve">paste it within the same </w:t>
      </w:r>
      <w:r w:rsidRPr="00BE69EF">
        <w:rPr>
          <w:rFonts w:ascii="Times New Roman" w:hAnsi="Times New Roman" w:cs="Times New Roman"/>
          <w:color w:val="000000" w:themeColor="text1"/>
        </w:rPr>
        <w:t>data</w:t>
      </w:r>
      <w:r>
        <w:rPr>
          <w:rFonts w:ascii="Times New Roman" w:hAnsi="Times New Roman" w:cs="Times New Roman"/>
          <w:color w:val="000000" w:themeColor="text1"/>
        </w:rPr>
        <w:t xml:space="preserve"> sets</w:t>
      </w:r>
      <w:r w:rsidRPr="00BE69EF">
        <w:rPr>
          <w:rFonts w:ascii="Times New Roman" w:hAnsi="Times New Roman" w:cs="Times New Roman"/>
          <w:color w:val="000000" w:themeColor="text1"/>
        </w:rPr>
        <w:t xml:space="preserve"> folder, and change the folder name to “West_Jordan_WZ”. Open this newly created folder and change the TNP file name from “Base_Condition.tnp” to “West_Jordan_WZ.tnp”.</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Step 4.2:</w:t>
      </w:r>
      <w:r w:rsidRPr="00502554">
        <w:rPr>
          <w:rFonts w:ascii="Times New Roman" w:hAnsi="Times New Roman" w:cs="Times New Roman"/>
        </w:rPr>
        <w:t xml:space="preserve"> Open this new West_Jordan_WZ model in NeXTA (following Step 1). Then, following the instructions in Step 2, reduce the number of lanes on all links between Node 1 and Node 3 (in both directions) to 1 lane, representing the work zone condition in which one lane is closed in each direction on 9000 South. </w:t>
      </w:r>
      <w:r w:rsidRPr="00502554">
        <w:rPr>
          <w:rFonts w:ascii="Times New Roman" w:hAnsi="Times New Roman" w:cs="Times New Roman"/>
          <w:b/>
        </w:rPr>
        <w:t>Remember to save the network after you finish editing the network to save your changes.</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lastRenderedPageBreak/>
        <w:t>Step 4.3:</w:t>
      </w:r>
      <w:r w:rsidRPr="00502554">
        <w:rPr>
          <w:rFonts w:ascii="Times New Roman" w:hAnsi="Times New Roman" w:cs="Times New Roman"/>
        </w:rPr>
        <w:t xml:space="preserve"> Run the traffic simulation again, following the instruction in Step 3. Open the output summary file to answer the following questions.</w:t>
      </w:r>
    </w:p>
    <w:p w:rsidR="0063594A" w:rsidRPr="00502554" w:rsidRDefault="0063594A" w:rsidP="0063594A">
      <w:pPr>
        <w:spacing w:line="240" w:lineRule="auto"/>
        <w:rPr>
          <w:rFonts w:ascii="Times New Roman" w:hAnsi="Times New Roman" w:cs="Times New Roman"/>
        </w:rPr>
      </w:pPr>
    </w:p>
    <w:p w:rsidR="0063594A" w:rsidRPr="00502554" w:rsidRDefault="00AA24F8" w:rsidP="0063594A">
      <w:pPr>
        <w:spacing w:line="240" w:lineRule="auto"/>
        <w:rPr>
          <w:rFonts w:ascii="Times New Roman" w:hAnsi="Times New Roman" w:cs="Times New Roman"/>
        </w:rPr>
      </w:pPr>
      <w:r>
        <w:rPr>
          <w:rFonts w:ascii="Times New Roman" w:hAnsi="Times New Roman" w:cs="Times New Roman"/>
        </w:rPr>
        <w:pict>
          <v:rect id="_x0000_i1030" style="width:0;height:1.5pt" o:hralign="center" o:hrstd="t" o:hr="t" fillcolor="#a0a0a0" stroked="f"/>
        </w:pict>
      </w: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Problem 7:</w:t>
      </w:r>
      <w:r w:rsidRPr="00502554">
        <w:rPr>
          <w:rFonts w:ascii="Times New Roman" w:hAnsi="Times New Roman" w:cs="Times New Roman"/>
        </w:rPr>
        <w:t xml:space="preserve"> Similar to Problem 6, use the first large table in the output_summary.csv file to find the average travel time, average trip time index, average speed, and network clearance time (in minutes) for the last iteration? Do you notice many differences in these values compared to the results for the “no work zone” model?</w:t>
      </w:r>
    </w:p>
    <w:p w:rsidR="0063594A" w:rsidRPr="00502554" w:rsidRDefault="00AA24F8" w:rsidP="0063594A">
      <w:pPr>
        <w:spacing w:line="240" w:lineRule="auto"/>
        <w:rPr>
          <w:rFonts w:ascii="Times New Roman" w:hAnsi="Times New Roman" w:cs="Times New Roman"/>
        </w:rPr>
      </w:pPr>
      <w:r>
        <w:rPr>
          <w:rFonts w:ascii="Times New Roman" w:hAnsi="Times New Roman" w:cs="Times New Roman"/>
        </w:rPr>
        <w:pict>
          <v:rect id="_x0000_i1031" style="width:0;height:1.5pt" o:hralign="center" o:hrstd="t" o:hr="t" fillcolor="#a0a0a0" stroked="f"/>
        </w:pic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br w:type="page"/>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Step 5: Compare the Simulation Results for Both Networks (with and without work zone)</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 xml:space="preserve">Step 5.1: </w:t>
      </w:r>
      <w:r w:rsidRPr="00502554">
        <w:rPr>
          <w:rFonts w:ascii="Times New Roman" w:hAnsi="Times New Roman" w:cs="Times New Roman"/>
        </w:rPr>
        <w:t>Close NeXTA. Open NEXTA.exe  again, and go to File -&gt; Close to close the empty network that is shown initially. Go to File -&gt; Open to open the West_Jordan_WZ network, and close the File Loading Status Window when it opens. Then open the Base_Condition network (without work zone), and close the File Loading Status Window again.</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 xml:space="preserve">Step 5.2: </w:t>
      </w:r>
      <w:r w:rsidRPr="00502554">
        <w:rPr>
          <w:rFonts w:ascii="Times New Roman" w:hAnsi="Times New Roman" w:cs="Times New Roman"/>
        </w:rPr>
        <w:t>We now have two networks loaded in NeXTA at the same time. Go to the Window menu and select Tile Vertically, then also select Synchronized Display. This will allow us to move to the same locations in both networks at the same time, and allow us to directly compare simulation results at those locations. If you followed these instructions correctly, your display should look like the figure below.</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Pr>
          <w:rFonts w:ascii="Times New Roman" w:hAnsi="Times New Roman" w:cs="Times New Roman"/>
          <w:noProof/>
        </w:rPr>
        <w:drawing>
          <wp:inline distT="0" distB="0" distL="0" distR="0" wp14:anchorId="411BE9EA" wp14:editId="66E994CA">
            <wp:extent cx="6370563" cy="3581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6380219" cy="3586829"/>
                    </a:xfrm>
                    <a:prstGeom prst="rect">
                      <a:avLst/>
                    </a:prstGeom>
                  </pic:spPr>
                </pic:pic>
              </a:graphicData>
            </a:graphic>
          </wp:inline>
        </w:drawing>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 xml:space="preserve">Step 5.3: </w:t>
      </w:r>
      <w:r w:rsidRPr="00502554">
        <w:rPr>
          <w:rFonts w:ascii="Times New Roman" w:hAnsi="Times New Roman" w:cs="Times New Roman"/>
        </w:rPr>
        <w:t>To compare simulation results in much highe</w:t>
      </w:r>
      <w:r>
        <w:rPr>
          <w:rFonts w:ascii="Times New Roman" w:hAnsi="Times New Roman" w:cs="Times New Roman"/>
        </w:rPr>
        <w:t>r detail, we can use the Link Performance</w:t>
      </w:r>
      <w:r w:rsidRPr="00502554">
        <w:rPr>
          <w:rFonts w:ascii="Times New Roman" w:hAnsi="Times New Roman" w:cs="Times New Roman"/>
        </w:rPr>
        <w:t xml:space="preserve"> displ</w:t>
      </w:r>
      <w:r>
        <w:rPr>
          <w:rFonts w:ascii="Times New Roman" w:hAnsi="Times New Roman" w:cs="Times New Roman"/>
        </w:rPr>
        <w:t>ay in NeXTA. Select the Link Performance</w:t>
      </w:r>
      <w:r w:rsidRPr="00502554">
        <w:rPr>
          <w:rFonts w:ascii="Times New Roman" w:hAnsi="Times New Roman" w:cs="Times New Roman"/>
        </w:rPr>
        <w:t xml:space="preserve"> layer in GIS Layer Panel (make sure it is turned on, and is highlighted in</w:t>
      </w:r>
      <w:r>
        <w:rPr>
          <w:rFonts w:ascii="Times New Roman" w:hAnsi="Times New Roman" w:cs="Times New Roman"/>
        </w:rPr>
        <w:t xml:space="preserve"> red by clicking on the Link Performance</w:t>
      </w:r>
      <w:r w:rsidRPr="00502554">
        <w:rPr>
          <w:rFonts w:ascii="Times New Roman" w:hAnsi="Times New Roman" w:cs="Times New Roman"/>
        </w:rPr>
        <w:t xml:space="preserve"> text label), and zoom in to Node 5022 (you can use the search function with CRTL+F if you have trouble finding it). Use the Select Object tool again to select the link going from Node 11124 to Node 5022, opening the Link MO</w:t>
      </w:r>
      <w:r>
        <w:rPr>
          <w:rFonts w:ascii="Times New Roman" w:hAnsi="Times New Roman" w:cs="Times New Roman"/>
        </w:rPr>
        <w:t>E</w:t>
      </w:r>
      <w:r w:rsidRPr="00502554">
        <w:rPr>
          <w:rFonts w:ascii="Times New Roman" w:hAnsi="Times New Roman" w:cs="Times New Roman"/>
        </w:rPr>
        <w:t xml:space="preserve"> window. Your display should look similar to the figure below (you need to open two projects at the same time to see MOE time series for both projects).</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Pr>
          <w:rFonts w:ascii="Times New Roman" w:hAnsi="Times New Roman" w:cs="Times New Roman"/>
          <w:noProof/>
        </w:rPr>
        <w:lastRenderedPageBreak/>
        <w:drawing>
          <wp:inline distT="0" distB="0" distL="0" distR="0" wp14:anchorId="29FE00F8" wp14:editId="1078000A">
            <wp:extent cx="5943600" cy="2364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364740"/>
                    </a:xfrm>
                    <a:prstGeom prst="rect">
                      <a:avLst/>
                    </a:prstGeom>
                  </pic:spPr>
                </pic:pic>
              </a:graphicData>
            </a:graphic>
          </wp:inline>
        </w:drawing>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t>This plot shows the number of vehicles passing through this link (in vehicles per hour per lane) for both simulations (the red line represents the simulation without work zone, and the purple line represents the simulation with work zone conditions). We can show different MOEs by selecting dif</w:t>
      </w:r>
      <w:r>
        <w:rPr>
          <w:rFonts w:ascii="Times New Roman" w:hAnsi="Times New Roman" w:cs="Times New Roman"/>
        </w:rPr>
        <w:t>ferent options in the MOE (upper plot)</w:t>
      </w:r>
      <w:r w:rsidRPr="00502554">
        <w:rPr>
          <w:rFonts w:ascii="Times New Roman" w:hAnsi="Times New Roman" w:cs="Times New Roman"/>
        </w:rPr>
        <w:t xml:space="preserve"> menu, and smooth the data by adjusting the aggregation interval. Switching to the 15</w:t>
      </w:r>
      <w:r>
        <w:rPr>
          <w:rFonts w:ascii="Times New Roman" w:hAnsi="Times New Roman" w:cs="Times New Roman"/>
        </w:rPr>
        <w:t xml:space="preserve"> </w:t>
      </w:r>
      <w:r w:rsidRPr="00502554">
        <w:rPr>
          <w:rFonts w:ascii="Times New Roman" w:hAnsi="Times New Roman" w:cs="Times New Roman"/>
        </w:rPr>
        <w:t>minute aggregation interval produces the following plot.</w:t>
      </w:r>
    </w:p>
    <w:p w:rsidR="0063594A" w:rsidRPr="00502554" w:rsidRDefault="0063594A" w:rsidP="0063594A">
      <w:pPr>
        <w:spacing w:line="240" w:lineRule="auto"/>
        <w:rPr>
          <w:rFonts w:ascii="Times New Roman" w:hAnsi="Times New Roman" w:cs="Times New Roman"/>
        </w:rPr>
      </w:pPr>
      <w:r>
        <w:rPr>
          <w:rFonts w:ascii="Times New Roman" w:hAnsi="Times New Roman" w:cs="Times New Roman"/>
          <w:noProof/>
        </w:rPr>
        <w:drawing>
          <wp:inline distT="0" distB="0" distL="0" distR="0" wp14:anchorId="66A64038" wp14:editId="12FA9437">
            <wp:extent cx="5943600" cy="23285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328545"/>
                    </a:xfrm>
                    <a:prstGeom prst="rect">
                      <a:avLst/>
                    </a:prstGeom>
                  </pic:spPr>
                </pic:pic>
              </a:graphicData>
            </a:graphic>
          </wp:inline>
        </w:drawing>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br w:type="page"/>
      </w:r>
    </w:p>
    <w:p w:rsidR="0063594A" w:rsidRPr="00502554" w:rsidRDefault="0063594A" w:rsidP="0063594A">
      <w:pPr>
        <w:spacing w:line="240" w:lineRule="auto"/>
        <w:rPr>
          <w:rFonts w:ascii="Times New Roman" w:hAnsi="Times New Roman" w:cs="Times New Roman"/>
        </w:rPr>
      </w:pPr>
    </w:p>
    <w:p w:rsidR="0063594A" w:rsidRPr="00502554" w:rsidRDefault="00AA24F8" w:rsidP="0063594A">
      <w:pPr>
        <w:spacing w:line="240" w:lineRule="auto"/>
        <w:rPr>
          <w:rFonts w:ascii="Times New Roman" w:hAnsi="Times New Roman" w:cs="Times New Roman"/>
        </w:rPr>
      </w:pPr>
      <w:r>
        <w:rPr>
          <w:rFonts w:ascii="Times New Roman" w:hAnsi="Times New Roman" w:cs="Times New Roman"/>
        </w:rPr>
        <w:pict>
          <v:rect id="_x0000_i1032" style="width:0;height:1.5pt" o:hralign="center" o:hrstd="t" o:hr="t" fillcolor="#a0a0a0" stroked="f"/>
        </w:pict>
      </w: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 xml:space="preserve">Problem 8: </w:t>
      </w:r>
      <w:r w:rsidRPr="00502554">
        <w:rPr>
          <w:rFonts w:ascii="Times New Roman" w:hAnsi="Times New Roman" w:cs="Times New Roman"/>
        </w:rPr>
        <w:t>Following the procedure described in Step 5, use screen captures to provide Link MOE plots for Lane Volume and Speed (in MPH), with 15</w:t>
      </w:r>
      <w:r>
        <w:rPr>
          <w:rFonts w:ascii="Times New Roman" w:hAnsi="Times New Roman" w:cs="Times New Roman"/>
        </w:rPr>
        <w:t>-</w:t>
      </w:r>
      <w:r w:rsidRPr="00502554">
        <w:rPr>
          <w:rFonts w:ascii="Times New Roman" w:hAnsi="Times New Roman" w:cs="Times New Roman"/>
        </w:rPr>
        <w:t xml:space="preserve">minute aggregation intervals, for both links between Node 1 and Node 2 (both directions). This should result in 4 images. </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Problem 9:</w:t>
      </w:r>
      <w:r w:rsidRPr="00502554">
        <w:rPr>
          <w:rFonts w:ascii="Times New Roman" w:hAnsi="Times New Roman" w:cs="Times New Roman"/>
        </w:rPr>
        <w:t xml:space="preserve"> From the plots generated in Problem 8, did you notice any differences in speed and volume on these links between the two networks (with and without the work zone)? Do the differences in speed/volume make sense? Does one direction of travel experience more congestion?</w:t>
      </w:r>
    </w:p>
    <w:p w:rsidR="0063594A" w:rsidRPr="00502554" w:rsidRDefault="00AA24F8" w:rsidP="0063594A">
      <w:pPr>
        <w:spacing w:line="240" w:lineRule="auto"/>
        <w:rPr>
          <w:rFonts w:ascii="Times New Roman" w:hAnsi="Times New Roman" w:cs="Times New Roman"/>
        </w:rPr>
      </w:pPr>
      <w:r>
        <w:rPr>
          <w:rFonts w:ascii="Times New Roman" w:hAnsi="Times New Roman" w:cs="Times New Roman"/>
        </w:rPr>
        <w:pict>
          <v:rect id="_x0000_i1033" style="width:0;height:1.5pt" o:hralign="center" o:hrstd="t" o:hr="t" fillcolor="#a0a0a0" stroked="f"/>
        </w:pic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after="200"/>
        <w:rPr>
          <w:rFonts w:ascii="Times New Roman" w:hAnsi="Times New Roman" w:cs="Times New Roman"/>
        </w:rPr>
      </w:pPr>
      <w:r w:rsidRPr="00502554">
        <w:rPr>
          <w:rFonts w:ascii="Times New Roman" w:hAnsi="Times New Roman" w:cs="Times New Roman"/>
        </w:rPr>
        <w:br w:type="page"/>
      </w:r>
    </w:p>
    <w:p w:rsidR="00995D93" w:rsidRDefault="00995D93" w:rsidP="0063594A">
      <w:pPr>
        <w:pStyle w:val="Normal1"/>
        <w:spacing w:after="0" w:line="240" w:lineRule="auto"/>
        <w:jc w:val="center"/>
      </w:pPr>
    </w:p>
    <w:sectPr w:rsidR="00995D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7559C"/>
    <w:multiLevelType w:val="multilevel"/>
    <w:tmpl w:val="27CAE3CA"/>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 w15:restartNumberingAfterBreak="0">
    <w:nsid w:val="396526E4"/>
    <w:multiLevelType w:val="multilevel"/>
    <w:tmpl w:val="71E25D42"/>
    <w:lvl w:ilvl="0">
      <w:start w:val="1"/>
      <w:numFmt w:val="decimal"/>
      <w:lvlText w:val="%1."/>
      <w:lvlJc w:val="left"/>
      <w:pPr>
        <w:ind w:left="990" w:firstLine="63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proofState w:spelling="clean" w:grammar="clean"/>
  <w:defaultTabStop w:val="720"/>
  <w:characterSpacingControl w:val="doNotCompress"/>
  <w:compat>
    <w:compatSetting w:name="compatibilityMode" w:uri="http://schemas.microsoft.com/office/word" w:val="14"/>
  </w:compat>
  <w:rsids>
    <w:rsidRoot w:val="00995D93"/>
    <w:rsid w:val="0063594A"/>
    <w:rsid w:val="006D0895"/>
    <w:rsid w:val="00995D93"/>
    <w:rsid w:val="00AA24F8"/>
    <w:rsid w:val="00C658D1"/>
    <w:rsid w:val="00CA6AB7"/>
    <w:rsid w:val="00DA542B"/>
    <w:rsid w:val="00E361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1CBFA740-7F46-4EFC-98B2-47D484C0F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1"/>
    <w:next w:val="Normal1"/>
    <w:pPr>
      <w:keepNext/>
      <w:keepLines/>
      <w:spacing w:before="360" w:after="80"/>
      <w:contextualSpacing/>
      <w:outlineLvl w:val="1"/>
    </w:pPr>
    <w:rPr>
      <w:b/>
      <w:sz w:val="36"/>
      <w:szCs w:val="3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sz w:val="24"/>
      <w:szCs w:val="24"/>
    </w:rPr>
  </w:style>
  <w:style w:type="paragraph" w:styleId="Heading5">
    <w:name w:val="heading 5"/>
    <w:basedOn w:val="Normal1"/>
    <w:next w:val="Normal1"/>
    <w:pPr>
      <w:keepNext/>
      <w:keepLines/>
      <w:spacing w:before="220" w:after="40"/>
      <w:contextualSpacing/>
      <w:outlineLvl w:val="4"/>
    </w:pPr>
    <w:rPr>
      <w:b/>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6D089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0895"/>
    <w:rPr>
      <w:rFonts w:ascii="Lucida Grande" w:hAnsi="Lucida Grande" w:cs="Lucida Grande"/>
      <w:sz w:val="18"/>
      <w:szCs w:val="18"/>
    </w:rPr>
  </w:style>
  <w:style w:type="character" w:styleId="Hyperlink">
    <w:name w:val="Hyperlink"/>
    <w:basedOn w:val="DefaultParagraphFont"/>
    <w:uiPriority w:val="99"/>
    <w:unhideWhenUsed/>
    <w:rsid w:val="00DA54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taIlhCl2Wic" TargetMode="External"/><Relationship Id="rId11" Type="http://schemas.openxmlformats.org/officeDocument/2006/relationships/image" Target="media/image5.png"/><Relationship Id="rId5" Type="http://schemas.openxmlformats.org/officeDocument/2006/relationships/hyperlink" Target="https://github.com/xzhou99/learning-transportation/tree/master/Lessons/Lesson%201"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1650</Words>
  <Characters>9410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11038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Shreyas Deshmukh</dc:creator>
  <cp:lastModifiedBy>shreyasdeshmukh4@gmail.com</cp:lastModifiedBy>
  <cp:revision>8</cp:revision>
  <cp:lastPrinted>2016-09-28T05:13:00Z</cp:lastPrinted>
  <dcterms:created xsi:type="dcterms:W3CDTF">2016-04-07T11:47:00Z</dcterms:created>
  <dcterms:modified xsi:type="dcterms:W3CDTF">2016-10-06T01:16:00Z</dcterms:modified>
</cp:coreProperties>
</file>