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16A57" w14:textId="77777777" w:rsidR="00010E18" w:rsidRPr="003C522E" w:rsidRDefault="005F3CBF">
      <w:pPr>
        <w:spacing w:after="80"/>
        <w:rPr>
          <w:rFonts w:ascii="Arial" w:hAnsi="Arial" w:cs="Arial"/>
        </w:rPr>
      </w:pPr>
      <w:r w:rsidRPr="003C522E">
        <w:rPr>
          <w:rFonts w:ascii="Arial" w:hAnsi="Arial" w:cs="Arial"/>
          <w:b/>
          <w:bCs/>
          <w:sz w:val="40"/>
          <w:szCs w:val="40"/>
        </w:rPr>
        <w:t>Matriz de Risco</w:t>
      </w:r>
    </w:p>
    <w:p w14:paraId="5642ADD0" w14:textId="70836825" w:rsidR="00010E18" w:rsidRPr="003C522E" w:rsidRDefault="00010E18">
      <w:pPr>
        <w:spacing w:after="200"/>
        <w:rPr>
          <w:rFonts w:ascii="Arial" w:hAnsi="Arial" w:cs="Arial"/>
        </w:rPr>
      </w:pPr>
    </w:p>
    <w:tbl>
      <w:tblPr>
        <w:tblW w:w="9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73"/>
        <w:gridCol w:w="2111"/>
        <w:gridCol w:w="1918"/>
        <w:gridCol w:w="1908"/>
      </w:tblGrid>
      <w:tr w:rsidR="003C522E" w:rsidRPr="003C522E" w14:paraId="3D5A32AD" w14:textId="77777777" w:rsidTr="003C522E">
        <w:tblPrEx>
          <w:tblCellMar>
            <w:top w:w="0" w:type="dxa"/>
            <w:bottom w:w="0" w:type="dxa"/>
          </w:tblCellMar>
        </w:tblPrEx>
        <w:trPr>
          <w:trHeight w:val="224"/>
        </w:trPr>
        <w:tc>
          <w:tcPr>
            <w:tcW w:w="35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2DFC0" w14:textId="77777777" w:rsidR="003C522E" w:rsidRPr="003C522E" w:rsidRDefault="003C522E">
            <w:pPr>
              <w:jc w:val="center"/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  <w:b/>
                <w:bCs/>
              </w:rPr>
              <w:t>Risco</w:t>
            </w:r>
          </w:p>
        </w:tc>
        <w:tc>
          <w:tcPr>
            <w:tcW w:w="2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EA4C4" w14:textId="77777777" w:rsidR="003C522E" w:rsidRPr="003C522E" w:rsidRDefault="003C522E">
            <w:pPr>
              <w:jc w:val="center"/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  <w:b/>
                <w:bCs/>
              </w:rPr>
              <w:t>Probabilidade</w:t>
            </w:r>
          </w:p>
        </w:tc>
        <w:tc>
          <w:tcPr>
            <w:tcW w:w="19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3A8C7" w14:textId="77777777" w:rsidR="003C522E" w:rsidRPr="003C522E" w:rsidRDefault="003C522E">
            <w:pPr>
              <w:jc w:val="center"/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  <w:b/>
                <w:bCs/>
              </w:rPr>
              <w:t>Impacto</w:t>
            </w:r>
          </w:p>
        </w:tc>
        <w:tc>
          <w:tcPr>
            <w:tcW w:w="1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EAF43" w14:textId="77777777" w:rsidR="003C522E" w:rsidRPr="003C522E" w:rsidRDefault="003C522E">
            <w:pPr>
              <w:jc w:val="center"/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  <w:b/>
                <w:bCs/>
              </w:rPr>
              <w:t>Nível</w:t>
            </w:r>
          </w:p>
        </w:tc>
      </w:tr>
      <w:tr w:rsidR="003C522E" w:rsidRPr="003C522E" w14:paraId="030264F4" w14:textId="77777777" w:rsidTr="003C522E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5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6F316" w14:textId="7BFE74FB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 xml:space="preserve">Queda de engajamento </w:t>
            </w:r>
            <w:proofErr w:type="gramStart"/>
            <w:r w:rsidRPr="003C522E">
              <w:rPr>
                <w:rFonts w:ascii="Arial" w:hAnsi="Arial" w:cs="Arial"/>
              </w:rPr>
              <w:t xml:space="preserve">após </w:t>
            </w:r>
            <w:r>
              <w:rPr>
                <w:rFonts w:ascii="Arial" w:hAnsi="Arial" w:cs="Arial"/>
              </w:rPr>
              <w:t xml:space="preserve"> algum</w:t>
            </w:r>
            <w:proofErr w:type="gramEnd"/>
            <w:r>
              <w:rPr>
                <w:rFonts w:ascii="Arial" w:hAnsi="Arial" w:cs="Arial"/>
              </w:rPr>
              <w:t xml:space="preserve"> tempo </w:t>
            </w:r>
            <w:r w:rsidRPr="003C522E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>o</w:t>
            </w:r>
            <w:r w:rsidRPr="003C522E">
              <w:rPr>
                <w:rFonts w:ascii="Arial" w:hAnsi="Arial" w:cs="Arial"/>
              </w:rPr>
              <w:t xml:space="preserve"> lançamento</w:t>
            </w:r>
          </w:p>
        </w:tc>
        <w:tc>
          <w:tcPr>
            <w:tcW w:w="2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85D78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Alta</w:t>
            </w:r>
          </w:p>
        </w:tc>
        <w:tc>
          <w:tcPr>
            <w:tcW w:w="19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6B391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Alto</w:t>
            </w:r>
          </w:p>
        </w:tc>
        <w:tc>
          <w:tcPr>
            <w:tcW w:w="1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37587" w14:textId="36EC3BB3" w:rsidR="003C522E" w:rsidRPr="003C522E" w:rsidRDefault="003C52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Muito alto</w:t>
            </w:r>
          </w:p>
        </w:tc>
      </w:tr>
      <w:tr w:rsidR="003C522E" w:rsidRPr="003C522E" w14:paraId="14408B02" w14:textId="77777777" w:rsidTr="003C522E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5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E78E87" w14:textId="2C586BA0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Dependência de validação institucional</w:t>
            </w:r>
          </w:p>
        </w:tc>
        <w:tc>
          <w:tcPr>
            <w:tcW w:w="2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39921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Média</w:t>
            </w:r>
          </w:p>
        </w:tc>
        <w:tc>
          <w:tcPr>
            <w:tcW w:w="19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6476E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Alto</w:t>
            </w:r>
          </w:p>
        </w:tc>
        <w:tc>
          <w:tcPr>
            <w:tcW w:w="1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F0288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Alto</w:t>
            </w:r>
          </w:p>
        </w:tc>
      </w:tr>
      <w:tr w:rsidR="003C522E" w:rsidRPr="003C522E" w14:paraId="4BD1B9AD" w14:textId="77777777" w:rsidTr="003C522E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5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175C4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Ficar restrito a um único campus e não conseguir escalar</w:t>
            </w:r>
          </w:p>
        </w:tc>
        <w:tc>
          <w:tcPr>
            <w:tcW w:w="2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F8FDC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Alta</w:t>
            </w:r>
          </w:p>
        </w:tc>
        <w:tc>
          <w:tcPr>
            <w:tcW w:w="19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EB27A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Médio</w:t>
            </w:r>
          </w:p>
        </w:tc>
        <w:tc>
          <w:tcPr>
            <w:tcW w:w="1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1DE11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Alto</w:t>
            </w:r>
          </w:p>
        </w:tc>
      </w:tr>
      <w:tr w:rsidR="003C522E" w:rsidRPr="003C522E" w14:paraId="0B09A5BE" w14:textId="77777777" w:rsidTr="003C522E">
        <w:tblPrEx>
          <w:tblCellMar>
            <w:top w:w="0" w:type="dxa"/>
            <w:bottom w:w="0" w:type="dxa"/>
          </w:tblCellMar>
        </w:tblPrEx>
        <w:trPr>
          <w:trHeight w:val="923"/>
        </w:trPr>
        <w:tc>
          <w:tcPr>
            <w:tcW w:w="35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CF4A5" w14:textId="3605723C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Concorrência informal (grupos de</w:t>
            </w:r>
            <w:r>
              <w:rPr>
                <w:rFonts w:ascii="Arial" w:hAnsi="Arial" w:cs="Arial"/>
              </w:rPr>
              <w:t xml:space="preserve"> carona no Whatsapp</w:t>
            </w:r>
            <w:r w:rsidRPr="003C522E">
              <w:rPr>
                <w:rFonts w:ascii="Arial" w:hAnsi="Arial" w:cs="Arial"/>
              </w:rPr>
              <w:t xml:space="preserve"> já usados pelos alunos)</w:t>
            </w:r>
          </w:p>
        </w:tc>
        <w:tc>
          <w:tcPr>
            <w:tcW w:w="2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D22CC5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Alta</w:t>
            </w:r>
          </w:p>
        </w:tc>
        <w:tc>
          <w:tcPr>
            <w:tcW w:w="19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C3857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Médio</w:t>
            </w:r>
          </w:p>
        </w:tc>
        <w:tc>
          <w:tcPr>
            <w:tcW w:w="1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A32FA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Alto</w:t>
            </w:r>
          </w:p>
        </w:tc>
      </w:tr>
      <w:tr w:rsidR="003C522E" w:rsidRPr="003C522E" w14:paraId="3C5951DB" w14:textId="77777777" w:rsidTr="003C522E">
        <w:tblPrEx>
          <w:tblCellMar>
            <w:top w:w="0" w:type="dxa"/>
            <w:bottom w:w="0" w:type="dxa"/>
          </w:tblCellMar>
        </w:tblPrEx>
        <w:trPr>
          <w:trHeight w:val="457"/>
        </w:trPr>
        <w:tc>
          <w:tcPr>
            <w:tcW w:w="35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80DEB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Falta de modelo de receita sustentável</w:t>
            </w:r>
          </w:p>
        </w:tc>
        <w:tc>
          <w:tcPr>
            <w:tcW w:w="2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AA412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Média</w:t>
            </w:r>
          </w:p>
        </w:tc>
        <w:tc>
          <w:tcPr>
            <w:tcW w:w="19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52D1D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Alto</w:t>
            </w:r>
          </w:p>
        </w:tc>
        <w:tc>
          <w:tcPr>
            <w:tcW w:w="1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0A501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Alto</w:t>
            </w:r>
          </w:p>
        </w:tc>
      </w:tr>
      <w:tr w:rsidR="003C522E" w:rsidRPr="003C522E" w14:paraId="60F66AA8" w14:textId="77777777" w:rsidTr="003C522E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5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619D2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Incidente de segurança entre usuários desconhecidos</w:t>
            </w:r>
          </w:p>
        </w:tc>
        <w:tc>
          <w:tcPr>
            <w:tcW w:w="2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97046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Baixa</w:t>
            </w:r>
          </w:p>
        </w:tc>
        <w:tc>
          <w:tcPr>
            <w:tcW w:w="19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4DEE2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Alto</w:t>
            </w:r>
          </w:p>
        </w:tc>
        <w:tc>
          <w:tcPr>
            <w:tcW w:w="1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75972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Médio</w:t>
            </w:r>
          </w:p>
        </w:tc>
      </w:tr>
      <w:tr w:rsidR="003C522E" w:rsidRPr="003C522E" w14:paraId="16235520" w14:textId="77777777" w:rsidTr="003C522E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5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68D24" w14:textId="7E66020A" w:rsidR="003C522E" w:rsidRPr="003C522E" w:rsidRDefault="003C52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Período de recesso (reduz o uso)</w:t>
            </w:r>
          </w:p>
        </w:tc>
        <w:tc>
          <w:tcPr>
            <w:tcW w:w="2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17D50" w14:textId="602D6C6D" w:rsidR="003C522E" w:rsidRPr="003C522E" w:rsidRDefault="003C52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  <w:tc>
          <w:tcPr>
            <w:tcW w:w="19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13ABC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Baixo</w:t>
            </w:r>
          </w:p>
        </w:tc>
        <w:tc>
          <w:tcPr>
            <w:tcW w:w="1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6FB83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Médio</w:t>
            </w:r>
          </w:p>
        </w:tc>
      </w:tr>
      <w:tr w:rsidR="003C522E" w:rsidRPr="003C522E" w14:paraId="7C4A93A9" w14:textId="77777777" w:rsidTr="003C522E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357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55ED3" w14:textId="2A692B73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 xml:space="preserve">Problemas técnicos </w:t>
            </w:r>
          </w:p>
        </w:tc>
        <w:tc>
          <w:tcPr>
            <w:tcW w:w="2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3B950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Média</w:t>
            </w:r>
          </w:p>
        </w:tc>
        <w:tc>
          <w:tcPr>
            <w:tcW w:w="19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92B26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Baixo</w:t>
            </w:r>
          </w:p>
        </w:tc>
        <w:tc>
          <w:tcPr>
            <w:tcW w:w="19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918A9" w14:textId="77777777" w:rsidR="003C522E" w:rsidRPr="003C522E" w:rsidRDefault="003C522E">
            <w:pPr>
              <w:rPr>
                <w:rFonts w:ascii="Arial" w:hAnsi="Arial" w:cs="Arial"/>
              </w:rPr>
            </w:pPr>
            <w:r w:rsidRPr="003C522E">
              <w:rPr>
                <w:rFonts w:ascii="Arial" w:hAnsi="Arial" w:cs="Arial"/>
              </w:rPr>
              <w:t>Baixo</w:t>
            </w:r>
          </w:p>
        </w:tc>
      </w:tr>
    </w:tbl>
    <w:p w14:paraId="540FC828" w14:textId="735EDC93" w:rsidR="00010E18" w:rsidRPr="003C522E" w:rsidRDefault="005F3CBF">
      <w:pPr>
        <w:spacing w:after="200"/>
        <w:rPr>
          <w:rFonts w:ascii="Arial" w:hAnsi="Arial" w:cs="Arial"/>
        </w:rPr>
      </w:pPr>
      <w:r w:rsidRPr="003C522E">
        <w:rPr>
          <w:rFonts w:ascii="Arial" w:hAnsi="Arial" w:cs="Arial"/>
          <w:sz w:val="22"/>
          <w:szCs w:val="22"/>
        </w:rPr>
        <w:t xml:space="preserve">Nível de risco = </w:t>
      </w:r>
      <w:r w:rsidRPr="003C522E">
        <w:rPr>
          <w:rFonts w:ascii="Arial" w:hAnsi="Arial" w:cs="Arial"/>
          <w:sz w:val="22"/>
          <w:szCs w:val="22"/>
        </w:rPr>
        <w:t>probabilidade x impact</w:t>
      </w:r>
      <w:r w:rsidR="003C522E" w:rsidRPr="003C522E">
        <w:rPr>
          <w:rFonts w:ascii="Arial" w:hAnsi="Arial" w:cs="Arial"/>
          <w:sz w:val="22"/>
          <w:szCs w:val="22"/>
        </w:rPr>
        <w:t>o</w:t>
      </w:r>
    </w:p>
    <w:sectPr w:rsidR="00010E18" w:rsidRPr="003C522E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E6636"/>
    <w:multiLevelType w:val="hybridMultilevel"/>
    <w:tmpl w:val="29B6B040"/>
    <w:lvl w:ilvl="0" w:tplc="FBCEBA04">
      <w:start w:val="1"/>
      <w:numFmt w:val="bullet"/>
      <w:lvlText w:val="●"/>
      <w:lvlJc w:val="left"/>
      <w:pPr>
        <w:ind w:left="720" w:hanging="360"/>
      </w:pPr>
    </w:lvl>
    <w:lvl w:ilvl="1" w:tplc="D2B4F61E">
      <w:start w:val="1"/>
      <w:numFmt w:val="bullet"/>
      <w:lvlText w:val="○"/>
      <w:lvlJc w:val="left"/>
      <w:pPr>
        <w:ind w:left="1440" w:hanging="360"/>
      </w:pPr>
    </w:lvl>
    <w:lvl w:ilvl="2" w:tplc="5D588E0C">
      <w:start w:val="1"/>
      <w:numFmt w:val="bullet"/>
      <w:lvlText w:val="■"/>
      <w:lvlJc w:val="left"/>
      <w:pPr>
        <w:ind w:left="2160" w:hanging="360"/>
      </w:pPr>
    </w:lvl>
    <w:lvl w:ilvl="3" w:tplc="0442A23C">
      <w:start w:val="1"/>
      <w:numFmt w:val="bullet"/>
      <w:lvlText w:val="●"/>
      <w:lvlJc w:val="left"/>
      <w:pPr>
        <w:ind w:left="2880" w:hanging="360"/>
      </w:pPr>
    </w:lvl>
    <w:lvl w:ilvl="4" w:tplc="810C1584">
      <w:start w:val="1"/>
      <w:numFmt w:val="bullet"/>
      <w:lvlText w:val="○"/>
      <w:lvlJc w:val="left"/>
      <w:pPr>
        <w:ind w:left="3600" w:hanging="360"/>
      </w:pPr>
    </w:lvl>
    <w:lvl w:ilvl="5" w:tplc="BF06C106">
      <w:start w:val="1"/>
      <w:numFmt w:val="bullet"/>
      <w:lvlText w:val="■"/>
      <w:lvlJc w:val="left"/>
      <w:pPr>
        <w:ind w:left="4320" w:hanging="360"/>
      </w:pPr>
    </w:lvl>
    <w:lvl w:ilvl="6" w:tplc="B4DE4E88">
      <w:start w:val="1"/>
      <w:numFmt w:val="bullet"/>
      <w:lvlText w:val="●"/>
      <w:lvlJc w:val="left"/>
      <w:pPr>
        <w:ind w:left="5040" w:hanging="360"/>
      </w:pPr>
    </w:lvl>
    <w:lvl w:ilvl="7" w:tplc="19E01216">
      <w:start w:val="1"/>
      <w:numFmt w:val="bullet"/>
      <w:lvlText w:val="●"/>
      <w:lvlJc w:val="left"/>
      <w:pPr>
        <w:ind w:left="5760" w:hanging="360"/>
      </w:pPr>
    </w:lvl>
    <w:lvl w:ilvl="8" w:tplc="1DB2AA0E">
      <w:start w:val="1"/>
      <w:numFmt w:val="bullet"/>
      <w:lvlText w:val="●"/>
      <w:lvlJc w:val="left"/>
      <w:pPr>
        <w:ind w:left="6480" w:hanging="360"/>
      </w:pPr>
    </w:lvl>
  </w:abstractNum>
  <w:num w:numId="1" w16cid:durableId="19244831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E18"/>
    <w:rsid w:val="00010E18"/>
    <w:rsid w:val="003C522E"/>
    <w:rsid w:val="005F3CBF"/>
    <w:rsid w:val="00D1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A0D8D"/>
  <w15:docId w15:val="{7AAC7768-23B3-4ABB-8523-9AE1B9C7B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513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isabela jaegger</cp:lastModifiedBy>
  <cp:revision>2</cp:revision>
  <dcterms:created xsi:type="dcterms:W3CDTF">2026-09-11T09:27:00Z</dcterms:created>
  <dcterms:modified xsi:type="dcterms:W3CDTF">2026-09-11T09:27:00Z</dcterms:modified>
</cp:coreProperties>
</file>