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6B95" w:rsidRDefault="00D5355B">
      <w:r>
        <w:rPr>
          <w:noProof/>
          <w:lang w:eastAsia="pt-BR"/>
        </w:rPr>
        <w:drawing>
          <wp:inline distT="0" distB="0" distL="0" distR="0" wp14:anchorId="037E23D3" wp14:editId="1AE09287">
            <wp:extent cx="5400040" cy="30359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06B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1DDC"/>
    <w:rsid w:val="002E1DDC"/>
    <w:rsid w:val="00B06B95"/>
    <w:rsid w:val="00D53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A597F6-607A-4B3B-8E4F-137CA2CB4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Stefani Gomes de Melo</dc:creator>
  <cp:keywords/>
  <dc:description/>
  <cp:lastModifiedBy>Caroline Stefani Gomes de Melo</cp:lastModifiedBy>
  <cp:revision>2</cp:revision>
  <dcterms:created xsi:type="dcterms:W3CDTF">2022-01-12T22:06:00Z</dcterms:created>
  <dcterms:modified xsi:type="dcterms:W3CDTF">2022-01-12T22:07:00Z</dcterms:modified>
</cp:coreProperties>
</file>