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F920433" w:rsidR="002D2FA5" w:rsidRPr="00E247BC" w:rsidRDefault="00922817" w:rsidP="00E247BC">
      <w:pPr>
        <w:pStyle w:val="Title"/>
        <w:jc w:val="center"/>
        <w:rPr>
          <w:sz w:val="32"/>
          <w:szCs w:val="32"/>
        </w:rPr>
      </w:pPr>
      <w:r>
        <w:rPr>
          <w:sz w:val="32"/>
          <w:szCs w:val="32"/>
        </w:rPr>
        <w:t>Caroline Percy</w:t>
      </w:r>
    </w:p>
    <w:p w14:paraId="21C2233E" w14:textId="53F34DD4" w:rsidR="002D2FA5" w:rsidRPr="00E247BC" w:rsidRDefault="00922817" w:rsidP="00E247BC">
      <w:pPr>
        <w:pStyle w:val="Title"/>
        <w:jc w:val="center"/>
        <w:rPr>
          <w:sz w:val="32"/>
          <w:szCs w:val="32"/>
        </w:rPr>
      </w:pPr>
      <w:r>
        <w:rPr>
          <w:sz w:val="32"/>
          <w:szCs w:val="32"/>
        </w:rPr>
        <w:t>C00248791</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F11958">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F11958">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F11958">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F11958">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F11958">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F11958">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F11958">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commentRangeStart w:id="1"/>
      <w:r w:rsidR="003C1C99">
        <w:rPr>
          <w:sz w:val="24"/>
          <w:szCs w:val="24"/>
        </w:rPr>
        <w:lastRenderedPageBreak/>
        <w:t>Acknowledgements</w:t>
      </w:r>
      <w:bookmarkEnd w:id="0"/>
      <w:commentRangeEnd w:id="1"/>
      <w:r w:rsidR="00CA6CA1">
        <w:rPr>
          <w:rStyle w:val="CommentReference"/>
          <w:rFonts w:eastAsia="Arial"/>
          <w:b w:val="0"/>
          <w:bCs w:val="0"/>
          <w:kern w:val="0"/>
        </w:rPr>
        <w:commentReference w:id="1"/>
      </w:r>
    </w:p>
    <w:p w14:paraId="1639D432" w14:textId="3EF0CAC9" w:rsidR="003C1C99" w:rsidRDefault="003C1C99" w:rsidP="003C1C99">
      <w:pPr>
        <w:rPr>
          <w:color w:val="FFFFFF" w:themeColor="background1"/>
        </w:rPr>
      </w:pPr>
      <w:r w:rsidRPr="005B3F3D">
        <w:rPr>
          <w:color w:val="FFFFFF" w:themeColor="background1"/>
        </w:rPr>
        <w:t>I would like to thank the following people who assisted in completing this project including;</w:t>
      </w:r>
    </w:p>
    <w:p w14:paraId="5E64B12A" w14:textId="21915271" w:rsidR="005B3F3D" w:rsidRDefault="005B3F3D" w:rsidP="003C1C99">
      <w:pPr>
        <w:rPr>
          <w:color w:val="FFFFFF" w:themeColor="background1"/>
        </w:rPr>
      </w:pPr>
      <w:r>
        <w:rPr>
          <w:color w:val="FFFFFF" w:themeColor="background1"/>
        </w:rPr>
        <w:t>Martin Harrigan, who guided me on what topic I should cover, and how to handle the work weekly.</w:t>
      </w:r>
    </w:p>
    <w:p w14:paraId="4B99056E" w14:textId="3CF9E1CB" w:rsidR="003C1C99" w:rsidRDefault="005B3F3D" w:rsidP="003C1C99">
      <w:pPr>
        <w:rPr>
          <w:color w:val="FFFFFF" w:themeColor="background1"/>
        </w:rPr>
      </w:pPr>
      <w:r>
        <w:rPr>
          <w:color w:val="FFFFFF" w:themeColor="background1"/>
        </w:rPr>
        <w:t>I would also like to thank SETU Carlow for use of their machines and knowledge on the topics I will discuss.</w:t>
      </w:r>
    </w:p>
    <w:p w14:paraId="595807D4" w14:textId="77777777" w:rsidR="005B3F3D" w:rsidRDefault="005B3F3D" w:rsidP="003C1C99"/>
    <w:p w14:paraId="47414C9F" w14:textId="77777777" w:rsidR="00255E27" w:rsidRPr="00F474B1" w:rsidRDefault="00916337" w:rsidP="005105CE">
      <w:pPr>
        <w:pStyle w:val="Heading1"/>
        <w:rPr>
          <w:sz w:val="24"/>
          <w:szCs w:val="24"/>
        </w:rPr>
      </w:pPr>
      <w:bookmarkStart w:id="2" w:name="_Toc54714374"/>
      <w:r w:rsidRPr="00F474B1">
        <w:rPr>
          <w:sz w:val="24"/>
          <w:szCs w:val="24"/>
        </w:rPr>
        <w:t>Project Abstract</w:t>
      </w:r>
      <w:bookmarkEnd w:id="2"/>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5061EC3D" w14:textId="77777777" w:rsidR="00A60A66" w:rsidRDefault="00564207" w:rsidP="00564207">
      <w:pPr>
        <w:pStyle w:val="ReportGuidelines"/>
      </w:pPr>
      <w:r>
        <w:t xml:space="preserve">Video games creation started all the way back in 1958 and a new entertainment industry emerged. Hidden object games are a genre of video games, where you search for </w:t>
      </w:r>
      <w:proofErr w:type="spellStart"/>
      <w:proofErr w:type="gramStart"/>
      <w:r>
        <w:t>a</w:t>
      </w:r>
      <w:proofErr w:type="spellEnd"/>
      <w:proofErr w:type="gramEnd"/>
      <w:r>
        <w:t xml:space="preserve"> object hidden in a busy photo. </w:t>
      </w:r>
    </w:p>
    <w:p w14:paraId="16681DBC" w14:textId="274FE6EA" w:rsidR="00922817" w:rsidRPr="00A60A66" w:rsidRDefault="00564207" w:rsidP="00255E27">
      <w:pPr>
        <w:pStyle w:val="ReportGuidelines"/>
      </w:pPr>
      <w:r>
        <w:t>Hidden object games were first defined in 2005, making it one of the later game genres to be realised. Hidden object games are some of the most intensive when it comes to 2D art assets – Not only does the background have to be fleshed out so objects can effortlessly blend into it, but each object must be drawn out separately as well. UI in hidden objects games are also often designed to match the environments it’s in as well. Overall, this requires a large budget for many assets used</w:t>
      </w:r>
      <w:r w:rsidR="00A60A66">
        <w:t>.</w:t>
      </w:r>
    </w:p>
    <w:p w14:paraId="52FB61BB" w14:textId="31F34471" w:rsidR="437AF79E" w:rsidRDefault="004B1BB4" w:rsidP="000711BA">
      <w:pPr>
        <w:pStyle w:val="Heading1"/>
        <w:rPr>
          <w:color w:val="4472C4" w:themeColor="accent1"/>
        </w:rPr>
      </w:pPr>
      <w:bookmarkStart w:id="3"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3"/>
    </w:p>
    <w:p w14:paraId="76CE9055" w14:textId="3F5971B3" w:rsidR="00A60A66" w:rsidRDefault="00CA6CA1" w:rsidP="0079452C">
      <w:pPr>
        <w:pStyle w:val="ReportGuidelines"/>
      </w:pPr>
      <w:r>
        <w:t>I am going to attempt to make a hidden object game that defies the expenses mentioned in the Abstract. A t</w:t>
      </w:r>
      <w:r w:rsidR="00A60A66">
        <w:t xml:space="preserve">hird-party software will deliver game assets </w:t>
      </w:r>
      <w:r>
        <w:t xml:space="preserve">throughout the game, rather than crafted beforehand. </w:t>
      </w:r>
      <w:r w:rsidR="009113AA">
        <w:t>The question asked during this paper are i</w:t>
      </w:r>
      <w:r w:rsidR="00A60A66">
        <w:t>f this can be implemented correctly, would the player notice the difference?</w:t>
      </w:r>
      <w:r>
        <w:t xml:space="preserve"> If </w:t>
      </w:r>
      <w:r w:rsidR="009113AA">
        <w:t>they couldn’t</w:t>
      </w:r>
      <w:r>
        <w:t xml:space="preserve">, this could </w:t>
      </w:r>
      <w:r w:rsidR="008373E2">
        <w:t xml:space="preserve">streamline the process of creating assets for games, as well as </w:t>
      </w:r>
      <w:r w:rsidR="009113AA">
        <w:t>save a lot on resources within the project.</w:t>
      </w:r>
    </w:p>
    <w:p w14:paraId="656BB8AA" w14:textId="68275418" w:rsidR="009113AA" w:rsidRDefault="009113AA" w:rsidP="0079452C">
      <w:pPr>
        <w:pStyle w:val="ReportGuidelines"/>
      </w:pPr>
      <w:r>
        <w:t>So, to clarify what the questions are:</w:t>
      </w:r>
    </w:p>
    <w:p w14:paraId="58355D43" w14:textId="626FD1C0" w:rsidR="0079452C" w:rsidRPr="009113AA" w:rsidRDefault="0079452C" w:rsidP="0079452C">
      <w:pPr>
        <w:pStyle w:val="ReportGuidelines"/>
        <w:rPr>
          <w:color w:val="FFFFFF" w:themeColor="background1"/>
        </w:rPr>
      </w:pPr>
      <w:r w:rsidRPr="009113AA">
        <w:rPr>
          <w:color w:val="FFFFFF" w:themeColor="background1"/>
        </w:rPr>
        <w:t>Research Question 1: Can we make a hidden-object game that relies on a third-party to deliver the game assets dynamically?</w:t>
      </w:r>
    </w:p>
    <w:p w14:paraId="5E2BCC89" w14:textId="2D92E7DA" w:rsidR="008D1BD0" w:rsidRDefault="0079452C" w:rsidP="20C5B163">
      <w:pPr>
        <w:pStyle w:val="ReportGuidelines"/>
        <w:rPr>
          <w:color w:val="FFFFFF" w:themeColor="background1"/>
        </w:rPr>
      </w:pPr>
      <w:r w:rsidRPr="009113AA">
        <w:rPr>
          <w:color w:val="FFFFFF" w:themeColor="background1"/>
        </w:rPr>
        <w:t>Research Question 2: Will such a game be seamless to the player? Can we make levels theme-based?</w:t>
      </w:r>
    </w:p>
    <w:p w14:paraId="77D56AF0" w14:textId="280D620C" w:rsidR="00BB6EF3" w:rsidRPr="00A907C4" w:rsidRDefault="00BB6EF3" w:rsidP="20C5B163">
      <w:pPr>
        <w:pStyle w:val="ReportGuidelines"/>
      </w:pPr>
      <w:r>
        <w:t xml:space="preserve">To try out both these questions, I will be creating a Python-based hidden object game, with the </w:t>
      </w:r>
      <w:proofErr w:type="gramStart"/>
      <w:r>
        <w:t>third party</w:t>
      </w:r>
      <w:proofErr w:type="gramEnd"/>
      <w:r>
        <w:t xml:space="preserve"> being REST API.</w:t>
      </w:r>
    </w:p>
    <w:p w14:paraId="7F2366CD" w14:textId="48321D86" w:rsidR="004760BE" w:rsidRPr="00F474B1" w:rsidRDefault="004760BE" w:rsidP="004760BE">
      <w:pPr>
        <w:pStyle w:val="Heading1"/>
        <w:rPr>
          <w:sz w:val="24"/>
          <w:szCs w:val="24"/>
        </w:rPr>
      </w:pPr>
      <w:bookmarkStart w:id="4" w:name="_Toc54714376"/>
      <w:r w:rsidRPr="20C5B163">
        <w:rPr>
          <w:sz w:val="24"/>
          <w:szCs w:val="24"/>
        </w:rPr>
        <w:t>Literature Review</w:t>
      </w:r>
      <w:bookmarkEnd w:id="4"/>
    </w:p>
    <w:p w14:paraId="5F790373" w14:textId="1BBD0968" w:rsidR="7E0EADBB" w:rsidRPr="001C412F" w:rsidRDefault="001C412F" w:rsidP="7E0EADBB">
      <w:pPr>
        <w:pStyle w:val="Heading1"/>
        <w:rPr>
          <w:b w:val="0"/>
          <w:sz w:val="24"/>
          <w:szCs w:val="24"/>
        </w:rPr>
      </w:pPr>
      <w:r>
        <w:rPr>
          <w:b w:val="0"/>
          <w:sz w:val="24"/>
          <w:szCs w:val="24"/>
        </w:rPr>
        <w:t>Others have done work similar to what I’m setting out to do</w:t>
      </w:r>
      <w:r w:rsidR="0045063E">
        <w:rPr>
          <w:b w:val="0"/>
          <w:sz w:val="24"/>
          <w:szCs w:val="24"/>
        </w:rPr>
        <w:t xml:space="preserve">. For example, </w:t>
      </w:r>
      <w:proofErr w:type="spellStart"/>
      <w:r w:rsidR="0045063E">
        <w:rPr>
          <w:b w:val="0"/>
          <w:sz w:val="24"/>
          <w:szCs w:val="24"/>
        </w:rPr>
        <w:t>Serpa</w:t>
      </w:r>
      <w:proofErr w:type="spellEnd"/>
      <w:r w:rsidR="0045063E">
        <w:rPr>
          <w:b w:val="0"/>
          <w:sz w:val="24"/>
          <w:szCs w:val="24"/>
        </w:rPr>
        <w:t xml:space="preserve"> attempted to program machine learning to generate assets, for the same reasons I provided above. </w:t>
      </w:r>
      <w:sdt>
        <w:sdtPr>
          <w:rPr>
            <w:b w:val="0"/>
            <w:sz w:val="24"/>
            <w:szCs w:val="24"/>
          </w:rPr>
          <w:id w:val="1031455168"/>
          <w:citation/>
        </w:sdtPr>
        <w:sdtContent>
          <w:r w:rsidR="00BB6EF3">
            <w:rPr>
              <w:b w:val="0"/>
              <w:sz w:val="24"/>
              <w:szCs w:val="24"/>
            </w:rPr>
            <w:fldChar w:fldCharType="begin"/>
          </w:r>
          <w:r w:rsidR="00BB6EF3">
            <w:rPr>
              <w:b w:val="0"/>
              <w:sz w:val="24"/>
              <w:szCs w:val="24"/>
            </w:rPr>
            <w:instrText xml:space="preserve"> CITATION Serpa2019 \l 6153 </w:instrText>
          </w:r>
          <w:r w:rsidR="00BB6EF3">
            <w:rPr>
              <w:b w:val="0"/>
              <w:sz w:val="24"/>
              <w:szCs w:val="24"/>
            </w:rPr>
            <w:fldChar w:fldCharType="separate"/>
          </w:r>
          <w:r w:rsidR="0014355B" w:rsidRPr="0014355B">
            <w:rPr>
              <w:noProof/>
              <w:sz w:val="24"/>
              <w:szCs w:val="24"/>
            </w:rPr>
            <w:t>(Serpa, 2019)</w:t>
          </w:r>
          <w:r w:rsidR="00BB6EF3">
            <w:rPr>
              <w:b w:val="0"/>
              <w:sz w:val="24"/>
              <w:szCs w:val="24"/>
            </w:rPr>
            <w:fldChar w:fldCharType="end"/>
          </w:r>
        </w:sdtContent>
      </w:sdt>
      <w:r w:rsidR="00A225A0">
        <w:rPr>
          <w:b w:val="0"/>
          <w:sz w:val="24"/>
          <w:szCs w:val="24"/>
        </w:rPr>
        <w:t xml:space="preserve">. Another person, </w:t>
      </w:r>
      <w:proofErr w:type="spellStart"/>
      <w:r w:rsidR="00A225A0" w:rsidRPr="00A225A0">
        <w:rPr>
          <w:b w:val="0"/>
          <w:sz w:val="24"/>
          <w:szCs w:val="24"/>
        </w:rPr>
        <w:t>Atorf</w:t>
      </w:r>
      <w:proofErr w:type="spellEnd"/>
      <w:r w:rsidR="00A225A0">
        <w:rPr>
          <w:b w:val="0"/>
          <w:sz w:val="24"/>
          <w:szCs w:val="24"/>
        </w:rPr>
        <w:t xml:space="preserve">, wanted to create a dynamic difficulty system in a hidden object game, wanting to personalise the experience for each user. </w:t>
      </w:r>
      <w:sdt>
        <w:sdtPr>
          <w:rPr>
            <w:b w:val="0"/>
            <w:sz w:val="24"/>
            <w:szCs w:val="24"/>
          </w:rPr>
          <w:id w:val="-562564934"/>
          <w:citation/>
        </w:sdtPr>
        <w:sdtContent>
          <w:r w:rsidR="0014355B">
            <w:rPr>
              <w:b w:val="0"/>
              <w:sz w:val="24"/>
              <w:szCs w:val="24"/>
            </w:rPr>
            <w:fldChar w:fldCharType="begin"/>
          </w:r>
          <w:r w:rsidR="0014355B">
            <w:rPr>
              <w:b w:val="0"/>
              <w:sz w:val="24"/>
              <w:szCs w:val="24"/>
            </w:rPr>
            <w:instrText xml:space="preserve"> CITATION Dan21 \l 6153 </w:instrText>
          </w:r>
          <w:r w:rsidR="0014355B">
            <w:rPr>
              <w:b w:val="0"/>
              <w:sz w:val="24"/>
              <w:szCs w:val="24"/>
            </w:rPr>
            <w:fldChar w:fldCharType="separate"/>
          </w:r>
          <w:r w:rsidR="0014355B" w:rsidRPr="0014355B">
            <w:rPr>
              <w:noProof/>
              <w:sz w:val="24"/>
              <w:szCs w:val="24"/>
            </w:rPr>
            <w:t>(Atorf, 2021)</w:t>
          </w:r>
          <w:r w:rsidR="0014355B">
            <w:rPr>
              <w:b w:val="0"/>
              <w:sz w:val="24"/>
              <w:szCs w:val="24"/>
            </w:rPr>
            <w:fldChar w:fldCharType="end"/>
          </w:r>
        </w:sdtContent>
      </w:sdt>
      <w:r w:rsidR="000F6D3A">
        <w:rPr>
          <w:b w:val="0"/>
          <w:sz w:val="24"/>
          <w:szCs w:val="24"/>
        </w:rPr>
        <w:t xml:space="preserve">. I want to combine </w:t>
      </w:r>
      <w:r w:rsidR="000F6D3A">
        <w:rPr>
          <w:b w:val="0"/>
          <w:sz w:val="24"/>
          <w:szCs w:val="24"/>
        </w:rPr>
        <w:lastRenderedPageBreak/>
        <w:t xml:space="preserve">the two ideas of these – art </w:t>
      </w:r>
      <w:r w:rsidR="00044C8F">
        <w:rPr>
          <w:b w:val="0"/>
          <w:sz w:val="24"/>
          <w:szCs w:val="24"/>
        </w:rPr>
        <w:t>personalisation through programming rather than traditional means</w:t>
      </w:r>
      <w:bookmarkStart w:id="5" w:name="_GoBack"/>
      <w:bookmarkEnd w:id="5"/>
      <w:r w:rsidR="000F6D3A">
        <w:rPr>
          <w:b w:val="0"/>
          <w:sz w:val="24"/>
          <w:szCs w:val="24"/>
        </w:rPr>
        <w:t xml:space="preserve">. </w:t>
      </w:r>
    </w:p>
    <w:p w14:paraId="687E6680" w14:textId="78B510EA" w:rsidR="0046532A" w:rsidRPr="00F474B1" w:rsidRDefault="3456BFEA" w:rsidP="0046532A">
      <w:pPr>
        <w:pStyle w:val="Heading1"/>
        <w:rPr>
          <w:sz w:val="24"/>
          <w:szCs w:val="24"/>
        </w:rPr>
      </w:pPr>
      <w:bookmarkStart w:id="6" w:name="_Toc54714377"/>
      <w:r w:rsidRPr="7E0EADBB">
        <w:rPr>
          <w:sz w:val="24"/>
          <w:szCs w:val="24"/>
        </w:rPr>
        <w:t xml:space="preserve">Evaluation </w:t>
      </w:r>
      <w:r w:rsidR="0046532A" w:rsidRPr="7E0EADBB">
        <w:rPr>
          <w:sz w:val="24"/>
          <w:szCs w:val="24"/>
        </w:rPr>
        <w:t>and Discussion</w:t>
      </w:r>
      <w:bookmarkEnd w:id="6"/>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2A91CF4F" w14:textId="6606165E" w:rsidR="7BD05A59" w:rsidRDefault="7BD05A59" w:rsidP="7E0EADBB"/>
    <w:p w14:paraId="4CD484A2" w14:textId="62DEC906" w:rsidR="7BD05A59" w:rsidRDefault="7BD05A59" w:rsidP="7E0EADBB">
      <w:pPr>
        <w:rPr>
          <w:b/>
          <w:bCs/>
        </w:rPr>
      </w:pPr>
      <w:r w:rsidRPr="7E0EADBB">
        <w:rPr>
          <w:b/>
          <w:bCs/>
        </w:rPr>
        <w:t>Major Technical Achievements</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4DC0D70E" w14:textId="61860936" w:rsidR="00922817" w:rsidRPr="00922817" w:rsidRDefault="00922817"/>
    <w:p w14:paraId="1118B251" w14:textId="38F407D7" w:rsidR="7E0EADBB" w:rsidRDefault="7E0EADBB" w:rsidP="7E0EADBB"/>
    <w:p w14:paraId="5511ECB8" w14:textId="4F689414" w:rsidR="36C5FB7F" w:rsidRDefault="36C5FB7F" w:rsidP="7E0EADBB">
      <w:pPr>
        <w:pStyle w:val="Heading1"/>
        <w:rPr>
          <w:sz w:val="24"/>
          <w:szCs w:val="24"/>
        </w:rPr>
      </w:pPr>
      <w:bookmarkStart w:id="7" w:name="_Toc54714378"/>
      <w:r w:rsidRPr="7E0EADBB">
        <w:rPr>
          <w:sz w:val="24"/>
          <w:szCs w:val="24"/>
        </w:rPr>
        <w:t>Conclusions</w:t>
      </w:r>
      <w:bookmarkEnd w:id="7"/>
    </w:p>
    <w:p w14:paraId="652E3AA5" w14:textId="10FA1BB8" w:rsidR="36C5FB7F" w:rsidRPr="00922817" w:rsidRDefault="36C5FB7F">
      <w:pPr>
        <w:rPr>
          <w:color w:val="4472C4" w:themeColor="accent1"/>
        </w:rPr>
      </w:pPr>
      <w:r w:rsidRPr="00922817">
        <w:rPr>
          <w:color w:val="4472C4" w:themeColor="accent1"/>
        </w:rPr>
        <w:t xml:space="preserve">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726DE9B0" w14:textId="77777777" w:rsidR="00922817" w:rsidRDefault="00922817" w:rsidP="7E0EADBB"/>
    <w:p w14:paraId="3FE9F23F" w14:textId="6A9871D4" w:rsidR="00646A5E" w:rsidRDefault="00F04A6C" w:rsidP="00581F02">
      <w:pPr>
        <w:pStyle w:val="Heading1"/>
        <w:rPr>
          <w:sz w:val="24"/>
          <w:szCs w:val="24"/>
        </w:rPr>
      </w:pPr>
      <w:bookmarkStart w:id="8" w:name="_Toc54714379"/>
      <w:r w:rsidRPr="00F474B1">
        <w:rPr>
          <w:sz w:val="24"/>
          <w:szCs w:val="24"/>
        </w:rPr>
        <w:t>References</w:t>
      </w:r>
      <w:bookmarkEnd w:id="8"/>
    </w:p>
    <w:sdt>
      <w:sdtPr>
        <w:id w:val="1975332332"/>
        <w:docPartObj>
          <w:docPartGallery w:val="Bibliographies"/>
          <w:docPartUnique/>
        </w:docPartObj>
      </w:sdtPr>
      <w:sdtEndPr>
        <w:rPr>
          <w:rFonts w:eastAsia="Arial"/>
          <w:b w:val="0"/>
          <w:bCs w:val="0"/>
          <w:kern w:val="0"/>
          <w:sz w:val="24"/>
          <w:szCs w:val="22"/>
        </w:rPr>
      </w:sdtEndPr>
      <w:sdtContent>
        <w:p w14:paraId="3AB16DD5" w14:textId="0C232213" w:rsidR="0045063E" w:rsidRDefault="0045063E">
          <w:pPr>
            <w:pStyle w:val="Heading1"/>
          </w:pPr>
          <w:r>
            <w:t>References</w:t>
          </w:r>
        </w:p>
        <w:sdt>
          <w:sdtPr>
            <w:id w:val="-573587230"/>
            <w:bibliography/>
          </w:sdtPr>
          <w:sdtContent>
            <w:p w14:paraId="2F428722" w14:textId="77777777" w:rsidR="0014355B" w:rsidRDefault="0045063E" w:rsidP="0014355B">
              <w:pPr>
                <w:pStyle w:val="Bibliography"/>
                <w:ind w:left="720" w:hanging="720"/>
                <w:rPr>
                  <w:noProof/>
                  <w:szCs w:val="24"/>
                </w:rPr>
              </w:pPr>
              <w:r>
                <w:fldChar w:fldCharType="begin"/>
              </w:r>
              <w:r>
                <w:instrText xml:space="preserve"> BIBLIOGRAPHY </w:instrText>
              </w:r>
              <w:r>
                <w:fldChar w:fldCharType="separate"/>
              </w:r>
              <w:r w:rsidR="0014355B">
                <w:rPr>
                  <w:noProof/>
                </w:rPr>
                <w:t xml:space="preserve">Atorf, D. (2021). </w:t>
              </w:r>
              <w:r w:rsidR="0014355B">
                <w:rPr>
                  <w:i/>
                  <w:iCs/>
                  <w:noProof/>
                </w:rPr>
                <w:t>202108C040.pdf</w:t>
              </w:r>
              <w:r w:rsidR="0014355B">
                <w:rPr>
                  <w:noProof/>
                </w:rPr>
                <w:t>. Retrieved from Web Archive: https://web.archive.org/web/20220116131039id_/http://www.iadisportal.org/components/com_booklibrary/ebooks/202108C040.pdf</w:t>
              </w:r>
            </w:p>
            <w:p w14:paraId="2646E5AA" w14:textId="77777777" w:rsidR="0014355B" w:rsidRDefault="0014355B" w:rsidP="0014355B">
              <w:pPr>
                <w:pStyle w:val="Bibliography"/>
                <w:ind w:left="720" w:hanging="720"/>
                <w:rPr>
                  <w:noProof/>
                </w:rPr>
              </w:pPr>
              <w:r>
                <w:rPr>
                  <w:noProof/>
                </w:rPr>
                <w:t xml:space="preserve">Serpa, Y. (2019, December 9). </w:t>
              </w:r>
              <w:r>
                <w:rPr>
                  <w:i/>
                  <w:iCs/>
                  <w:noProof/>
                </w:rPr>
                <w:t>Towards machine-learning assisted asset generation for games: A study on pixel art sprite sheets</w:t>
              </w:r>
              <w:r>
                <w:rPr>
                  <w:noProof/>
                </w:rPr>
                <w:t>. Retrieved from IEEE Xplore: https://ieeexplore.ieee.org/abstract/document/8924853</w:t>
              </w:r>
            </w:p>
            <w:p w14:paraId="43CF615D" w14:textId="105E48FF" w:rsidR="0045063E" w:rsidRDefault="0045063E" w:rsidP="0014355B">
              <w:r>
                <w:rPr>
                  <w:b/>
                  <w:bCs/>
                  <w:noProof/>
                </w:rPr>
                <w:fldChar w:fldCharType="end"/>
              </w:r>
            </w:p>
          </w:sdtContent>
        </w:sdt>
      </w:sdtContent>
    </w:sdt>
    <w:p w14:paraId="7553C002" w14:textId="77777777" w:rsidR="001C412F" w:rsidRPr="001C412F" w:rsidRDefault="001C412F" w:rsidP="001C412F"/>
    <w:p w14:paraId="415A6A99" w14:textId="7FE8A570" w:rsidR="00646A5E" w:rsidRPr="00F474B1" w:rsidRDefault="00646A5E" w:rsidP="00646A5E">
      <w:pPr>
        <w:pStyle w:val="Heading1"/>
        <w:rPr>
          <w:sz w:val="24"/>
          <w:szCs w:val="24"/>
        </w:rPr>
      </w:pPr>
      <w:bookmarkStart w:id="9" w:name="_Toc54714380"/>
      <w:r w:rsidRPr="00646A5E">
        <w:rPr>
          <w:sz w:val="24"/>
          <w:szCs w:val="24"/>
        </w:rPr>
        <w:t>Appendices</w:t>
      </w:r>
      <w:bookmarkEnd w:id="9"/>
    </w:p>
    <w:p w14:paraId="212B3348" w14:textId="77777777" w:rsidR="00922817" w:rsidRDefault="00922817" w:rsidP="00646A5E">
      <w:pPr>
        <w:spacing w:before="100" w:beforeAutospacing="1" w:after="100" w:afterAutospacing="1" w:line="240" w:lineRule="auto"/>
        <w:rPr>
          <w:rFonts w:eastAsia="Times New Roman"/>
          <w:szCs w:val="24"/>
        </w:rPr>
      </w:pPr>
    </w:p>
    <w:sectPr w:rsidR="00922817" w:rsidSect="00255E27">
      <w:footerReference w:type="default" r:id="rId1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oline Percy" w:date="2022-11-10T10:42:00Z" w:initials="CP">
    <w:p w14:paraId="11D136A0" w14:textId="77777777" w:rsidR="00CA6CA1" w:rsidRDefault="00CA6CA1">
      <w:pPr>
        <w:pStyle w:val="CommentText"/>
      </w:pPr>
      <w:r>
        <w:rPr>
          <w:rStyle w:val="CommentReference"/>
        </w:rPr>
        <w:annotationRef/>
      </w:r>
      <w:r>
        <w:t>Blue: to be deleted later</w:t>
      </w:r>
    </w:p>
    <w:p w14:paraId="490B82B8" w14:textId="5CD38F6A" w:rsidR="00CA6CA1" w:rsidRDefault="00CA6CA1">
      <w:pPr>
        <w:pStyle w:val="CommentText"/>
      </w:pPr>
      <w:r>
        <w:t>Orange: written detail that I liked, but doesn’t fit with the current paragraph. Could be used elsewhere.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0B82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0B82B8" w16cid:durableId="271754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F4EEB" w14:textId="77777777" w:rsidR="00F11958" w:rsidRDefault="00F11958" w:rsidP="00255E27">
      <w:pPr>
        <w:spacing w:after="0" w:line="240" w:lineRule="auto"/>
      </w:pPr>
      <w:r>
        <w:separator/>
      </w:r>
    </w:p>
  </w:endnote>
  <w:endnote w:type="continuationSeparator" w:id="0">
    <w:p w14:paraId="5AC5CA75" w14:textId="77777777" w:rsidR="00F11958" w:rsidRDefault="00F1195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B7535" w14:textId="77777777" w:rsidR="00F11958" w:rsidRDefault="00F11958" w:rsidP="00255E27">
      <w:pPr>
        <w:spacing w:after="0" w:line="240" w:lineRule="auto"/>
      </w:pPr>
      <w:r>
        <w:separator/>
      </w:r>
    </w:p>
  </w:footnote>
  <w:footnote w:type="continuationSeparator" w:id="0">
    <w:p w14:paraId="11DA80E4" w14:textId="77777777" w:rsidR="00F11958" w:rsidRDefault="00F11958"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Percy">
    <w15:presenceInfo w15:providerId="None" w15:userId="Caroline Pe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44C8F"/>
    <w:rsid w:val="00047470"/>
    <w:rsid w:val="000516B4"/>
    <w:rsid w:val="00064BC5"/>
    <w:rsid w:val="00065F0F"/>
    <w:rsid w:val="000711BA"/>
    <w:rsid w:val="000B498C"/>
    <w:rsid w:val="000F6D3A"/>
    <w:rsid w:val="0014355B"/>
    <w:rsid w:val="001913E3"/>
    <w:rsid w:val="001C412F"/>
    <w:rsid w:val="0023675E"/>
    <w:rsid w:val="002377CB"/>
    <w:rsid w:val="00255E27"/>
    <w:rsid w:val="002D2FA5"/>
    <w:rsid w:val="002D5C1E"/>
    <w:rsid w:val="00356F01"/>
    <w:rsid w:val="003A3056"/>
    <w:rsid w:val="003C1C99"/>
    <w:rsid w:val="0045063E"/>
    <w:rsid w:val="0046532A"/>
    <w:rsid w:val="004760BE"/>
    <w:rsid w:val="004764CE"/>
    <w:rsid w:val="004B1BB4"/>
    <w:rsid w:val="004C7E94"/>
    <w:rsid w:val="005105CE"/>
    <w:rsid w:val="00535C13"/>
    <w:rsid w:val="00564207"/>
    <w:rsid w:val="00581F02"/>
    <w:rsid w:val="005836E7"/>
    <w:rsid w:val="005B3F3D"/>
    <w:rsid w:val="005E316F"/>
    <w:rsid w:val="006418F0"/>
    <w:rsid w:val="00646A5E"/>
    <w:rsid w:val="00650520"/>
    <w:rsid w:val="00663590"/>
    <w:rsid w:val="006E11AE"/>
    <w:rsid w:val="00703555"/>
    <w:rsid w:val="00772002"/>
    <w:rsid w:val="0079452C"/>
    <w:rsid w:val="00820DC1"/>
    <w:rsid w:val="008373E2"/>
    <w:rsid w:val="00864B86"/>
    <w:rsid w:val="008A45C6"/>
    <w:rsid w:val="008B54A9"/>
    <w:rsid w:val="008D1BD0"/>
    <w:rsid w:val="008D41A8"/>
    <w:rsid w:val="009113AA"/>
    <w:rsid w:val="00916337"/>
    <w:rsid w:val="00922817"/>
    <w:rsid w:val="00935276"/>
    <w:rsid w:val="009408C2"/>
    <w:rsid w:val="009D1885"/>
    <w:rsid w:val="00A225A0"/>
    <w:rsid w:val="00A60A66"/>
    <w:rsid w:val="00A86448"/>
    <w:rsid w:val="00A907C4"/>
    <w:rsid w:val="00B213EB"/>
    <w:rsid w:val="00B278F0"/>
    <w:rsid w:val="00B31D61"/>
    <w:rsid w:val="00B77AF0"/>
    <w:rsid w:val="00BB6EF3"/>
    <w:rsid w:val="00BC2D1F"/>
    <w:rsid w:val="00BD4880"/>
    <w:rsid w:val="00C04D97"/>
    <w:rsid w:val="00C0614D"/>
    <w:rsid w:val="00C152C3"/>
    <w:rsid w:val="00CA6CA1"/>
    <w:rsid w:val="00CD4D98"/>
    <w:rsid w:val="00D10EFC"/>
    <w:rsid w:val="00D24C21"/>
    <w:rsid w:val="00D26C84"/>
    <w:rsid w:val="00D364F7"/>
    <w:rsid w:val="00D459F1"/>
    <w:rsid w:val="00D63021"/>
    <w:rsid w:val="00DA3710"/>
    <w:rsid w:val="00E055F3"/>
    <w:rsid w:val="00E247BC"/>
    <w:rsid w:val="00EB49CF"/>
    <w:rsid w:val="00EB7E2A"/>
    <w:rsid w:val="00EB7F79"/>
    <w:rsid w:val="00EC3277"/>
    <w:rsid w:val="00EE2130"/>
    <w:rsid w:val="00F02456"/>
    <w:rsid w:val="00F04A6C"/>
    <w:rsid w:val="00F11958"/>
    <w:rsid w:val="00F11E8C"/>
    <w:rsid w:val="00F452DC"/>
    <w:rsid w:val="00F474B1"/>
    <w:rsid w:val="00FA4BA4"/>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1BD0"/>
    <w:rPr>
      <w:sz w:val="16"/>
      <w:szCs w:val="16"/>
    </w:rPr>
  </w:style>
  <w:style w:type="paragraph" w:styleId="CommentText">
    <w:name w:val="annotation text"/>
    <w:basedOn w:val="Normal"/>
    <w:link w:val="CommentTextChar"/>
    <w:uiPriority w:val="99"/>
    <w:semiHidden/>
    <w:unhideWhenUsed/>
    <w:rsid w:val="008D1BD0"/>
    <w:pPr>
      <w:spacing w:line="240" w:lineRule="auto"/>
    </w:pPr>
    <w:rPr>
      <w:sz w:val="20"/>
      <w:szCs w:val="20"/>
    </w:rPr>
  </w:style>
  <w:style w:type="character" w:customStyle="1" w:styleId="CommentTextChar">
    <w:name w:val="Comment Text Char"/>
    <w:basedOn w:val="DefaultParagraphFont"/>
    <w:link w:val="CommentText"/>
    <w:uiPriority w:val="99"/>
    <w:semiHidden/>
    <w:rsid w:val="008D1BD0"/>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8D1BD0"/>
    <w:rPr>
      <w:b/>
      <w:bCs/>
    </w:rPr>
  </w:style>
  <w:style w:type="character" w:customStyle="1" w:styleId="CommentSubjectChar">
    <w:name w:val="Comment Subject Char"/>
    <w:basedOn w:val="CommentTextChar"/>
    <w:link w:val="CommentSubject"/>
    <w:uiPriority w:val="99"/>
    <w:semiHidden/>
    <w:rsid w:val="008D1BD0"/>
    <w:rPr>
      <w:rFonts w:ascii="Times New Roman" w:hAnsi="Times New Roman"/>
      <w:b/>
      <w:bCs/>
      <w:lang w:val="en-IE" w:eastAsia="en-US"/>
    </w:rPr>
  </w:style>
  <w:style w:type="paragraph" w:styleId="BalloonText">
    <w:name w:val="Balloon Text"/>
    <w:basedOn w:val="Normal"/>
    <w:link w:val="BalloonTextChar"/>
    <w:uiPriority w:val="99"/>
    <w:semiHidden/>
    <w:unhideWhenUsed/>
    <w:rsid w:val="008D1B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BD0"/>
    <w:rPr>
      <w:rFonts w:ascii="Segoe UI" w:hAnsi="Segoe UI" w:cs="Segoe UI"/>
      <w:sz w:val="18"/>
      <w:szCs w:val="18"/>
      <w:lang w:val="en-IE" w:eastAsia="en-US"/>
    </w:rPr>
  </w:style>
  <w:style w:type="paragraph" w:styleId="EndnoteText">
    <w:name w:val="endnote text"/>
    <w:basedOn w:val="Normal"/>
    <w:link w:val="EndnoteTextChar"/>
    <w:uiPriority w:val="99"/>
    <w:semiHidden/>
    <w:unhideWhenUsed/>
    <w:rsid w:val="00A90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7C4"/>
    <w:rPr>
      <w:rFonts w:ascii="Times New Roman" w:hAnsi="Times New Roman"/>
      <w:lang w:val="en-IE" w:eastAsia="en-US"/>
    </w:rPr>
  </w:style>
  <w:style w:type="character" w:styleId="EndnoteReference">
    <w:name w:val="endnote reference"/>
    <w:basedOn w:val="DefaultParagraphFont"/>
    <w:uiPriority w:val="99"/>
    <w:semiHidden/>
    <w:unhideWhenUsed/>
    <w:rsid w:val="00A907C4"/>
    <w:rPr>
      <w:vertAlign w:val="superscript"/>
    </w:rPr>
  </w:style>
  <w:style w:type="paragraph" w:styleId="FootnoteText">
    <w:name w:val="footnote text"/>
    <w:basedOn w:val="Normal"/>
    <w:link w:val="FootnoteTextChar"/>
    <w:uiPriority w:val="99"/>
    <w:semiHidden/>
    <w:unhideWhenUsed/>
    <w:rsid w:val="00A90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07C4"/>
    <w:rPr>
      <w:rFonts w:ascii="Times New Roman" w:hAnsi="Times New Roman"/>
      <w:lang w:val="en-IE" w:eastAsia="en-US"/>
    </w:rPr>
  </w:style>
  <w:style w:type="character" w:styleId="FootnoteReference">
    <w:name w:val="footnote reference"/>
    <w:basedOn w:val="DefaultParagraphFont"/>
    <w:uiPriority w:val="99"/>
    <w:semiHidden/>
    <w:unhideWhenUsed/>
    <w:rsid w:val="00A907C4"/>
    <w:rPr>
      <w:vertAlign w:val="superscript"/>
    </w:rPr>
  </w:style>
  <w:style w:type="paragraph" w:styleId="Bibliography">
    <w:name w:val="Bibliography"/>
    <w:basedOn w:val="Normal"/>
    <w:next w:val="Normal"/>
    <w:uiPriority w:val="37"/>
    <w:unhideWhenUsed/>
    <w:rsid w:val="0045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6442">
      <w:bodyDiv w:val="1"/>
      <w:marLeft w:val="0"/>
      <w:marRight w:val="0"/>
      <w:marTop w:val="0"/>
      <w:marBottom w:val="0"/>
      <w:divBdr>
        <w:top w:val="none" w:sz="0" w:space="0" w:color="auto"/>
        <w:left w:val="none" w:sz="0" w:space="0" w:color="auto"/>
        <w:bottom w:val="none" w:sz="0" w:space="0" w:color="auto"/>
        <w:right w:val="none" w:sz="0" w:space="0" w:color="auto"/>
      </w:divBdr>
    </w:div>
    <w:div w:id="635064225">
      <w:bodyDiv w:val="1"/>
      <w:marLeft w:val="0"/>
      <w:marRight w:val="0"/>
      <w:marTop w:val="0"/>
      <w:marBottom w:val="0"/>
      <w:divBdr>
        <w:top w:val="none" w:sz="0" w:space="0" w:color="auto"/>
        <w:left w:val="none" w:sz="0" w:space="0" w:color="auto"/>
        <w:bottom w:val="none" w:sz="0" w:space="0" w:color="auto"/>
        <w:right w:val="none" w:sz="0" w:space="0" w:color="auto"/>
      </w:divBdr>
    </w:div>
    <w:div w:id="682366971">
      <w:bodyDiv w:val="1"/>
      <w:marLeft w:val="0"/>
      <w:marRight w:val="0"/>
      <w:marTop w:val="0"/>
      <w:marBottom w:val="0"/>
      <w:divBdr>
        <w:top w:val="none" w:sz="0" w:space="0" w:color="auto"/>
        <w:left w:val="none" w:sz="0" w:space="0" w:color="auto"/>
        <w:bottom w:val="none" w:sz="0" w:space="0" w:color="auto"/>
        <w:right w:val="none" w:sz="0" w:space="0" w:color="auto"/>
      </w:divBdr>
    </w:div>
    <w:div w:id="982394190">
      <w:bodyDiv w:val="1"/>
      <w:marLeft w:val="0"/>
      <w:marRight w:val="0"/>
      <w:marTop w:val="0"/>
      <w:marBottom w:val="0"/>
      <w:divBdr>
        <w:top w:val="none" w:sz="0" w:space="0" w:color="auto"/>
        <w:left w:val="none" w:sz="0" w:space="0" w:color="auto"/>
        <w:bottom w:val="none" w:sz="0" w:space="0" w:color="auto"/>
        <w:right w:val="none" w:sz="0" w:space="0" w:color="auto"/>
      </w:divBdr>
    </w:div>
    <w:div w:id="1073817344">
      <w:bodyDiv w:val="1"/>
      <w:marLeft w:val="0"/>
      <w:marRight w:val="0"/>
      <w:marTop w:val="0"/>
      <w:marBottom w:val="0"/>
      <w:divBdr>
        <w:top w:val="none" w:sz="0" w:space="0" w:color="auto"/>
        <w:left w:val="none" w:sz="0" w:space="0" w:color="auto"/>
        <w:bottom w:val="none" w:sz="0" w:space="0" w:color="auto"/>
        <w:right w:val="none" w:sz="0" w:space="0" w:color="auto"/>
      </w:divBdr>
    </w:div>
    <w:div w:id="123091757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513109843">
      <w:bodyDiv w:val="1"/>
      <w:marLeft w:val="0"/>
      <w:marRight w:val="0"/>
      <w:marTop w:val="0"/>
      <w:marBottom w:val="0"/>
      <w:divBdr>
        <w:top w:val="none" w:sz="0" w:space="0" w:color="auto"/>
        <w:left w:val="none" w:sz="0" w:space="0" w:color="auto"/>
        <w:bottom w:val="none" w:sz="0" w:space="0" w:color="auto"/>
        <w:right w:val="none" w:sz="0" w:space="0" w:color="auto"/>
      </w:divBdr>
    </w:div>
    <w:div w:id="1513184936">
      <w:bodyDiv w:val="1"/>
      <w:marLeft w:val="0"/>
      <w:marRight w:val="0"/>
      <w:marTop w:val="0"/>
      <w:marBottom w:val="0"/>
      <w:divBdr>
        <w:top w:val="none" w:sz="0" w:space="0" w:color="auto"/>
        <w:left w:val="none" w:sz="0" w:space="0" w:color="auto"/>
        <w:bottom w:val="none" w:sz="0" w:space="0" w:color="auto"/>
        <w:right w:val="none" w:sz="0" w:space="0" w:color="auto"/>
      </w:divBdr>
    </w:div>
    <w:div w:id="1923640496">
      <w:bodyDiv w:val="1"/>
      <w:marLeft w:val="0"/>
      <w:marRight w:val="0"/>
      <w:marTop w:val="0"/>
      <w:marBottom w:val="0"/>
      <w:divBdr>
        <w:top w:val="none" w:sz="0" w:space="0" w:color="auto"/>
        <w:left w:val="none" w:sz="0" w:space="0" w:color="auto"/>
        <w:bottom w:val="none" w:sz="0" w:space="0" w:color="auto"/>
        <w:right w:val="none" w:sz="0" w:space="0" w:color="auto"/>
      </w:divBdr>
    </w:div>
    <w:div w:id="209212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Serpa2019</b:Tag>
    <b:SourceType>InternetSite</b:SourceType>
    <b:Guid>{A8B59CCB-4332-432A-A83B-EB0152CB8605}</b:Guid>
    <b:Author>
      <b:Author>
        <b:NameList>
          <b:Person>
            <b:Last>Serpa</b:Last>
            <b:First>Y.R.</b:First>
          </b:Person>
        </b:NameList>
      </b:Author>
    </b:Author>
    <b:Title>Towards machine-learning assisted asset generation for games: A study on pixel art sprite sheets</b:Title>
    <b:InternetSiteTitle>IEEE Xplore</b:InternetSiteTitle>
    <b:Year>2019</b:Year>
    <b:Month>December</b:Month>
    <b:Day>9</b:Day>
    <b:URL>https://ieeexplore.ieee.org/abstract/document/8924853</b:URL>
    <b:RefOrder>1</b:RefOrder>
  </b:Source>
  <b:Source>
    <b:Tag>Dan21</b:Tag>
    <b:SourceType>InternetSite</b:SourceType>
    <b:Guid>{12DCAC38-4D6C-490B-851A-C359135B7EEE}</b:Guid>
    <b:Author>
      <b:Author>
        <b:NameList>
          <b:Person>
            <b:Last>Atorf</b:Last>
            <b:First>Daniel</b:First>
          </b:Person>
        </b:NameList>
      </b:Author>
    </b:Author>
    <b:Title>202108C040.pdf</b:Title>
    <b:InternetSiteTitle>Web Archive</b:InternetSiteTitle>
    <b:Year>2021</b:Year>
    <b:URL>https://web.archive.org/web/20220116131039id_/http://www.iadisportal.org/components/com_booklibrary/ebooks/202108C040.pdf</b:URL>
    <b:RefOrder>2</b:RefOrder>
  </b:Source>
</b:Sources>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BF7D43-9606-4F14-9AD2-B5DFC6A4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Caroline Percy</cp:lastModifiedBy>
  <cp:revision>35</cp:revision>
  <dcterms:created xsi:type="dcterms:W3CDTF">2016-10-27T15:18:00Z</dcterms:created>
  <dcterms:modified xsi:type="dcterms:W3CDTF">2022-11-14T18:00:00Z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