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F2CD" w14:textId="77777777" w:rsidR="009147C1" w:rsidRPr="009147C1" w:rsidRDefault="009147C1" w:rsidP="009147C1">
      <w:pPr>
        <w:pStyle w:val="NormalWeb"/>
        <w:spacing w:before="0" w:beforeAutospacing="0"/>
        <w:jc w:val="both"/>
        <w:rPr>
          <w:rFonts w:ascii="Cambria" w:eastAsia="Times New Roman" w:hAnsi="Cambria" w:cs="Arial"/>
          <w:sz w:val="26"/>
          <w:szCs w:val="26"/>
        </w:rPr>
      </w:pPr>
      <w:r w:rsidRPr="009147C1">
        <w:rPr>
          <w:rFonts w:ascii="Cambria" w:hAnsi="Cambria" w:cs="Arial"/>
          <w:sz w:val="26"/>
          <w:szCs w:val="26"/>
        </w:rPr>
        <w:t>Las estructuras de datos es una rama de las ciencias de la computación que estudia y aplica diferentes formas de organizar información dentro de una aplicación, para manipular, buscar e insertar estos datos de manera eficiente.</w:t>
      </w:r>
    </w:p>
    <w:p w14:paraId="42159663" w14:textId="77777777"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Entre las diferentes estructuras de datos podemos encontrar las siguientes:</w:t>
      </w:r>
    </w:p>
    <w:p w14:paraId="265F3DFF" w14:textId="6347962F" w:rsidR="009147C1" w:rsidRPr="009147C1" w:rsidRDefault="009147C1" w:rsidP="009147C1">
      <w:pPr>
        <w:pStyle w:val="Ttulo2"/>
        <w:spacing w:before="0"/>
        <w:jc w:val="both"/>
        <w:rPr>
          <w:rFonts w:ascii="Cambria" w:hAnsi="Cambria"/>
          <w:b/>
          <w:bCs/>
          <w:color w:val="auto"/>
        </w:rPr>
      </w:pPr>
      <w:r w:rsidRPr="009147C1">
        <w:rPr>
          <w:rFonts w:ascii="Cambria" w:hAnsi="Cambria"/>
          <w:b/>
          <w:bCs/>
          <w:color w:val="auto"/>
        </w:rPr>
        <w:t>Arrays</w:t>
      </w:r>
    </w:p>
    <w:p w14:paraId="4CE229A3" w14:textId="3793A1CD"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 xml:space="preserve">Los arrays son una estructura que almacena los datos un elemento al lado del otro. En la </w:t>
      </w:r>
      <w:r w:rsidRPr="009147C1">
        <w:rPr>
          <w:rFonts w:ascii="Cambria" w:hAnsi="Cambria" w:cs="Arial"/>
          <w:sz w:val="26"/>
          <w:szCs w:val="26"/>
        </w:rPr>
        <w:t>mayoría</w:t>
      </w:r>
      <w:r w:rsidRPr="009147C1">
        <w:rPr>
          <w:rFonts w:ascii="Cambria" w:hAnsi="Cambria" w:cs="Arial"/>
          <w:sz w:val="26"/>
          <w:szCs w:val="26"/>
        </w:rPr>
        <w:t xml:space="preserve"> de lenguajes de programación esta estructura de datos es de tamaño fijo y no puede guardar datos de diferentes tipos, es decir no puedo guardar valores </w:t>
      </w:r>
      <w:r w:rsidRPr="009147C1">
        <w:rPr>
          <w:rFonts w:ascii="Cambria" w:hAnsi="Cambria" w:cs="Arial"/>
          <w:sz w:val="26"/>
          <w:szCs w:val="26"/>
        </w:rPr>
        <w:t>numéricos</w:t>
      </w:r>
      <w:r w:rsidRPr="009147C1">
        <w:rPr>
          <w:rFonts w:ascii="Cambria" w:hAnsi="Cambria" w:cs="Arial"/>
          <w:sz w:val="26"/>
          <w:szCs w:val="26"/>
        </w:rPr>
        <w:t xml:space="preserve"> y booleanos al mismo tiempo, aunque claramente hay excepciones, por ejemplo: </w:t>
      </w:r>
      <w:r w:rsidRPr="009147C1">
        <w:rPr>
          <w:rFonts w:ascii="Cambria" w:hAnsi="Cambria" w:cs="Arial"/>
          <w:sz w:val="26"/>
          <w:szCs w:val="26"/>
        </w:rPr>
        <w:t>JavaScript</w:t>
      </w:r>
      <w:r w:rsidRPr="009147C1">
        <w:rPr>
          <w:rFonts w:ascii="Cambria" w:hAnsi="Cambria" w:cs="Arial"/>
          <w:sz w:val="26"/>
          <w:szCs w:val="26"/>
        </w:rPr>
        <w:t>.</w:t>
      </w:r>
    </w:p>
    <w:p w14:paraId="6D87C06B" w14:textId="7E79BDD7"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 xml:space="preserve">Es recomendable usar arrays cuando </w:t>
      </w:r>
      <w:r w:rsidRPr="009147C1">
        <w:rPr>
          <w:rFonts w:ascii="Cambria" w:hAnsi="Cambria" w:cs="Arial"/>
          <w:sz w:val="26"/>
          <w:szCs w:val="26"/>
        </w:rPr>
        <w:t>el acceso a estos datos se realiza</w:t>
      </w:r>
      <w:r w:rsidRPr="009147C1">
        <w:rPr>
          <w:rFonts w:ascii="Cambria" w:hAnsi="Cambria" w:cs="Arial"/>
          <w:sz w:val="26"/>
          <w:szCs w:val="26"/>
        </w:rPr>
        <w:t xml:space="preserve"> de manera aleatoria, en caso contrario es recomendable usar las listas.</w:t>
      </w:r>
    </w:p>
    <w:p w14:paraId="03BC5BEE" w14:textId="1F74EA27" w:rsidR="009147C1" w:rsidRPr="009147C1" w:rsidRDefault="009147C1" w:rsidP="009147C1">
      <w:pPr>
        <w:pStyle w:val="Ttulo2"/>
        <w:spacing w:before="0"/>
        <w:jc w:val="both"/>
        <w:rPr>
          <w:rFonts w:ascii="Cambria" w:hAnsi="Cambria"/>
          <w:b/>
          <w:bCs/>
          <w:color w:val="auto"/>
        </w:rPr>
      </w:pPr>
      <w:r w:rsidRPr="009147C1">
        <w:rPr>
          <w:rFonts w:ascii="Cambria" w:hAnsi="Cambria"/>
          <w:b/>
          <w:bCs/>
          <w:color w:val="auto"/>
        </w:rPr>
        <w:t>Listas enlazadas</w:t>
      </w:r>
    </w:p>
    <w:p w14:paraId="6864E0F3" w14:textId="2EC45FBD"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Las listas enlazadas son un tipo de estructura de datos similar a los arrays con la diferencia de que por defecto no tenemos por qué saber la cantidad de elementos que va a contener. Estas listas se componen de </w:t>
      </w:r>
      <w:r w:rsidRPr="009147C1">
        <w:rPr>
          <w:rStyle w:val="CdigoHTML"/>
          <w:rFonts w:ascii="Cambria" w:eastAsiaTheme="minorHAnsi" w:hAnsi="Cambria"/>
          <w:sz w:val="26"/>
          <w:szCs w:val="26"/>
        </w:rPr>
        <w:t>nodos</w:t>
      </w:r>
      <w:r w:rsidRPr="009147C1">
        <w:rPr>
          <w:rFonts w:ascii="Cambria" w:hAnsi="Cambria" w:cs="Arial"/>
          <w:sz w:val="26"/>
          <w:szCs w:val="26"/>
        </w:rPr>
        <w:t xml:space="preserve"> los cuales tienen dos atributos: el primero es el </w:t>
      </w:r>
      <w:r w:rsidRPr="009147C1">
        <w:rPr>
          <w:rFonts w:ascii="Cambria" w:hAnsi="Cambria" w:cs="Arial"/>
          <w:sz w:val="26"/>
          <w:szCs w:val="26"/>
        </w:rPr>
        <w:t>ítem</w:t>
      </w:r>
      <w:r w:rsidRPr="009147C1">
        <w:rPr>
          <w:rFonts w:ascii="Cambria" w:hAnsi="Cambria" w:cs="Arial"/>
          <w:sz w:val="26"/>
          <w:szCs w:val="26"/>
        </w:rPr>
        <w:t xml:space="preserve"> o elemento que va a contener este nodo y el segundo atributo es una referencia al siguiente elemento de la lista.</w:t>
      </w:r>
    </w:p>
    <w:p w14:paraId="0116A82B" w14:textId="77777777" w:rsidR="009147C1" w:rsidRPr="009147C1" w:rsidRDefault="009147C1" w:rsidP="009147C1">
      <w:pPr>
        <w:pStyle w:val="Ttulo2"/>
        <w:spacing w:before="0"/>
        <w:jc w:val="both"/>
        <w:rPr>
          <w:rFonts w:ascii="Cambria" w:hAnsi="Cambria" w:cs="Times New Roman"/>
          <w:b/>
          <w:bCs/>
          <w:color w:val="auto"/>
        </w:rPr>
      </w:pPr>
      <w:r w:rsidRPr="009147C1">
        <w:rPr>
          <w:rFonts w:ascii="Cambria" w:hAnsi="Cambria"/>
          <w:b/>
          <w:bCs/>
          <w:color w:val="auto"/>
        </w:rPr>
        <w:t>Pilas</w:t>
      </w:r>
    </w:p>
    <w:p w14:paraId="3301E487" w14:textId="12E9D168"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Las pilas son un tipo de listas que tienen la particularidad de sólo poder eliminar o insertar en la </w:t>
      </w:r>
      <w:r w:rsidRPr="009147C1">
        <w:rPr>
          <w:rStyle w:val="CdigoHTML"/>
          <w:rFonts w:ascii="Cambria" w:eastAsiaTheme="minorHAnsi" w:hAnsi="Cambria"/>
          <w:sz w:val="26"/>
          <w:szCs w:val="26"/>
        </w:rPr>
        <w:t>cima</w:t>
      </w:r>
      <w:r w:rsidRPr="009147C1">
        <w:rPr>
          <w:rFonts w:ascii="Cambria" w:hAnsi="Cambria" w:cs="Arial"/>
          <w:sz w:val="26"/>
          <w:szCs w:val="26"/>
        </w:rPr>
        <w:t xml:space="preserve"> de la lista. A estas acciones se le conocen como apilar y </w:t>
      </w:r>
      <w:r w:rsidRPr="009147C1">
        <w:rPr>
          <w:rFonts w:ascii="Cambria" w:hAnsi="Cambria" w:cs="Arial"/>
          <w:sz w:val="26"/>
          <w:szCs w:val="26"/>
        </w:rPr>
        <w:t>des apilar</w:t>
      </w:r>
      <w:r w:rsidRPr="009147C1">
        <w:rPr>
          <w:rFonts w:ascii="Cambria" w:hAnsi="Cambria" w:cs="Arial"/>
          <w:sz w:val="26"/>
          <w:szCs w:val="26"/>
        </w:rPr>
        <w:t xml:space="preserve"> y conlleva a que el último elemento que ingresa a la pila sea el primero en salir a lo cual se le conoce como LIFO (Last in First out).</w:t>
      </w:r>
    </w:p>
    <w:p w14:paraId="6AA8D699" w14:textId="77777777" w:rsidR="009147C1" w:rsidRPr="009147C1" w:rsidRDefault="009147C1" w:rsidP="009147C1">
      <w:pPr>
        <w:pStyle w:val="Ttulo2"/>
        <w:spacing w:before="0"/>
        <w:jc w:val="both"/>
        <w:rPr>
          <w:rFonts w:ascii="Cambria" w:hAnsi="Cambria" w:cs="Times New Roman"/>
          <w:b/>
          <w:bCs/>
          <w:color w:val="auto"/>
        </w:rPr>
      </w:pPr>
      <w:r w:rsidRPr="009147C1">
        <w:rPr>
          <w:rFonts w:ascii="Cambria" w:hAnsi="Cambria"/>
          <w:b/>
          <w:bCs/>
          <w:color w:val="auto"/>
        </w:rPr>
        <w:t>Colas</w:t>
      </w:r>
    </w:p>
    <w:p w14:paraId="57E352FF" w14:textId="6A7C3D78"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Esta estructura es otro tipo de lista que nos permite emular el comportamiento de una fila o cola de la vida real donde el primer elemento en ingresar a la fila es el primero en salir, lo que quiere decir que las inserciones (Encolar) se realizan al final y las extracciones (Desencolar) se realizan al frente de la cola, lo cual se conoce como FIFO (First in First out).</w:t>
      </w:r>
    </w:p>
    <w:p w14:paraId="46F3E68A" w14:textId="77777777" w:rsidR="009147C1" w:rsidRPr="009147C1" w:rsidRDefault="009147C1" w:rsidP="009147C1">
      <w:pPr>
        <w:pStyle w:val="Ttulo2"/>
        <w:spacing w:before="0"/>
        <w:jc w:val="both"/>
        <w:rPr>
          <w:rFonts w:ascii="Cambria" w:hAnsi="Cambria" w:cs="Times New Roman"/>
          <w:b/>
          <w:bCs/>
          <w:color w:val="auto"/>
        </w:rPr>
      </w:pPr>
      <w:r w:rsidRPr="009147C1">
        <w:rPr>
          <w:rFonts w:ascii="Cambria" w:hAnsi="Cambria"/>
          <w:b/>
          <w:bCs/>
          <w:color w:val="auto"/>
        </w:rPr>
        <w:t>Arboles binarios</w:t>
      </w:r>
    </w:p>
    <w:p w14:paraId="4EAE398C" w14:textId="334CB442" w:rsidR="00507754"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 xml:space="preserve">Los </w:t>
      </w:r>
      <w:r w:rsidR="00507754" w:rsidRPr="009147C1">
        <w:rPr>
          <w:rFonts w:ascii="Cambria" w:hAnsi="Cambria" w:cs="Arial"/>
          <w:sz w:val="26"/>
          <w:szCs w:val="26"/>
        </w:rPr>
        <w:t>árboles</w:t>
      </w:r>
      <w:r w:rsidRPr="009147C1">
        <w:rPr>
          <w:rFonts w:ascii="Cambria" w:hAnsi="Cambria" w:cs="Arial"/>
          <w:sz w:val="26"/>
          <w:szCs w:val="26"/>
        </w:rPr>
        <w:t xml:space="preserve"> binarios son estructuras de datos que se componen de una nueva clase de </w:t>
      </w:r>
      <w:r w:rsidRPr="009147C1">
        <w:rPr>
          <w:rStyle w:val="CdigoHTML"/>
          <w:rFonts w:ascii="Cambria" w:eastAsiaTheme="minorHAnsi" w:hAnsi="Cambria"/>
          <w:sz w:val="26"/>
          <w:szCs w:val="26"/>
        </w:rPr>
        <w:t>nodo</w:t>
      </w:r>
      <w:r w:rsidRPr="009147C1">
        <w:rPr>
          <w:rFonts w:ascii="Cambria" w:hAnsi="Cambria" w:cs="Arial"/>
          <w:sz w:val="26"/>
          <w:szCs w:val="26"/>
        </w:rPr>
        <w:t xml:space="preserve"> donde cada uno contiene un </w:t>
      </w:r>
      <w:r w:rsidR="00507754" w:rsidRPr="009147C1">
        <w:rPr>
          <w:rFonts w:ascii="Cambria" w:hAnsi="Cambria" w:cs="Arial"/>
          <w:sz w:val="26"/>
          <w:szCs w:val="26"/>
        </w:rPr>
        <w:t>ítem</w:t>
      </w:r>
      <w:r w:rsidRPr="009147C1">
        <w:rPr>
          <w:rFonts w:ascii="Cambria" w:hAnsi="Cambria" w:cs="Arial"/>
          <w:sz w:val="26"/>
          <w:szCs w:val="26"/>
        </w:rPr>
        <w:t xml:space="preserve"> o un valor, una referencia a un nodo que </w:t>
      </w:r>
      <w:r w:rsidR="00507754" w:rsidRPr="009147C1">
        <w:rPr>
          <w:rFonts w:ascii="Cambria" w:hAnsi="Cambria" w:cs="Arial"/>
          <w:sz w:val="26"/>
          <w:szCs w:val="26"/>
        </w:rPr>
        <w:t>será</w:t>
      </w:r>
      <w:r w:rsidRPr="009147C1">
        <w:rPr>
          <w:rFonts w:ascii="Cambria" w:hAnsi="Cambria" w:cs="Arial"/>
          <w:sz w:val="26"/>
          <w:szCs w:val="26"/>
        </w:rPr>
        <w:t xml:space="preserve"> el hijo izquierdo y otra referencia para el nodo derecho, una característica esencial de los </w:t>
      </w:r>
      <w:r w:rsidR="00507754" w:rsidRPr="009147C1">
        <w:rPr>
          <w:rFonts w:ascii="Cambria" w:hAnsi="Cambria" w:cs="Arial"/>
          <w:sz w:val="26"/>
          <w:szCs w:val="26"/>
        </w:rPr>
        <w:t>árboles</w:t>
      </w:r>
      <w:r w:rsidRPr="009147C1">
        <w:rPr>
          <w:rFonts w:ascii="Cambria" w:hAnsi="Cambria" w:cs="Arial"/>
          <w:sz w:val="26"/>
          <w:szCs w:val="26"/>
        </w:rPr>
        <w:t xml:space="preserve"> binarios es que </w:t>
      </w:r>
      <w:r w:rsidR="00507754" w:rsidRPr="009147C1">
        <w:rPr>
          <w:rFonts w:ascii="Cambria" w:hAnsi="Cambria" w:cs="Arial"/>
          <w:sz w:val="26"/>
          <w:szCs w:val="26"/>
        </w:rPr>
        <w:t>la inserción de sus elementos se realiza</w:t>
      </w:r>
      <w:r w:rsidRPr="009147C1">
        <w:rPr>
          <w:rFonts w:ascii="Cambria" w:hAnsi="Cambria" w:cs="Arial"/>
          <w:sz w:val="26"/>
          <w:szCs w:val="26"/>
        </w:rPr>
        <w:t xml:space="preserve"> siguiendo un criterio, si el </w:t>
      </w:r>
      <w:r w:rsidR="00507754" w:rsidRPr="009147C1">
        <w:rPr>
          <w:rFonts w:ascii="Cambria" w:hAnsi="Cambria" w:cs="Arial"/>
          <w:sz w:val="26"/>
          <w:szCs w:val="26"/>
        </w:rPr>
        <w:t>ítem</w:t>
      </w:r>
      <w:r w:rsidRPr="009147C1">
        <w:rPr>
          <w:rFonts w:ascii="Cambria" w:hAnsi="Cambria" w:cs="Arial"/>
          <w:sz w:val="26"/>
          <w:szCs w:val="26"/>
        </w:rPr>
        <w:t xml:space="preserve"> del nodo a insertar es menor a su nodo padre, la inserción se realiza por la izquierda y en caso contrario la inserción se realiza por </w:t>
      </w:r>
    </w:p>
    <w:p w14:paraId="62DC7EF7" w14:textId="3646A17E"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lastRenderedPageBreak/>
        <w:t xml:space="preserve">el lado derecho y como consecuencia de esto nuestro </w:t>
      </w:r>
      <w:r w:rsidR="00507754" w:rsidRPr="009147C1">
        <w:rPr>
          <w:rFonts w:ascii="Cambria" w:hAnsi="Cambria" w:cs="Arial"/>
          <w:sz w:val="26"/>
          <w:szCs w:val="26"/>
        </w:rPr>
        <w:t>árbol</w:t>
      </w:r>
      <w:r w:rsidRPr="009147C1">
        <w:rPr>
          <w:rFonts w:ascii="Cambria" w:hAnsi="Cambria" w:cs="Arial"/>
          <w:sz w:val="26"/>
          <w:szCs w:val="26"/>
        </w:rPr>
        <w:t xml:space="preserve"> siempre </w:t>
      </w:r>
      <w:r w:rsidR="00507754" w:rsidRPr="009147C1">
        <w:rPr>
          <w:rFonts w:ascii="Cambria" w:hAnsi="Cambria" w:cs="Arial"/>
          <w:sz w:val="26"/>
          <w:szCs w:val="26"/>
        </w:rPr>
        <w:t>estará</w:t>
      </w:r>
      <w:r w:rsidRPr="009147C1">
        <w:rPr>
          <w:rFonts w:ascii="Cambria" w:hAnsi="Cambria" w:cs="Arial"/>
          <w:sz w:val="26"/>
          <w:szCs w:val="26"/>
        </w:rPr>
        <w:t xml:space="preserve"> organizado de tal manera que los hijos izquierdos de cada nodo </w:t>
      </w:r>
      <w:r w:rsidR="00507754" w:rsidRPr="009147C1">
        <w:rPr>
          <w:rFonts w:ascii="Cambria" w:hAnsi="Cambria" w:cs="Arial"/>
          <w:sz w:val="26"/>
          <w:szCs w:val="26"/>
        </w:rPr>
        <w:t>serán</w:t>
      </w:r>
      <w:r w:rsidRPr="009147C1">
        <w:rPr>
          <w:rFonts w:ascii="Cambria" w:hAnsi="Cambria" w:cs="Arial"/>
          <w:sz w:val="26"/>
          <w:szCs w:val="26"/>
        </w:rPr>
        <w:t xml:space="preserve"> menores a </w:t>
      </w:r>
      <w:r w:rsidR="00507754" w:rsidRPr="009147C1">
        <w:rPr>
          <w:rFonts w:ascii="Cambria" w:hAnsi="Cambria" w:cs="Arial"/>
          <w:sz w:val="26"/>
          <w:szCs w:val="26"/>
        </w:rPr>
        <w:t>él</w:t>
      </w:r>
      <w:r w:rsidRPr="009147C1">
        <w:rPr>
          <w:rFonts w:ascii="Cambria" w:hAnsi="Cambria" w:cs="Arial"/>
          <w:sz w:val="26"/>
          <w:szCs w:val="26"/>
        </w:rPr>
        <w:t xml:space="preserve"> y los derechos </w:t>
      </w:r>
      <w:r w:rsidR="00507754" w:rsidRPr="009147C1">
        <w:rPr>
          <w:rFonts w:ascii="Cambria" w:hAnsi="Cambria" w:cs="Arial"/>
          <w:sz w:val="26"/>
          <w:szCs w:val="26"/>
        </w:rPr>
        <w:t>serán</w:t>
      </w:r>
      <w:r w:rsidRPr="009147C1">
        <w:rPr>
          <w:rFonts w:ascii="Cambria" w:hAnsi="Cambria" w:cs="Arial"/>
          <w:sz w:val="26"/>
          <w:szCs w:val="26"/>
        </w:rPr>
        <w:t xml:space="preserve"> mayores, lo cual nos permite realizar búsquedas muy eficientes </w:t>
      </w:r>
    </w:p>
    <w:p w14:paraId="50E5C10F" w14:textId="3A9FFBBE"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 xml:space="preserve">debido a la organización de esta información donde para buscar un elemento solo es necesario ir comparando el valor a buscar con el valor del nodo actual y </w:t>
      </w:r>
      <w:r w:rsidR="00507754" w:rsidRPr="009147C1">
        <w:rPr>
          <w:rFonts w:ascii="Cambria" w:hAnsi="Cambria" w:cs="Arial"/>
          <w:sz w:val="26"/>
          <w:szCs w:val="26"/>
        </w:rPr>
        <w:t>así</w:t>
      </w:r>
      <w:r w:rsidRPr="009147C1">
        <w:rPr>
          <w:rFonts w:ascii="Cambria" w:hAnsi="Cambria" w:cs="Arial"/>
          <w:sz w:val="26"/>
          <w:szCs w:val="26"/>
        </w:rPr>
        <w:t xml:space="preserve"> tomar la decisión si ir por la izquierda o por la derecha, </w:t>
      </w:r>
      <w:r w:rsidR="00507754" w:rsidRPr="009147C1">
        <w:rPr>
          <w:rFonts w:ascii="Cambria" w:hAnsi="Cambria" w:cs="Arial"/>
          <w:sz w:val="26"/>
          <w:szCs w:val="26"/>
        </w:rPr>
        <w:t>ahorrándonos</w:t>
      </w:r>
      <w:r w:rsidRPr="009147C1">
        <w:rPr>
          <w:rFonts w:ascii="Cambria" w:hAnsi="Cambria" w:cs="Arial"/>
          <w:sz w:val="26"/>
          <w:szCs w:val="26"/>
        </w:rPr>
        <w:t xml:space="preserve"> las búsquedas por el otro lado del </w:t>
      </w:r>
      <w:r w:rsidR="00507754" w:rsidRPr="009147C1">
        <w:rPr>
          <w:rFonts w:ascii="Cambria" w:hAnsi="Cambria" w:cs="Arial"/>
          <w:sz w:val="26"/>
          <w:szCs w:val="26"/>
        </w:rPr>
        <w:t>árbol</w:t>
      </w:r>
      <w:r w:rsidRPr="009147C1">
        <w:rPr>
          <w:rFonts w:ascii="Cambria" w:hAnsi="Cambria" w:cs="Arial"/>
          <w:sz w:val="26"/>
          <w:szCs w:val="26"/>
        </w:rPr>
        <w:t>.</w:t>
      </w:r>
    </w:p>
    <w:p w14:paraId="1B6E1A67" w14:textId="5E5F1597"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Espero que te haya gustado esta breve introducción a algunas de las estructuras de datos que existen.</w:t>
      </w:r>
    </w:p>
    <w:p w14:paraId="0FF45E33" w14:textId="054A8152" w:rsidR="009147C1" w:rsidRPr="009147C1" w:rsidRDefault="009147C1" w:rsidP="009147C1">
      <w:pPr>
        <w:pStyle w:val="NormalWeb"/>
        <w:ind w:firstLine="300"/>
        <w:jc w:val="both"/>
        <w:rPr>
          <w:rFonts w:ascii="Cambria" w:eastAsia="Times New Roman" w:hAnsi="Cambria"/>
          <w:color w:val="222222"/>
          <w:sz w:val="26"/>
          <w:szCs w:val="26"/>
        </w:rPr>
      </w:pPr>
      <w:r w:rsidRPr="009147C1">
        <w:rPr>
          <w:rFonts w:ascii="Cambria" w:hAnsi="Cambria"/>
          <w:color w:val="222222"/>
          <w:sz w:val="26"/>
          <w:szCs w:val="26"/>
        </w:rPr>
        <w:t>(</w:t>
      </w:r>
      <w:r w:rsidRPr="009147C1">
        <w:rPr>
          <w:rStyle w:val="Textoennegrita"/>
          <w:rFonts w:ascii="Cambria" w:hAnsi="Cambria"/>
          <w:color w:val="222222"/>
          <w:sz w:val="26"/>
          <w:szCs w:val="26"/>
        </w:rPr>
        <w:t>Diagrama Nassi-Shneiderman</w:t>
      </w:r>
      <w:r w:rsidRPr="009147C1">
        <w:rPr>
          <w:rFonts w:ascii="Cambria" w:hAnsi="Cambria"/>
          <w:color w:val="222222"/>
          <w:sz w:val="26"/>
          <w:szCs w:val="26"/>
        </w:rPr>
        <w:t>). Son estructuras que permiten representar de forma gráfica las </w:t>
      </w:r>
      <w:hyperlink r:id="rId11" w:tooltip="Sentencia" w:history="1">
        <w:r w:rsidRPr="009147C1">
          <w:rPr>
            <w:rStyle w:val="Hipervnculo"/>
            <w:rFonts w:ascii="Cambria" w:hAnsi="Cambria"/>
            <w:b/>
            <w:bCs/>
            <w:color w:val="003366"/>
            <w:sz w:val="26"/>
            <w:szCs w:val="26"/>
          </w:rPr>
          <w:t>sentencias</w:t>
        </w:r>
      </w:hyperlink>
      <w:r w:rsidRPr="009147C1">
        <w:rPr>
          <w:rFonts w:ascii="Cambria" w:hAnsi="Cambria"/>
          <w:color w:val="222222"/>
          <w:sz w:val="26"/>
          <w:szCs w:val="26"/>
        </w:rPr>
        <w:t> que deberá ejecutar un </w:t>
      </w:r>
      <w:hyperlink r:id="rId12" w:tooltip="Algoritmo" w:history="1">
        <w:r w:rsidRPr="009147C1">
          <w:rPr>
            <w:rStyle w:val="Hipervnculo"/>
            <w:rFonts w:ascii="Cambria" w:hAnsi="Cambria"/>
            <w:b/>
            <w:bCs/>
            <w:color w:val="003366"/>
            <w:sz w:val="26"/>
            <w:szCs w:val="26"/>
          </w:rPr>
          <w:t>algoritmo</w:t>
        </w:r>
      </w:hyperlink>
      <w:r w:rsidRPr="009147C1">
        <w:rPr>
          <w:rFonts w:ascii="Cambria" w:hAnsi="Cambria"/>
          <w:color w:val="222222"/>
          <w:sz w:val="26"/>
          <w:szCs w:val="26"/>
        </w:rPr>
        <w:t>. Existe un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para cada una de las estructuras repetitivas y de selección conocidas y demás sentencias.</w:t>
      </w:r>
      <w:r w:rsidRPr="009147C1">
        <w:rPr>
          <w:rFonts w:ascii="Cambria" w:hAnsi="Cambria"/>
          <w:color w:val="222222"/>
          <w:sz w:val="26"/>
          <w:szCs w:val="26"/>
        </w:rPr>
        <w:br/>
        <w:t>Cuando se emprenda el desarrollo de un programa, con un cierto nivel de dificultad, siempre es recomendable la realización de un diagrama. De este modo, se podrán evitar o reconocer los errores fácilmente y permitirá orientarse sobre cómo crear el programa.</w:t>
      </w:r>
    </w:p>
    <w:p w14:paraId="2CCE7264" w14:textId="294DD29E" w:rsidR="009147C1" w:rsidRPr="009147C1" w:rsidRDefault="009147C1" w:rsidP="009147C1">
      <w:pPr>
        <w:jc w:val="both"/>
        <w:rPr>
          <w:rFonts w:ascii="Cambria" w:hAnsi="Cambria"/>
          <w:color w:val="auto"/>
          <w:sz w:val="26"/>
          <w:szCs w:val="26"/>
        </w:rPr>
      </w:pPr>
      <w:r w:rsidRPr="009147C1">
        <w:rPr>
          <w:rFonts w:ascii="Cambria" w:hAnsi="Cambria"/>
          <w:color w:val="222222"/>
          <w:sz w:val="26"/>
          <w:szCs w:val="26"/>
        </w:rPr>
        <w:t>Los </w:t>
      </w:r>
      <w:r w:rsidRPr="009147C1">
        <w:rPr>
          <w:rStyle w:val="Textoennegrita"/>
          <w:rFonts w:ascii="Cambria" w:hAnsi="Cambria"/>
          <w:color w:val="222222"/>
          <w:sz w:val="26"/>
          <w:szCs w:val="26"/>
        </w:rPr>
        <w:t xml:space="preserve">diagramas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no son los únicos desarrollados para este fin. Existen muchos otros en donde, básicamente varían los símbolos empleados para cada tarea, pero su finalidad sigue siendo la misma: ayudar al </w:t>
      </w:r>
      <w:hyperlink r:id="rId13" w:tooltip="Programador" w:history="1">
        <w:r w:rsidRPr="009147C1">
          <w:rPr>
            <w:rStyle w:val="Hipervnculo"/>
            <w:rFonts w:ascii="Cambria" w:hAnsi="Cambria"/>
            <w:b/>
            <w:bCs/>
            <w:color w:val="003366"/>
            <w:sz w:val="26"/>
            <w:szCs w:val="26"/>
          </w:rPr>
          <w:t>programador</w:t>
        </w:r>
      </w:hyperlink>
      <w:r w:rsidRPr="009147C1">
        <w:rPr>
          <w:rFonts w:ascii="Cambria" w:hAnsi="Cambria"/>
          <w:color w:val="222222"/>
          <w:sz w:val="26"/>
          <w:szCs w:val="26"/>
        </w:rPr>
        <w:t> a diagramar el flujo del programa.</w:t>
      </w:r>
      <w:r w:rsidRPr="009147C1">
        <w:rPr>
          <w:rFonts w:ascii="Cambria" w:hAnsi="Cambria"/>
          <w:color w:val="222222"/>
          <w:sz w:val="26"/>
          <w:szCs w:val="26"/>
        </w:rPr>
        <w:br/>
        <w:t>El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representa los distintos pasos del programa por medio de rectángulos uno debajo de otro. Además, también cuenta con otro tipo de figuras para la representación de decisiones o ciclos de iteración.</w:t>
      </w:r>
      <w:r w:rsidRPr="009147C1">
        <w:rPr>
          <w:rFonts w:ascii="Cambria" w:hAnsi="Cambria"/>
          <w:color w:val="222222"/>
          <w:sz w:val="26"/>
          <w:szCs w:val="26"/>
        </w:rPr>
        <w:br/>
      </w:r>
      <w:r w:rsidRPr="009147C1">
        <w:rPr>
          <w:rFonts w:ascii="Cambria" w:hAnsi="Cambria"/>
          <w:color w:val="222222"/>
          <w:sz w:val="26"/>
          <w:szCs w:val="26"/>
        </w:rPr>
        <w:br/>
      </w:r>
    </w:p>
    <w:p w14:paraId="07073216" w14:textId="77777777" w:rsidR="009147C1" w:rsidRPr="009147C1" w:rsidRDefault="009147C1" w:rsidP="009147C1">
      <w:pPr>
        <w:pStyle w:val="Ttulo2"/>
        <w:ind w:firstLine="300"/>
        <w:jc w:val="both"/>
        <w:rPr>
          <w:rFonts w:ascii="Cambria" w:hAnsi="Cambria"/>
          <w:color w:val="003300"/>
        </w:rPr>
      </w:pPr>
      <w:r w:rsidRPr="009147C1">
        <w:rPr>
          <w:rFonts w:ascii="Cambria" w:hAnsi="Cambria"/>
          <w:b/>
          <w:bCs/>
          <w:color w:val="003300"/>
        </w:rPr>
        <w:t>Entrando en el diagrama</w:t>
      </w:r>
    </w:p>
    <w:p w14:paraId="3A191B9B" w14:textId="6BE0426D" w:rsidR="009147C1" w:rsidRPr="009147C1" w:rsidRDefault="009147C1" w:rsidP="009147C1">
      <w:pPr>
        <w:pStyle w:val="NormalWeb"/>
        <w:jc w:val="both"/>
        <w:rPr>
          <w:rFonts w:ascii="Cambria" w:hAnsi="Cambria"/>
          <w:color w:val="222222"/>
          <w:sz w:val="26"/>
          <w:szCs w:val="26"/>
        </w:rPr>
      </w:pPr>
      <w:r w:rsidRPr="009147C1">
        <w:rPr>
          <w:rFonts w:ascii="Cambria" w:hAnsi="Cambria"/>
          <w:color w:val="222222"/>
          <w:sz w:val="26"/>
          <w:szCs w:val="26"/>
        </w:rPr>
        <w:t>Un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simple podría ser, en donde se pide al usuario que ingrese un valor, se realiza un cálculo y se muestra el resultado en pantalla.</w:t>
      </w:r>
      <w:r w:rsidRPr="009147C1">
        <w:rPr>
          <w:rFonts w:ascii="Cambria" w:hAnsi="Cambria"/>
          <w:color w:val="222222"/>
          <w:sz w:val="26"/>
          <w:szCs w:val="26"/>
        </w:rPr>
        <w:br/>
        <w:t>El siguiente gráfico representa el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dicho:</w:t>
      </w:r>
    </w:p>
    <w:tbl>
      <w:tblPr>
        <w:tblW w:w="3451"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51"/>
      </w:tblGrid>
      <w:tr w:rsidR="009147C1" w:rsidRPr="009147C1" w14:paraId="1ED92E52"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44EA30"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Mensaje</w:t>
            </w:r>
            <w:r w:rsidRPr="009147C1">
              <w:rPr>
                <w:rFonts w:ascii="Cambria" w:hAnsi="Cambria"/>
                <w:color w:val="222222"/>
                <w:sz w:val="26"/>
                <w:szCs w:val="26"/>
              </w:rPr>
              <w:br/>
              <w:t>"Ingrese el diámetro"</w:t>
            </w:r>
          </w:p>
        </w:tc>
      </w:tr>
      <w:tr w:rsidR="009147C1" w:rsidRPr="009147C1" w14:paraId="0F52CE68"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2D570"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lastRenderedPageBreak/>
              <w:t>Cálculo del perímetro</w:t>
            </w:r>
          </w:p>
        </w:tc>
      </w:tr>
      <w:tr w:rsidR="009147C1" w:rsidRPr="009147C1" w14:paraId="0352B865"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C51F67" w14:textId="513C5D6C"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 xml:space="preserve">Informe del </w:t>
            </w:r>
            <w:r w:rsidR="00507754" w:rsidRPr="009147C1">
              <w:rPr>
                <w:rFonts w:ascii="Cambria" w:hAnsi="Cambria"/>
                <w:color w:val="222222"/>
                <w:sz w:val="26"/>
                <w:szCs w:val="26"/>
              </w:rPr>
              <w:t>perímetro</w:t>
            </w:r>
          </w:p>
        </w:tc>
      </w:tr>
    </w:tbl>
    <w:p w14:paraId="1778A57A" w14:textId="77777777" w:rsidR="009147C1" w:rsidRPr="009147C1" w:rsidRDefault="009147C1" w:rsidP="009147C1">
      <w:pPr>
        <w:jc w:val="both"/>
        <w:rPr>
          <w:rFonts w:ascii="Cambria" w:hAnsi="Cambria"/>
          <w:color w:val="auto"/>
          <w:sz w:val="26"/>
          <w:szCs w:val="26"/>
        </w:rPr>
      </w:pPr>
      <w:r w:rsidRPr="009147C1">
        <w:rPr>
          <w:rFonts w:ascii="Cambria" w:hAnsi="Cambria"/>
          <w:color w:val="222222"/>
          <w:sz w:val="26"/>
          <w:szCs w:val="26"/>
        </w:rPr>
        <w:t>Un </w:t>
      </w:r>
      <w:hyperlink r:id="rId14" w:tooltip="Programador" w:history="1">
        <w:r w:rsidRPr="009147C1">
          <w:rPr>
            <w:rStyle w:val="Hipervnculo"/>
            <w:rFonts w:ascii="Cambria" w:hAnsi="Cambria"/>
            <w:b/>
            <w:bCs/>
            <w:color w:val="003366"/>
            <w:sz w:val="26"/>
            <w:szCs w:val="26"/>
          </w:rPr>
          <w:t>programador</w:t>
        </w:r>
      </w:hyperlink>
      <w:r w:rsidRPr="009147C1">
        <w:rPr>
          <w:rFonts w:ascii="Cambria" w:hAnsi="Cambria"/>
          <w:color w:val="222222"/>
          <w:sz w:val="26"/>
          <w:szCs w:val="26"/>
        </w:rPr>
        <w:t> más experimentado, sin embargo, puede rehacer el diagrama de una manera diferente, adaptándolo así a su nivel o a las necesidades que tenga para la planificación de un programa.</w:t>
      </w:r>
      <w:r w:rsidRPr="009147C1">
        <w:rPr>
          <w:rFonts w:ascii="Cambria" w:hAnsi="Cambria"/>
          <w:color w:val="222222"/>
          <w:sz w:val="26"/>
          <w:szCs w:val="26"/>
        </w:rPr>
        <w:br/>
      </w:r>
      <w:r w:rsidRPr="009147C1">
        <w:rPr>
          <w:rFonts w:ascii="Cambria" w:hAnsi="Cambria"/>
          <w:color w:val="222222"/>
          <w:sz w:val="26"/>
          <w:szCs w:val="26"/>
        </w:rPr>
        <w:br/>
      </w:r>
    </w:p>
    <w:p w14:paraId="0A71084D" w14:textId="77777777" w:rsidR="009147C1" w:rsidRPr="009147C1" w:rsidRDefault="009147C1" w:rsidP="009147C1">
      <w:pPr>
        <w:pStyle w:val="Ttulo2"/>
        <w:ind w:firstLine="300"/>
        <w:jc w:val="both"/>
        <w:rPr>
          <w:rFonts w:ascii="Cambria" w:hAnsi="Cambria"/>
          <w:color w:val="003300"/>
        </w:rPr>
      </w:pPr>
      <w:r w:rsidRPr="009147C1">
        <w:rPr>
          <w:rFonts w:ascii="Cambria" w:hAnsi="Cambria"/>
          <w:b/>
          <w:bCs/>
          <w:color w:val="003300"/>
        </w:rPr>
        <w:t>Un diagrama más rico</w:t>
      </w:r>
    </w:p>
    <w:p w14:paraId="2D582753" w14:textId="53F9B919" w:rsidR="009147C1" w:rsidRPr="009147C1" w:rsidRDefault="009147C1" w:rsidP="009147C1">
      <w:pPr>
        <w:jc w:val="both"/>
        <w:rPr>
          <w:rFonts w:ascii="Cambria" w:hAnsi="Cambria"/>
          <w:color w:val="auto"/>
          <w:sz w:val="26"/>
          <w:szCs w:val="26"/>
        </w:rPr>
      </w:pPr>
      <w:r w:rsidRPr="009147C1">
        <w:rPr>
          <w:rFonts w:ascii="Cambria" w:hAnsi="Cambria"/>
          <w:color w:val="222222"/>
          <w:sz w:val="26"/>
          <w:szCs w:val="26"/>
        </w:rPr>
        <w:t>Como se puede ver en este nuevo diagrama ya se incluyeron elementos más típicos de un programa, como son las variables </w:t>
      </w:r>
      <w:r w:rsidRPr="009147C1">
        <w:rPr>
          <w:rStyle w:val="Textoennegrita"/>
          <w:rFonts w:ascii="Cambria" w:hAnsi="Cambria"/>
          <w:color w:val="222222"/>
          <w:sz w:val="26"/>
          <w:szCs w:val="26"/>
        </w:rPr>
        <w:t>d</w:t>
      </w:r>
      <w:r w:rsidRPr="009147C1">
        <w:rPr>
          <w:rFonts w:ascii="Cambria" w:hAnsi="Cambria"/>
          <w:color w:val="222222"/>
          <w:sz w:val="26"/>
          <w:szCs w:val="26"/>
        </w:rPr>
        <w:t> y </w:t>
      </w:r>
      <w:r w:rsidRPr="009147C1">
        <w:rPr>
          <w:rStyle w:val="Textoennegrita"/>
          <w:rFonts w:ascii="Cambria" w:hAnsi="Cambria"/>
          <w:color w:val="222222"/>
          <w:sz w:val="26"/>
          <w:szCs w:val="26"/>
        </w:rPr>
        <w:t>P</w:t>
      </w:r>
      <w:r w:rsidRPr="009147C1">
        <w:rPr>
          <w:rFonts w:ascii="Cambria" w:hAnsi="Cambria"/>
          <w:color w:val="222222"/>
          <w:sz w:val="26"/>
          <w:szCs w:val="26"/>
        </w:rPr>
        <w:t>. Además, la fórmula que realiza el cálculo se ha incluido en el segundo paso del diagrama, de modo de no tener que pensarla luego, cuando llegue la hora de escribir el programa.</w:t>
      </w:r>
      <w:r w:rsidRPr="009147C1">
        <w:rPr>
          <w:rFonts w:ascii="Cambria" w:hAnsi="Cambria"/>
          <w:color w:val="222222"/>
          <w:sz w:val="26"/>
          <w:szCs w:val="26"/>
        </w:rPr>
        <w:br/>
        <w:t>Obviamente, esto supone que el </w:t>
      </w:r>
      <w:hyperlink r:id="rId15" w:tooltip="Programador" w:history="1">
        <w:r w:rsidRPr="009147C1">
          <w:rPr>
            <w:rStyle w:val="Hipervnculo"/>
            <w:rFonts w:ascii="Cambria" w:hAnsi="Cambria"/>
            <w:b/>
            <w:bCs/>
            <w:color w:val="003366"/>
            <w:sz w:val="26"/>
            <w:szCs w:val="26"/>
          </w:rPr>
          <w:t>programador</w:t>
        </w:r>
      </w:hyperlink>
      <w:r w:rsidRPr="009147C1">
        <w:rPr>
          <w:rFonts w:ascii="Cambria" w:hAnsi="Cambria"/>
          <w:color w:val="222222"/>
          <w:sz w:val="26"/>
          <w:szCs w:val="26"/>
        </w:rPr>
        <w:t> cuenta con ciertos conocimientos y una determinada facilidad para interpretar el diagrama a la hora de codificarlo.</w:t>
      </w:r>
      <w:r w:rsidRPr="009147C1">
        <w:rPr>
          <w:rFonts w:ascii="Cambria" w:hAnsi="Cambria"/>
          <w:color w:val="222222"/>
          <w:sz w:val="26"/>
          <w:szCs w:val="26"/>
        </w:rPr>
        <w:br/>
        <w:t>A continuación el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w:t>
      </w:r>
    </w:p>
    <w:tbl>
      <w:tblPr>
        <w:tblW w:w="3451"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51"/>
      </w:tblGrid>
      <w:tr w:rsidR="009147C1" w:rsidRPr="009147C1" w14:paraId="785D326E"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95B38"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"Ingrese el diámetro"</w:t>
            </w:r>
            <w:r w:rsidRPr="009147C1">
              <w:rPr>
                <w:rFonts w:ascii="Cambria" w:hAnsi="Cambria"/>
                <w:color w:val="222222"/>
                <w:sz w:val="26"/>
                <w:szCs w:val="26"/>
              </w:rPr>
              <w:br/>
            </w:r>
            <w:r w:rsidRPr="009147C1">
              <w:rPr>
                <w:rStyle w:val="Textoennegrita"/>
                <w:rFonts w:ascii="Cambria" w:hAnsi="Cambria"/>
                <w:color w:val="222222"/>
                <w:sz w:val="26"/>
                <w:szCs w:val="26"/>
              </w:rPr>
              <w:t>d</w:t>
            </w:r>
          </w:p>
        </w:tc>
      </w:tr>
      <w:tr w:rsidR="009147C1" w:rsidRPr="009147C1" w14:paraId="71F12EE2"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64A3EB" w14:textId="77777777" w:rsidR="009147C1" w:rsidRPr="009147C1" w:rsidRDefault="009147C1" w:rsidP="009147C1">
            <w:pPr>
              <w:spacing w:before="240"/>
              <w:jc w:val="both"/>
              <w:rPr>
                <w:rFonts w:ascii="Cambria" w:hAnsi="Cambria"/>
                <w:color w:val="222222"/>
                <w:sz w:val="26"/>
                <w:szCs w:val="26"/>
              </w:rPr>
            </w:pPr>
            <w:r w:rsidRPr="009147C1">
              <w:rPr>
                <w:rStyle w:val="Textoennegrita"/>
                <w:rFonts w:ascii="Cambria" w:hAnsi="Cambria"/>
                <w:color w:val="222222"/>
                <w:sz w:val="26"/>
                <w:szCs w:val="26"/>
              </w:rPr>
              <w:t>P</w:t>
            </w:r>
            <w:r w:rsidRPr="009147C1">
              <w:rPr>
                <w:rFonts w:ascii="Cambria" w:hAnsi="Cambria"/>
                <w:color w:val="222222"/>
                <w:sz w:val="26"/>
                <w:szCs w:val="26"/>
              </w:rPr>
              <w:t> = π * </w:t>
            </w:r>
            <w:r w:rsidRPr="009147C1">
              <w:rPr>
                <w:rStyle w:val="Textoennegrita"/>
                <w:rFonts w:ascii="Cambria" w:hAnsi="Cambria"/>
                <w:color w:val="222222"/>
                <w:sz w:val="26"/>
                <w:szCs w:val="26"/>
              </w:rPr>
              <w:t>d</w:t>
            </w:r>
          </w:p>
        </w:tc>
      </w:tr>
      <w:tr w:rsidR="009147C1" w:rsidRPr="009147C1" w14:paraId="43E84E3A" w14:textId="77777777" w:rsidTr="009147C1">
        <w:trPr>
          <w:trHeight w:val="630"/>
          <w:tblCellSpacing w:w="15" w:type="dxa"/>
        </w:trPr>
        <w:tc>
          <w:tcPr>
            <w:tcW w:w="1935" w:type="dxa"/>
            <w:tcBorders>
              <w:top w:val="outset" w:sz="6" w:space="0" w:color="auto"/>
              <w:left w:val="outset" w:sz="6" w:space="0" w:color="auto"/>
              <w:bottom w:val="outset" w:sz="6" w:space="0" w:color="auto"/>
              <w:right w:val="outset" w:sz="6" w:space="0" w:color="auto"/>
            </w:tcBorders>
            <w:vAlign w:val="center"/>
            <w:hideMark/>
          </w:tcPr>
          <w:p w14:paraId="4CA07D00"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Informe </w:t>
            </w:r>
            <w:r w:rsidRPr="009147C1">
              <w:rPr>
                <w:rStyle w:val="Textoennegrita"/>
                <w:rFonts w:ascii="Cambria" w:hAnsi="Cambria"/>
                <w:color w:val="222222"/>
                <w:sz w:val="26"/>
                <w:szCs w:val="26"/>
              </w:rPr>
              <w:t>P</w:t>
            </w:r>
          </w:p>
        </w:tc>
      </w:tr>
    </w:tbl>
    <w:p w14:paraId="00CC1E05" w14:textId="20AC0E09" w:rsidR="009147C1" w:rsidRDefault="009147C1" w:rsidP="009147C1">
      <w:pPr>
        <w:pStyle w:val="NormalWeb"/>
        <w:spacing w:before="0" w:beforeAutospacing="0"/>
        <w:jc w:val="both"/>
        <w:rPr>
          <w:rFonts w:ascii="Cambria" w:hAnsi="Cambria" w:cs="Arial"/>
          <w:sz w:val="26"/>
          <w:szCs w:val="26"/>
        </w:rPr>
      </w:pPr>
    </w:p>
    <w:p w14:paraId="03A342BE" w14:textId="77777777" w:rsidR="00507754" w:rsidRPr="009147C1" w:rsidRDefault="00507754" w:rsidP="009147C1">
      <w:pPr>
        <w:pStyle w:val="NormalWeb"/>
        <w:spacing w:before="0" w:beforeAutospacing="0"/>
        <w:jc w:val="both"/>
        <w:rPr>
          <w:rFonts w:ascii="Cambria" w:hAnsi="Cambria" w:cs="Arial"/>
          <w:sz w:val="26"/>
          <w:szCs w:val="26"/>
        </w:rPr>
      </w:pPr>
    </w:p>
    <w:p w14:paraId="1142047E" w14:textId="60BD8025" w:rsidR="009147C1" w:rsidRPr="009147C1" w:rsidRDefault="009147C1" w:rsidP="009147C1">
      <w:pPr>
        <w:pStyle w:val="Ttulo2"/>
        <w:pBdr>
          <w:bottom w:val="single" w:sz="6" w:space="0" w:color="A2A9B1"/>
        </w:pBdr>
        <w:shd w:val="clear" w:color="auto" w:fill="FFFFFF"/>
        <w:spacing w:before="240" w:after="60"/>
        <w:jc w:val="both"/>
        <w:rPr>
          <w:rFonts w:ascii="Cambria" w:eastAsia="Times New Roman" w:hAnsi="Cambria"/>
          <w:color w:val="000000"/>
          <w:kern w:val="0"/>
        </w:rPr>
      </w:pPr>
      <w:r w:rsidRPr="009147C1">
        <w:rPr>
          <w:rStyle w:val="mw-headline"/>
          <w:rFonts w:ascii="Cambria" w:hAnsi="Cambria"/>
          <w:b/>
          <w:bCs/>
          <w:color w:val="000000"/>
        </w:rPr>
        <w:lastRenderedPageBreak/>
        <w:t>Tipos de diagramas</w:t>
      </w:r>
    </w:p>
    <w:p w14:paraId="2CB30FB2" w14:textId="12052250"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b/>
          <w:bCs/>
          <w:color w:val="202122"/>
          <w:sz w:val="26"/>
          <w:szCs w:val="26"/>
        </w:rPr>
        <w:t>Bloques de procesos</w:t>
      </w:r>
      <w:r w:rsidRPr="009147C1">
        <w:rPr>
          <w:rFonts w:ascii="Cambria" w:hAnsi="Cambria" w:cs="Arial"/>
          <w:color w:val="202122"/>
          <w:sz w:val="26"/>
          <w:szCs w:val="26"/>
        </w:rPr>
        <w:t> El bloque de proceso representa el paso más simple y no requiere ningún análisis específico. Cuando un bloque de proceso es encontrado, la acción dentro del bloque se realiza, y pasamos directamente al siguiente bloque.</w:t>
      </w:r>
    </w:p>
    <w:p w14:paraId="6C6DE2CC" w14:textId="56ECCF43"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6900F0A2" wp14:editId="218A56CA">
            <wp:extent cx="2665195" cy="1381056"/>
            <wp:effectExtent l="0" t="0" r="1905" b="0"/>
            <wp:docPr id="18" name="Imagen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5047" cy="1386161"/>
                    </a:xfrm>
                    <a:prstGeom prst="rect">
                      <a:avLst/>
                    </a:prstGeom>
                    <a:noFill/>
                    <a:ln>
                      <a:noFill/>
                    </a:ln>
                  </pic:spPr>
                </pic:pic>
              </a:graphicData>
            </a:graphic>
          </wp:inline>
        </w:drawing>
      </w:r>
    </w:p>
    <w:p w14:paraId="4EA2A2B8"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Process blocks</w:t>
      </w:r>
    </w:p>
    <w:p w14:paraId="7C3F6162"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b/>
          <w:bCs/>
          <w:color w:val="202122"/>
          <w:sz w:val="26"/>
          <w:szCs w:val="26"/>
        </w:rPr>
      </w:pPr>
    </w:p>
    <w:p w14:paraId="469D37B4"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b/>
          <w:bCs/>
          <w:color w:val="202122"/>
          <w:sz w:val="26"/>
          <w:szCs w:val="26"/>
        </w:rPr>
      </w:pPr>
    </w:p>
    <w:p w14:paraId="50495B5D" w14:textId="2687E65D"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b/>
          <w:bCs/>
          <w:color w:val="202122"/>
          <w:sz w:val="26"/>
          <w:szCs w:val="26"/>
        </w:rPr>
        <w:t>Bloques ramificados</w:t>
      </w:r>
      <w:r w:rsidRPr="009147C1">
        <w:rPr>
          <w:rFonts w:ascii="Cambria" w:hAnsi="Cambria" w:cs="Arial"/>
          <w:color w:val="202122"/>
          <w:sz w:val="26"/>
          <w:szCs w:val="26"/>
        </w:rPr>
        <w:t> hay dos tipos de estos bloques. El primero y más sencillo de ellos es el bloque </w:t>
      </w:r>
      <w:r w:rsidRPr="009147C1">
        <w:rPr>
          <w:rFonts w:ascii="Cambria" w:hAnsi="Cambria" w:cs="Arial"/>
          <w:b/>
          <w:bCs/>
          <w:color w:val="202122"/>
          <w:sz w:val="26"/>
          <w:szCs w:val="26"/>
        </w:rPr>
        <w:t>verdadero-falso</w:t>
      </w:r>
      <w:r w:rsidRPr="009147C1">
        <w:rPr>
          <w:rFonts w:ascii="Cambria" w:hAnsi="Cambria" w:cs="Arial"/>
          <w:color w:val="202122"/>
          <w:sz w:val="26"/>
          <w:szCs w:val="26"/>
        </w:rPr>
        <w:t> el cual ofrece al programa dos caminos para tomar, dependiendo de si una determinada condición ha sido especificada. Estos bloques pueden ser usados como bucles que detienen el programa hasta que una determinada condición se cumpla.</w:t>
      </w:r>
    </w:p>
    <w:p w14:paraId="2942D58E" w14:textId="5AFC1DAE"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641C5B67" wp14:editId="16371A64">
            <wp:extent cx="2095500" cy="1162050"/>
            <wp:effectExtent l="0" t="0" r="0" b="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14:paraId="0407691A"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True/False branching blocks</w:t>
      </w:r>
    </w:p>
    <w:p w14:paraId="2B57CCFC" w14:textId="2E3ECDA0"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El segundo tipo es un bloque ramificado múltiple. Este tipo de bloque es utilizado cuando se necesita la selección de un caso en un programa. El bloque suele contener una pregunta. Además, el bloque le da al programa una cadena de oportunidades y es generalmente usado en las conjunciones con bloques de subprocesos para ahorrar espacio.</w:t>
      </w:r>
    </w:p>
    <w:p w14:paraId="625F9E69" w14:textId="7F2D844C"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2EEB757B" wp14:editId="2527B3E8">
            <wp:extent cx="2095500" cy="923925"/>
            <wp:effectExtent l="0" t="0" r="0" b="9525"/>
            <wp:docPr id="16" name="Imagen 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923925"/>
                    </a:xfrm>
                    <a:prstGeom prst="rect">
                      <a:avLst/>
                    </a:prstGeom>
                    <a:noFill/>
                    <a:ln>
                      <a:noFill/>
                    </a:ln>
                  </pic:spPr>
                </pic:pic>
              </a:graphicData>
            </a:graphic>
          </wp:inline>
        </w:drawing>
      </w:r>
    </w:p>
    <w:p w14:paraId="094D0B33" w14:textId="0C9847E9" w:rsidR="009147C1" w:rsidRPr="009147C1" w:rsidRDefault="00507754"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lastRenderedPageBreak/>
        <w:t>Múltiple</w:t>
      </w:r>
      <w:r w:rsidR="009147C1" w:rsidRPr="009147C1">
        <w:rPr>
          <w:rFonts w:ascii="Cambria" w:hAnsi="Cambria" w:cs="Arial"/>
          <w:color w:val="202122"/>
          <w:sz w:val="26"/>
          <w:szCs w:val="26"/>
        </w:rPr>
        <w:t xml:space="preserve"> branching blocks</w:t>
      </w:r>
    </w:p>
    <w:p w14:paraId="6BB349F7" w14:textId="53F53124"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b/>
          <w:bCs/>
          <w:color w:val="202122"/>
          <w:sz w:val="26"/>
          <w:szCs w:val="26"/>
        </w:rPr>
        <w:t xml:space="preserve">Bucles </w:t>
      </w:r>
      <w:r w:rsidR="00507754" w:rsidRPr="009147C1">
        <w:rPr>
          <w:rFonts w:ascii="Cambria" w:hAnsi="Cambria" w:cs="Arial"/>
          <w:b/>
          <w:bCs/>
          <w:color w:val="202122"/>
          <w:sz w:val="26"/>
          <w:szCs w:val="26"/>
        </w:rPr>
        <w:t>testadores</w:t>
      </w:r>
      <w:r w:rsidRPr="009147C1">
        <w:rPr>
          <w:rFonts w:ascii="Cambria" w:hAnsi="Cambria" w:cs="Arial"/>
          <w:b/>
          <w:bCs/>
          <w:color w:val="202122"/>
          <w:sz w:val="26"/>
          <w:szCs w:val="26"/>
        </w:rPr>
        <w:t>:</w:t>
      </w:r>
      <w:r w:rsidRPr="009147C1">
        <w:rPr>
          <w:rFonts w:ascii="Cambria" w:hAnsi="Cambria" w:cs="Arial"/>
          <w:color w:val="202122"/>
          <w:sz w:val="26"/>
          <w:szCs w:val="26"/>
        </w:rPr>
        <w:t> este bloque permite al programa repetir un bloque o un conjunto de bloques hasta que una determinada condición se haya cumplido.</w:t>
      </w:r>
    </w:p>
    <w:p w14:paraId="58296989"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Hay dos tipos de estos bloques: de testeo inicial y testeo final. La única diferencia entre los dos es el orden en el cual se completan los pasos involucrados en el proceso. En los de la primera situación, cuando el programa encuentra el bloque, testea si la condición necesaria se cumple, si no, se repite el bucle. El test se repite hasta que se cumpla dicha condición. En el nivel que se cumpla la condición, el programa detiene la ejecución del bucle y pasa a analizar los bloques del siguiente nivel.</w:t>
      </w:r>
    </w:p>
    <w:p w14:paraId="47C2A0AF" w14:textId="60B7730F"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1A06BB37" wp14:editId="2AE650D3">
            <wp:extent cx="2095500" cy="1257300"/>
            <wp:effectExtent l="0" t="0" r="0" b="0"/>
            <wp:docPr id="15" name="Imagen 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14:paraId="109B3357"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Test first loop block</w:t>
      </w:r>
    </w:p>
    <w:p w14:paraId="7DF9FDB9"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p>
    <w:p w14:paraId="2D0D5B4F" w14:textId="5163D548"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Los de testeo final operan al revés.</w:t>
      </w:r>
    </w:p>
    <w:p w14:paraId="7474C335" w14:textId="5F8445AF"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0F48E40E" wp14:editId="588ACA6B">
            <wp:extent cx="2095500" cy="1524000"/>
            <wp:effectExtent l="0" t="0" r="0" b="0"/>
            <wp:docPr id="14" name="Imagen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3E71BC78" w14:textId="29301FF4"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 xml:space="preserve">Test </w:t>
      </w:r>
      <w:r w:rsidR="00507754" w:rsidRPr="009147C1">
        <w:rPr>
          <w:rFonts w:ascii="Cambria" w:hAnsi="Cambria" w:cs="Arial"/>
          <w:color w:val="202122"/>
          <w:sz w:val="26"/>
          <w:szCs w:val="26"/>
        </w:rPr>
        <w:t>lats</w:t>
      </w:r>
      <w:r w:rsidRPr="009147C1">
        <w:rPr>
          <w:rFonts w:ascii="Cambria" w:hAnsi="Cambria" w:cs="Arial"/>
          <w:color w:val="202122"/>
          <w:sz w:val="26"/>
          <w:szCs w:val="26"/>
        </w:rPr>
        <w:t xml:space="preserve"> loop block</w:t>
      </w:r>
    </w:p>
    <w:p w14:paraId="70434413"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p>
    <w:p w14:paraId="4A75031A" w14:textId="5F977B58"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Una </w:t>
      </w:r>
      <w:r w:rsidRPr="009147C1">
        <w:rPr>
          <w:rFonts w:ascii="Cambria" w:hAnsi="Cambria" w:cs="Arial"/>
          <w:b/>
          <w:bCs/>
          <w:color w:val="202122"/>
          <w:sz w:val="26"/>
          <w:szCs w:val="26"/>
        </w:rPr>
        <w:t>expresión concurrente</w:t>
      </w:r>
      <w:r w:rsidRPr="009147C1">
        <w:rPr>
          <w:rFonts w:ascii="Cambria" w:hAnsi="Cambria" w:cs="Arial"/>
          <w:color w:val="202122"/>
          <w:sz w:val="26"/>
          <w:szCs w:val="26"/>
        </w:rPr>
        <w:t> puede ser dibujada así:</w:t>
      </w:r>
      <w:hyperlink r:id="rId26" w:anchor="cite_note-5" w:history="1">
        <w:r w:rsidRPr="009147C1">
          <w:rPr>
            <w:rStyle w:val="Hipervnculo"/>
            <w:rFonts w:ascii="Cambria" w:hAnsi="Cambria" w:cs="Arial"/>
            <w:color w:val="3366CC"/>
            <w:sz w:val="26"/>
            <w:szCs w:val="26"/>
            <w:vertAlign w:val="superscript"/>
          </w:rPr>
          <w:t>5</w:t>
        </w:r>
      </w:hyperlink>
      <w:r w:rsidRPr="009147C1">
        <w:rPr>
          <w:rFonts w:ascii="Cambria" w:hAnsi="Cambria" w:cs="Arial"/>
          <w:color w:val="202122"/>
          <w:sz w:val="26"/>
          <w:szCs w:val="26"/>
        </w:rPr>
        <w:t>​</w:t>
      </w:r>
    </w:p>
    <w:p w14:paraId="0604D756" w14:textId="18310DBC"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lastRenderedPageBreak/>
        <w:drawing>
          <wp:inline distT="0" distB="0" distL="0" distR="0" wp14:anchorId="7A61B3F7" wp14:editId="24DEF385">
            <wp:extent cx="2095500" cy="1047750"/>
            <wp:effectExtent l="0" t="0" r="0" b="0"/>
            <wp:docPr id="10" name="Imagen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14:paraId="02C5BE63"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parallel processing</w:t>
      </w:r>
    </w:p>
    <w:p w14:paraId="17465C31" w14:textId="77777777" w:rsidR="009147C1" w:rsidRPr="009147C1" w:rsidRDefault="009147C1" w:rsidP="009147C1">
      <w:pPr>
        <w:pStyle w:val="NormalWeb"/>
        <w:spacing w:before="0" w:beforeAutospacing="0"/>
        <w:jc w:val="both"/>
        <w:rPr>
          <w:rFonts w:ascii="Cambria" w:hAnsi="Cambria" w:cs="Arial"/>
          <w:sz w:val="26"/>
          <w:szCs w:val="26"/>
        </w:rPr>
      </w:pPr>
    </w:p>
    <w:sectPr w:rsidR="009147C1" w:rsidRPr="009147C1" w:rsidSect="00FD346D">
      <w:headerReference w:type="default" r:id="rId29"/>
      <w:footerReference w:type="default" r:id="rId3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F956" w14:textId="77777777" w:rsidR="00083FC9" w:rsidRDefault="00083FC9" w:rsidP="00A66B18">
      <w:pPr>
        <w:spacing w:before="0" w:after="0"/>
      </w:pPr>
      <w:r>
        <w:separator/>
      </w:r>
    </w:p>
  </w:endnote>
  <w:endnote w:type="continuationSeparator" w:id="0">
    <w:p w14:paraId="2C61A6F0" w14:textId="77777777" w:rsidR="00083FC9" w:rsidRDefault="00083FC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77B5" w14:textId="25B4064D" w:rsidR="00692EA2" w:rsidRDefault="00692EA2" w:rsidP="00692EA2">
    <w:pPr>
      <w:pStyle w:val="Piedepgina"/>
      <w:ind w:left="0"/>
      <w:rPr>
        <w:rFonts w:asciiTheme="majorHAnsi" w:eastAsiaTheme="majorEastAsia" w:hAnsiTheme="majorHAnsi" w:cstheme="majorBidi"/>
        <w:color w:val="17406D" w:themeColor="accent1"/>
        <w:sz w:val="20"/>
      </w:rPr>
    </w:pPr>
    <w:r>
      <w:rPr>
        <w:color w:val="17406D" w:themeColor="accent1"/>
      </w:rPr>
      <w:t xml:space="preserve"> </w:t>
    </w:r>
    <w:r>
      <w:rPr>
        <w:rFonts w:asciiTheme="majorHAnsi" w:eastAsiaTheme="majorEastAsia" w:hAnsiTheme="majorHAnsi" w:cstheme="majorBidi"/>
        <w:color w:val="17406D" w:themeColor="accent1"/>
        <w:sz w:val="20"/>
      </w:rPr>
      <w:t xml:space="preserve">pág. </w:t>
    </w:r>
    <w:r>
      <w:rPr>
        <w:rFonts w:eastAsiaTheme="minorEastAsia"/>
        <w:color w:val="17406D" w:themeColor="accent1"/>
        <w:sz w:val="20"/>
      </w:rPr>
      <w:fldChar w:fldCharType="begin"/>
    </w:r>
    <w:r>
      <w:rPr>
        <w:color w:val="17406D" w:themeColor="accent1"/>
        <w:sz w:val="20"/>
      </w:rPr>
      <w:instrText>PAGE    \* MERGEFORMAT</w:instrText>
    </w:r>
    <w:r>
      <w:rPr>
        <w:rFonts w:eastAsiaTheme="minorEastAsia"/>
        <w:color w:val="17406D" w:themeColor="accent1"/>
        <w:sz w:val="20"/>
      </w:rPr>
      <w:fldChar w:fldCharType="separate"/>
    </w:r>
    <w:r>
      <w:rPr>
        <w:rFonts w:asciiTheme="majorHAnsi" w:eastAsiaTheme="majorEastAsia" w:hAnsiTheme="majorHAnsi" w:cstheme="majorBidi"/>
        <w:color w:val="17406D" w:themeColor="accent1"/>
        <w:sz w:val="20"/>
      </w:rPr>
      <w:t>2</w:t>
    </w:r>
    <w:r>
      <w:rPr>
        <w:rFonts w:asciiTheme="majorHAnsi" w:eastAsiaTheme="majorEastAsia" w:hAnsiTheme="majorHAnsi" w:cstheme="majorBidi"/>
        <w:color w:val="17406D" w:themeColor="accent1"/>
        <w:sz w:val="20"/>
      </w:rPr>
      <w:fldChar w:fldCharType="end"/>
    </w:r>
  </w:p>
  <w:p w14:paraId="5C893ADF" w14:textId="49984BF5" w:rsidR="00184618" w:rsidRDefault="00184618" w:rsidP="00692EA2">
    <w:pPr>
      <w:pStyle w:val="Piedepgina"/>
      <w:ind w:left="0"/>
      <w:rPr>
        <w:rFonts w:asciiTheme="majorHAnsi" w:eastAsiaTheme="majorEastAsia" w:hAnsiTheme="majorHAnsi" w:cstheme="majorBidi"/>
        <w:color w:val="17406D" w:themeColor="accent1"/>
        <w:sz w:val="20"/>
      </w:rPr>
    </w:pPr>
    <w:r>
      <w:rPr>
        <w:rFonts w:asciiTheme="majorHAnsi" w:eastAsiaTheme="majorEastAsia" w:hAnsiTheme="majorHAnsi" w:cstheme="majorBidi"/>
        <w:color w:val="17406D" w:themeColor="accent1"/>
        <w:sz w:val="20"/>
      </w:rPr>
      <w:t>| Alumna: Carolyn Martinez Collado | Cel.:829-457-5897 |</w:t>
    </w:r>
  </w:p>
  <w:p w14:paraId="0B9AA2D6" w14:textId="594EB9B8" w:rsidR="00316418" w:rsidRDefault="00184618" w:rsidP="00692EA2">
    <w:pPr>
      <w:pStyle w:val="Piedepgina"/>
      <w:ind w:left="0"/>
    </w:pPr>
    <w:r>
      <w:rPr>
        <w:rFonts w:asciiTheme="majorHAnsi" w:eastAsiaTheme="majorEastAsia" w:hAnsiTheme="majorHAnsi" w:cstheme="majorBidi"/>
        <w:color w:val="17406D" w:themeColor="accent1"/>
        <w:sz w:val="20"/>
      </w:rPr>
      <w:t xml:space="preserve">| Correo: </w:t>
    </w:r>
    <w:hyperlink r:id="rId1" w:history="1">
      <w:r w:rsidRPr="00D62F15">
        <w:rPr>
          <w:rStyle w:val="Hipervnculo"/>
          <w:rFonts w:asciiTheme="majorHAnsi" w:eastAsiaTheme="majorEastAsia" w:hAnsiTheme="majorHAnsi" w:cstheme="majorBidi"/>
          <w:sz w:val="20"/>
        </w:rPr>
        <w:t>c.martinezcollado93@gmail.com</w:t>
      </w:r>
    </w:hyperlink>
    <w:r>
      <w:rPr>
        <w:rFonts w:asciiTheme="majorHAnsi" w:eastAsiaTheme="majorEastAsia" w:hAnsiTheme="majorHAnsi" w:cstheme="majorBidi"/>
        <w:color w:val="17406D"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8C64" w14:textId="77777777" w:rsidR="00083FC9" w:rsidRDefault="00083FC9" w:rsidP="00A66B18">
      <w:pPr>
        <w:spacing w:before="0" w:after="0"/>
      </w:pPr>
      <w:r>
        <w:separator/>
      </w:r>
    </w:p>
  </w:footnote>
  <w:footnote w:type="continuationSeparator" w:id="0">
    <w:p w14:paraId="08CAE4F7" w14:textId="77777777" w:rsidR="00083FC9" w:rsidRDefault="00083FC9"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C4A0" w14:textId="0FC4B48D" w:rsidR="00184618" w:rsidRDefault="00184618" w:rsidP="00184618">
    <w:pPr>
      <w:spacing w:line="264" w:lineRule="auto"/>
      <w:ind w:left="0"/>
      <w:rPr>
        <w:b/>
        <w:bCs/>
        <w:color w:val="17406D" w:themeColor="accent1"/>
        <w:szCs w:val="24"/>
      </w:rPr>
    </w:pPr>
    <w:r>
      <w:rPr>
        <w:noProof/>
      </w:rPr>
      <w:drawing>
        <wp:anchor distT="0" distB="0" distL="114300" distR="114300" simplePos="0" relativeHeight="251668480" behindDoc="1" locked="0" layoutInCell="1" allowOverlap="1" wp14:anchorId="1FB931A2" wp14:editId="4135FE28">
          <wp:simplePos x="0" y="0"/>
          <wp:positionH relativeFrom="margin">
            <wp:align>center</wp:align>
          </wp:positionH>
          <wp:positionV relativeFrom="paragraph">
            <wp:posOffset>-3810</wp:posOffset>
          </wp:positionV>
          <wp:extent cx="1808019" cy="368300"/>
          <wp:effectExtent l="0" t="0" r="190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83" t="27100" r="30202" b="49746"/>
                  <a:stretch/>
                </pic:blipFill>
                <pic:spPr bwMode="auto">
                  <a:xfrm>
                    <a:off x="0" y="0"/>
                    <a:ext cx="1808019" cy="36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D3DA41" w14:textId="738CA52C" w:rsidR="00316418" w:rsidRPr="00184618" w:rsidRDefault="00316418" w:rsidP="00184618">
    <w:pPr>
      <w:spacing w:line="264" w:lineRule="auto"/>
      <w:jc w:val="center"/>
      <w:rPr>
        <w:b/>
        <w:bCs/>
        <w:sz w:val="32"/>
        <w:szCs w:val="24"/>
      </w:rPr>
    </w:pPr>
    <w:r>
      <w:rPr>
        <w:noProof/>
        <w:color w:val="000000"/>
      </w:rPr>
      <mc:AlternateContent>
        <mc:Choice Requires="wps">
          <w:drawing>
            <wp:anchor distT="0" distB="0" distL="114300" distR="114300" simplePos="0" relativeHeight="251667456" behindDoc="0" locked="0" layoutInCell="1" allowOverlap="1" wp14:anchorId="663D7A71" wp14:editId="154D1A0D">
              <wp:simplePos x="0" y="0"/>
              <wp:positionH relativeFrom="page">
                <wp:align>center</wp:align>
              </wp:positionH>
              <wp:positionV relativeFrom="page">
                <wp:align>center</wp:align>
              </wp:positionV>
              <wp:extent cx="7376160" cy="9555480"/>
              <wp:effectExtent l="0" t="0" r="18415" b="1524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C37E3E" id="Rectángulo 222" o:spid="_x0000_s1026"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2190c7 [1614]" strokeweight="1.25pt">
              <w10:wrap anchorx="page" anchory="page"/>
            </v:rect>
          </w:pict>
        </mc:Fallback>
      </mc:AlternateContent>
    </w:r>
    <w:sdt>
      <w:sdtPr>
        <w:rPr>
          <w:b/>
          <w:bCs/>
          <w:color w:val="17406D" w:themeColor="accent1"/>
          <w:szCs w:val="24"/>
        </w:rPr>
        <w:alias w:val="Título"/>
        <w:id w:val="15524250"/>
        <w:placeholder>
          <w:docPart w:val="AFE262E167894983A4ADFDDF7427A49F"/>
        </w:placeholder>
        <w:dataBinding w:prefixMappings="xmlns:ns0='http://schemas.openxmlformats.org/package/2006/metadata/core-properties' xmlns:ns1='http://purl.org/dc/elements/1.1/'" w:xpath="/ns0:coreProperties[1]/ns1:title[1]" w:storeItemID="{6C3C8BC8-F283-45AE-878A-BAB7291924A1}"/>
        <w:text/>
      </w:sdtPr>
      <w:sdtEndPr/>
      <w:sdtContent>
        <w:r w:rsidRPr="00316418">
          <w:rPr>
            <w:b/>
            <w:bCs/>
            <w:color w:val="17406D" w:themeColor="accent1"/>
            <w:szCs w:val="24"/>
          </w:rPr>
          <w:t>DESARROLLO DE APLICACIONES MOVILES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E29"/>
    <w:multiLevelType w:val="hybridMultilevel"/>
    <w:tmpl w:val="C11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A2"/>
    <w:rsid w:val="00030C2F"/>
    <w:rsid w:val="00083BAA"/>
    <w:rsid w:val="00083FC9"/>
    <w:rsid w:val="00085903"/>
    <w:rsid w:val="0010680C"/>
    <w:rsid w:val="00152B0B"/>
    <w:rsid w:val="001766D6"/>
    <w:rsid w:val="00184618"/>
    <w:rsid w:val="00190DF5"/>
    <w:rsid w:val="00192419"/>
    <w:rsid w:val="001C270D"/>
    <w:rsid w:val="001D5103"/>
    <w:rsid w:val="001E2320"/>
    <w:rsid w:val="00214E28"/>
    <w:rsid w:val="002E1FB3"/>
    <w:rsid w:val="00316418"/>
    <w:rsid w:val="00334556"/>
    <w:rsid w:val="00352B81"/>
    <w:rsid w:val="00390E84"/>
    <w:rsid w:val="003920D3"/>
    <w:rsid w:val="00394757"/>
    <w:rsid w:val="003A0150"/>
    <w:rsid w:val="003E24DF"/>
    <w:rsid w:val="0041428F"/>
    <w:rsid w:val="004A2B0D"/>
    <w:rsid w:val="00507754"/>
    <w:rsid w:val="005C2210"/>
    <w:rsid w:val="00615018"/>
    <w:rsid w:val="0062123A"/>
    <w:rsid w:val="00646E75"/>
    <w:rsid w:val="00692EA2"/>
    <w:rsid w:val="006F6F10"/>
    <w:rsid w:val="00714333"/>
    <w:rsid w:val="00746B17"/>
    <w:rsid w:val="00774B17"/>
    <w:rsid w:val="00783E79"/>
    <w:rsid w:val="007B5AE8"/>
    <w:rsid w:val="007F5192"/>
    <w:rsid w:val="00831721"/>
    <w:rsid w:val="00862A06"/>
    <w:rsid w:val="008756A0"/>
    <w:rsid w:val="008E3577"/>
    <w:rsid w:val="009147C1"/>
    <w:rsid w:val="009C5507"/>
    <w:rsid w:val="00A26FE7"/>
    <w:rsid w:val="00A66B18"/>
    <w:rsid w:val="00A6783B"/>
    <w:rsid w:val="00A872BD"/>
    <w:rsid w:val="00A96CF8"/>
    <w:rsid w:val="00AA089B"/>
    <w:rsid w:val="00AE1388"/>
    <w:rsid w:val="00AF3982"/>
    <w:rsid w:val="00B50294"/>
    <w:rsid w:val="00B57D6E"/>
    <w:rsid w:val="00B93312"/>
    <w:rsid w:val="00B96896"/>
    <w:rsid w:val="00BB35CC"/>
    <w:rsid w:val="00C4363E"/>
    <w:rsid w:val="00C701F7"/>
    <w:rsid w:val="00C70786"/>
    <w:rsid w:val="00D10958"/>
    <w:rsid w:val="00D26CB3"/>
    <w:rsid w:val="00D66593"/>
    <w:rsid w:val="00DE6DA2"/>
    <w:rsid w:val="00DF2D30"/>
    <w:rsid w:val="00E4786A"/>
    <w:rsid w:val="00E55D74"/>
    <w:rsid w:val="00E6540C"/>
    <w:rsid w:val="00E81E2A"/>
    <w:rsid w:val="00EE0952"/>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9F6D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Hipervnculo">
    <w:name w:val="Hyperlink"/>
    <w:basedOn w:val="Fuentedeprrafopredeter"/>
    <w:uiPriority w:val="99"/>
    <w:unhideWhenUsed/>
    <w:rsid w:val="00184618"/>
    <w:rPr>
      <w:color w:val="F49100" w:themeColor="hyperlink"/>
      <w:u w:val="single"/>
    </w:rPr>
  </w:style>
  <w:style w:type="character" w:styleId="Mencinsinresolver">
    <w:name w:val="Unresolved Mention"/>
    <w:basedOn w:val="Fuentedeprrafopredeter"/>
    <w:uiPriority w:val="99"/>
    <w:semiHidden/>
    <w:rsid w:val="00184618"/>
    <w:rPr>
      <w:color w:val="605E5C"/>
      <w:shd w:val="clear" w:color="auto" w:fill="E1DFDD"/>
    </w:rPr>
  </w:style>
  <w:style w:type="paragraph" w:styleId="Prrafodelista">
    <w:name w:val="List Paragraph"/>
    <w:basedOn w:val="Normal"/>
    <w:uiPriority w:val="34"/>
    <w:semiHidden/>
    <w:rsid w:val="00085903"/>
    <w:pPr>
      <w:contextualSpacing/>
    </w:pPr>
  </w:style>
  <w:style w:type="character" w:styleId="CdigoHTML">
    <w:name w:val="HTML Code"/>
    <w:basedOn w:val="Fuentedeprrafopredeter"/>
    <w:uiPriority w:val="99"/>
    <w:semiHidden/>
    <w:unhideWhenUsed/>
    <w:rsid w:val="009147C1"/>
    <w:rPr>
      <w:rFonts w:ascii="Courier New" w:eastAsia="Times New Roman" w:hAnsi="Courier New" w:cs="Courier New"/>
      <w:sz w:val="20"/>
      <w:szCs w:val="20"/>
    </w:rPr>
  </w:style>
  <w:style w:type="character" w:customStyle="1" w:styleId="mw-headline">
    <w:name w:val="mw-headline"/>
    <w:basedOn w:val="Fuentedeprrafopredeter"/>
    <w:rsid w:val="009147C1"/>
  </w:style>
  <w:style w:type="character" w:customStyle="1" w:styleId="mw-editsection">
    <w:name w:val="mw-editsection"/>
    <w:basedOn w:val="Fuentedeprrafopredeter"/>
    <w:rsid w:val="009147C1"/>
  </w:style>
  <w:style w:type="character" w:customStyle="1" w:styleId="mw-editsection-bracket">
    <w:name w:val="mw-editsection-bracket"/>
    <w:basedOn w:val="Fuentedeprrafopredeter"/>
    <w:rsid w:val="0091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9958">
      <w:bodyDiv w:val="1"/>
      <w:marLeft w:val="0"/>
      <w:marRight w:val="0"/>
      <w:marTop w:val="0"/>
      <w:marBottom w:val="0"/>
      <w:divBdr>
        <w:top w:val="none" w:sz="0" w:space="0" w:color="auto"/>
        <w:left w:val="none" w:sz="0" w:space="0" w:color="auto"/>
        <w:bottom w:val="none" w:sz="0" w:space="0" w:color="auto"/>
        <w:right w:val="none" w:sz="0" w:space="0" w:color="auto"/>
      </w:divBdr>
    </w:div>
    <w:div w:id="796222057">
      <w:bodyDiv w:val="1"/>
      <w:marLeft w:val="0"/>
      <w:marRight w:val="0"/>
      <w:marTop w:val="0"/>
      <w:marBottom w:val="0"/>
      <w:divBdr>
        <w:top w:val="none" w:sz="0" w:space="0" w:color="auto"/>
        <w:left w:val="none" w:sz="0" w:space="0" w:color="auto"/>
        <w:bottom w:val="none" w:sz="0" w:space="0" w:color="auto"/>
        <w:right w:val="none" w:sz="0" w:space="0" w:color="auto"/>
      </w:divBdr>
      <w:divsChild>
        <w:div w:id="220405094">
          <w:marLeft w:val="0"/>
          <w:marRight w:val="0"/>
          <w:marTop w:val="0"/>
          <w:marBottom w:val="120"/>
          <w:divBdr>
            <w:top w:val="none" w:sz="0" w:space="0" w:color="auto"/>
            <w:left w:val="none" w:sz="0" w:space="0" w:color="auto"/>
            <w:bottom w:val="none" w:sz="0" w:space="0" w:color="auto"/>
            <w:right w:val="none" w:sz="0" w:space="0" w:color="auto"/>
          </w:divBdr>
          <w:divsChild>
            <w:div w:id="451368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4109421">
          <w:marLeft w:val="0"/>
          <w:marRight w:val="0"/>
          <w:marTop w:val="0"/>
          <w:marBottom w:val="120"/>
          <w:divBdr>
            <w:top w:val="none" w:sz="0" w:space="0" w:color="auto"/>
            <w:left w:val="none" w:sz="0" w:space="0" w:color="auto"/>
            <w:bottom w:val="none" w:sz="0" w:space="0" w:color="auto"/>
            <w:right w:val="none" w:sz="0" w:space="0" w:color="auto"/>
          </w:divBdr>
          <w:divsChild>
            <w:div w:id="14931376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5059794">
          <w:marLeft w:val="0"/>
          <w:marRight w:val="0"/>
          <w:marTop w:val="0"/>
          <w:marBottom w:val="120"/>
          <w:divBdr>
            <w:top w:val="none" w:sz="0" w:space="0" w:color="auto"/>
            <w:left w:val="none" w:sz="0" w:space="0" w:color="auto"/>
            <w:bottom w:val="none" w:sz="0" w:space="0" w:color="auto"/>
            <w:right w:val="none" w:sz="0" w:space="0" w:color="auto"/>
          </w:divBdr>
          <w:divsChild>
            <w:div w:id="230193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0118342">
          <w:marLeft w:val="0"/>
          <w:marRight w:val="0"/>
          <w:marTop w:val="0"/>
          <w:marBottom w:val="120"/>
          <w:divBdr>
            <w:top w:val="none" w:sz="0" w:space="0" w:color="auto"/>
            <w:left w:val="none" w:sz="0" w:space="0" w:color="auto"/>
            <w:bottom w:val="none" w:sz="0" w:space="0" w:color="auto"/>
            <w:right w:val="none" w:sz="0" w:space="0" w:color="auto"/>
          </w:divBdr>
          <w:divsChild>
            <w:div w:id="18277005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2211444">
          <w:marLeft w:val="0"/>
          <w:marRight w:val="0"/>
          <w:marTop w:val="0"/>
          <w:marBottom w:val="120"/>
          <w:divBdr>
            <w:top w:val="none" w:sz="0" w:space="0" w:color="auto"/>
            <w:left w:val="none" w:sz="0" w:space="0" w:color="auto"/>
            <w:bottom w:val="none" w:sz="0" w:space="0" w:color="auto"/>
            <w:right w:val="none" w:sz="0" w:space="0" w:color="auto"/>
          </w:divBdr>
          <w:divsChild>
            <w:div w:id="19480003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500311">
          <w:marLeft w:val="0"/>
          <w:marRight w:val="0"/>
          <w:marTop w:val="0"/>
          <w:marBottom w:val="120"/>
          <w:divBdr>
            <w:top w:val="none" w:sz="0" w:space="0" w:color="auto"/>
            <w:left w:val="none" w:sz="0" w:space="0" w:color="auto"/>
            <w:bottom w:val="none" w:sz="0" w:space="0" w:color="auto"/>
            <w:right w:val="none" w:sz="0" w:space="0" w:color="auto"/>
          </w:divBdr>
          <w:divsChild>
            <w:div w:id="3131493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39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sarioit.com/Programador" TargetMode="External"/><Relationship Id="rId18" Type="http://schemas.openxmlformats.org/officeDocument/2006/relationships/hyperlink" Target="https://es.wikipedia.org/wiki/Archivo:Two-Way_Branch.jpg" TargetMode="External"/><Relationship Id="rId26" Type="http://schemas.openxmlformats.org/officeDocument/2006/relationships/hyperlink" Target="https://es.wikipedia.org/wiki/Diagrama_Nassi-Shneiderman"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yperlink" Target="https://www.glosarioit.com/Algoritmo" TargetMode="External"/><Relationship Id="rId17" Type="http://schemas.openxmlformats.org/officeDocument/2006/relationships/image" Target="media/image1.jpeg"/><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Archivo:Process_Block2.jpg" TargetMode="External"/><Relationship Id="rId20" Type="http://schemas.openxmlformats.org/officeDocument/2006/relationships/hyperlink" Target="https://es.wikipedia.org/wiki/Archivo:Multiple_Branching.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losarioit.com/Sentencia" TargetMode="External"/><Relationship Id="rId24" Type="http://schemas.openxmlformats.org/officeDocument/2006/relationships/hyperlink" Target="https://es.wikipedia.org/wiki/Archivo:Test_Last.jpg"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glosarioit.com/Programador" TargetMode="External"/><Relationship Id="rId23" Type="http://schemas.openxmlformats.org/officeDocument/2006/relationships/image" Target="media/image4.jpe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osarioit.com/Programador" TargetMode="External"/><Relationship Id="rId22" Type="http://schemas.openxmlformats.org/officeDocument/2006/relationships/hyperlink" Target="https://es.wikipedia.org/wiki/Archivo:Test_First.jpg" TargetMode="External"/><Relationship Id="rId27" Type="http://schemas.openxmlformats.org/officeDocument/2006/relationships/hyperlink" Target="https://es.wikipedia.org/wiki/Archivo:NassiShneiderman-Parallel.svg"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martinezcollado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es-ES%7b50492567-C887-4E55-961C-2C0EC6CEFEB5%7d\%7bDC780EEA-3D78-40D7-98C8-1A5E7A9CE20C%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262E167894983A4ADFDDF7427A49F"/>
        <w:category>
          <w:name w:val="General"/>
          <w:gallery w:val="placeholder"/>
        </w:category>
        <w:types>
          <w:type w:val="bbPlcHdr"/>
        </w:types>
        <w:behaviors>
          <w:behavior w:val="content"/>
        </w:behaviors>
        <w:guid w:val="{79CF472C-9CE5-4B51-8925-F155AAC1EE50}"/>
      </w:docPartPr>
      <w:docPartBody>
        <w:p w:rsidR="00E34406" w:rsidRDefault="00271FC5" w:rsidP="00271FC5">
          <w:pPr>
            <w:pStyle w:val="AFE262E167894983A4ADFDDF7427A49F"/>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C5"/>
    <w:rsid w:val="00271FC5"/>
    <w:rsid w:val="002D6C14"/>
    <w:rsid w:val="004D00B6"/>
    <w:rsid w:val="009978C0"/>
    <w:rsid w:val="00C24474"/>
    <w:rsid w:val="00C961DB"/>
    <w:rsid w:val="00E3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character" w:styleId="Textoennegrita">
    <w:name w:val="Strong"/>
    <w:basedOn w:val="Fuentedeprrafopredeter"/>
    <w:uiPriority w:val="1"/>
    <w:rPr>
      <w:b/>
      <w:bCs/>
    </w:rPr>
  </w:style>
  <w:style w:type="paragraph" w:customStyle="1" w:styleId="AFE262E167894983A4ADFDDF7427A49F">
    <w:name w:val="AFE262E167894983A4ADFDDF7427A49F"/>
    <w:rsid w:val="0027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D800385-2F1C-48E0-93CC-7BF349E0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{DC780EEA-3D78-40D7-98C8-1A5E7A9CE20C}tf56348247_win32.dotx</Template>
  <TotalTime>0</TotalTime>
  <Pages>6</Pages>
  <Words>1101</Words>
  <Characters>6280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MOVILES</vt: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MOVILES</dc:title>
  <dc:subject/>
  <dc:creator/>
  <cp:keywords/>
  <dc:description/>
  <cp:lastModifiedBy/>
  <cp:revision>1</cp:revision>
  <dcterms:created xsi:type="dcterms:W3CDTF">2023-05-24T00:54:00Z</dcterms:created>
  <dcterms:modified xsi:type="dcterms:W3CDTF">2023-05-24T00:54:00Z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