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89B04" w14:textId="431C37AE" w:rsidR="00184618" w:rsidRDefault="009C5507" w:rsidP="009C5507">
      <w:pPr>
        <w:tabs>
          <w:tab w:val="left" w:pos="1860"/>
        </w:tabs>
        <w:ind w:left="0"/>
        <w:jc w:val="center"/>
        <w:rPr>
          <w:rFonts w:ascii="Cambria" w:hAnsi="Cambria"/>
          <w:b/>
          <w:bCs/>
          <w:sz w:val="32"/>
          <w:szCs w:val="24"/>
          <w:u w:val="single"/>
          <w:lang w:val="es-DO"/>
        </w:rPr>
      </w:pPr>
      <w:r w:rsidRPr="009C5507">
        <w:rPr>
          <w:rFonts w:ascii="Cambria" w:hAnsi="Cambria"/>
          <w:b/>
          <w:bCs/>
          <w:sz w:val="32"/>
          <w:szCs w:val="24"/>
          <w:u w:val="single"/>
          <w:lang w:val="es-DO"/>
        </w:rPr>
        <w:t xml:space="preserve">Tema: Síntesis del Reglamento del </w:t>
      </w:r>
      <w:proofErr w:type="spellStart"/>
      <w:r>
        <w:rPr>
          <w:rFonts w:ascii="Cambria" w:hAnsi="Cambria"/>
          <w:b/>
          <w:bCs/>
          <w:sz w:val="32"/>
          <w:szCs w:val="24"/>
          <w:u w:val="single"/>
          <w:lang w:val="es-DO"/>
        </w:rPr>
        <w:t>S</w:t>
      </w:r>
      <w:r w:rsidRPr="009C5507">
        <w:rPr>
          <w:rFonts w:ascii="Cambria" w:hAnsi="Cambria"/>
          <w:b/>
          <w:bCs/>
          <w:sz w:val="32"/>
          <w:szCs w:val="24"/>
          <w:u w:val="single"/>
          <w:lang w:val="es-DO"/>
        </w:rPr>
        <w:t>isma</w:t>
      </w:r>
      <w:r w:rsidR="00BB35CC">
        <w:rPr>
          <w:rFonts w:ascii="Cambria" w:hAnsi="Cambria"/>
          <w:b/>
          <w:bCs/>
          <w:sz w:val="32"/>
          <w:szCs w:val="24"/>
          <w:u w:val="single"/>
          <w:lang w:val="es-DO"/>
        </w:rPr>
        <w:t>p</w:t>
      </w:r>
      <w:proofErr w:type="spellEnd"/>
      <w:r>
        <w:rPr>
          <w:rFonts w:ascii="Cambria" w:hAnsi="Cambria"/>
          <w:b/>
          <w:bCs/>
          <w:sz w:val="32"/>
          <w:szCs w:val="24"/>
          <w:u w:val="single"/>
          <w:lang w:val="es-DO"/>
        </w:rPr>
        <w:t>.</w:t>
      </w:r>
    </w:p>
    <w:p w14:paraId="0494DAD8" w14:textId="71FF2F8E" w:rsidR="009C5507" w:rsidRPr="00D26CB3" w:rsidRDefault="00714333" w:rsidP="00D26CB3">
      <w:pPr>
        <w:tabs>
          <w:tab w:val="left" w:pos="1860"/>
        </w:tabs>
        <w:ind w:left="0"/>
        <w:jc w:val="both"/>
        <w:rPr>
          <w:rFonts w:ascii="Cambria" w:hAnsi="Cambria"/>
        </w:rPr>
      </w:pPr>
      <w:r w:rsidRPr="00D26CB3">
        <w:rPr>
          <w:rFonts w:ascii="Cambria" w:hAnsi="Cambria"/>
        </w:rPr>
        <w:t>REGLAMENTO DE SEGURIDAD Y SALUD EN EL TRABAJO Decreto Núm. 522-06, del 17 de octubre de 2006 tiene como objetivo regular las condiciones en las que deben desarrollarse las actividades en el ámbito nacional, con la finalidad de prevenir los accidentes y los daños a la salud que sean consecuencia del trabajo.</w:t>
      </w:r>
    </w:p>
    <w:p w14:paraId="3489D154" w14:textId="3399BB8B" w:rsidR="008756A0" w:rsidRDefault="008756A0" w:rsidP="008756A0">
      <w:pPr>
        <w:tabs>
          <w:tab w:val="left" w:pos="1860"/>
        </w:tabs>
        <w:ind w:left="0"/>
        <w:jc w:val="center"/>
        <w:rPr>
          <w:rFonts w:ascii="Cambria" w:hAnsi="Cambria"/>
        </w:rPr>
      </w:pPr>
      <w:r>
        <w:t>CAPITULO I</w:t>
      </w:r>
    </w:p>
    <w:p w14:paraId="65D05757" w14:textId="7462A149" w:rsidR="00714333" w:rsidRPr="00D26CB3" w:rsidRDefault="00714333" w:rsidP="00D26CB3">
      <w:pPr>
        <w:tabs>
          <w:tab w:val="left" w:pos="1860"/>
        </w:tabs>
        <w:ind w:left="0"/>
        <w:jc w:val="both"/>
        <w:rPr>
          <w:rFonts w:ascii="Cambria" w:hAnsi="Cambria"/>
        </w:rPr>
      </w:pPr>
      <w:r w:rsidRPr="00D26CB3">
        <w:rPr>
          <w:rFonts w:ascii="Cambria" w:hAnsi="Cambria"/>
        </w:rPr>
        <w:t xml:space="preserve">En el </w:t>
      </w:r>
      <w:r w:rsidR="008756A0" w:rsidRPr="00D26CB3">
        <w:rPr>
          <w:rFonts w:ascii="Cambria" w:hAnsi="Cambria"/>
        </w:rPr>
        <w:t>artículo</w:t>
      </w:r>
      <w:r w:rsidRPr="00D26CB3">
        <w:rPr>
          <w:rFonts w:ascii="Cambria" w:hAnsi="Cambria"/>
        </w:rPr>
        <w:t xml:space="preserve"> 1, el reglamento se aplica a todas las ramas de las actividades laborales que sean ejecutadas en el ámbito nacional.</w:t>
      </w:r>
    </w:p>
    <w:p w14:paraId="077BD973" w14:textId="25555886" w:rsidR="00714333" w:rsidRPr="00D26CB3" w:rsidRDefault="00714333" w:rsidP="00D26CB3">
      <w:pPr>
        <w:tabs>
          <w:tab w:val="left" w:pos="1860"/>
        </w:tabs>
        <w:ind w:left="0"/>
        <w:jc w:val="both"/>
        <w:rPr>
          <w:rFonts w:ascii="Cambria" w:hAnsi="Cambria"/>
        </w:rPr>
      </w:pPr>
      <w:r w:rsidRPr="00D26CB3">
        <w:rPr>
          <w:rFonts w:ascii="Cambria" w:hAnsi="Cambria"/>
        </w:rPr>
        <w:t>En el articulo 2 se definen los temarios del reglamento</w:t>
      </w:r>
      <w:r w:rsidR="00D26CB3">
        <w:rPr>
          <w:rFonts w:ascii="Cambria" w:hAnsi="Cambria"/>
        </w:rPr>
        <w:t xml:space="preserve"> siguiente</w:t>
      </w:r>
      <w:r w:rsidRPr="00D26CB3">
        <w:rPr>
          <w:rFonts w:ascii="Cambria" w:hAnsi="Cambria"/>
        </w:rPr>
        <w:t xml:space="preserve">: </w:t>
      </w:r>
    </w:p>
    <w:p w14:paraId="00ED63D8" w14:textId="4600E963" w:rsidR="00714333" w:rsidRPr="00D26CB3" w:rsidRDefault="00714333" w:rsidP="00D26CB3">
      <w:pPr>
        <w:tabs>
          <w:tab w:val="left" w:pos="1860"/>
        </w:tabs>
        <w:ind w:left="0"/>
        <w:jc w:val="both"/>
        <w:rPr>
          <w:rFonts w:ascii="Cambria" w:hAnsi="Cambria"/>
        </w:rPr>
      </w:pPr>
      <w:r w:rsidRPr="00D26CB3">
        <w:rPr>
          <w:rFonts w:ascii="Cambria" w:hAnsi="Cambria"/>
        </w:rPr>
        <w:t>Accidente de trabajo: acontecimiento no deseado, que causa daños a las personas, propiedad e interrupciones en el proceso.</w:t>
      </w:r>
    </w:p>
    <w:p w14:paraId="2C0659C0" w14:textId="271B1FB0" w:rsidR="00714333" w:rsidRPr="00D26CB3" w:rsidRDefault="00714333" w:rsidP="00D26CB3">
      <w:pPr>
        <w:tabs>
          <w:tab w:val="left" w:pos="1860"/>
        </w:tabs>
        <w:ind w:left="0"/>
        <w:jc w:val="both"/>
        <w:rPr>
          <w:rFonts w:ascii="Cambria" w:hAnsi="Cambria"/>
        </w:rPr>
      </w:pPr>
      <w:r w:rsidRPr="00D26CB3">
        <w:rPr>
          <w:rFonts w:ascii="Cambria" w:hAnsi="Cambria"/>
        </w:rPr>
        <w:t>Acción preventiva: es toda acción necesaria para eliminar o evitar las situaciones laborales que supongan una amenaza a la salud de los trabajadores.</w:t>
      </w:r>
    </w:p>
    <w:p w14:paraId="569B5836" w14:textId="6AE12FFF" w:rsidR="00714333" w:rsidRPr="00D26CB3" w:rsidRDefault="00085903" w:rsidP="00D26CB3">
      <w:pPr>
        <w:tabs>
          <w:tab w:val="left" w:pos="1860"/>
        </w:tabs>
        <w:ind w:left="0"/>
        <w:jc w:val="both"/>
        <w:rPr>
          <w:rFonts w:ascii="Cambria" w:hAnsi="Cambria"/>
        </w:rPr>
      </w:pPr>
      <w:r w:rsidRPr="00D26CB3">
        <w:rPr>
          <w:rFonts w:ascii="Cambria" w:hAnsi="Cambria"/>
        </w:rPr>
        <w:t>Actividad laboral: es aquélla que abarca todas las ramas de la actividad productiva y de servicios en las que hay trabajadores y empleadores.</w:t>
      </w:r>
    </w:p>
    <w:p w14:paraId="5BFB49D6" w14:textId="4A4F757F" w:rsidR="00085903" w:rsidRPr="00D26CB3" w:rsidRDefault="00085903" w:rsidP="00D26CB3">
      <w:pPr>
        <w:tabs>
          <w:tab w:val="left" w:pos="1860"/>
        </w:tabs>
        <w:ind w:left="0"/>
        <w:jc w:val="both"/>
        <w:rPr>
          <w:rFonts w:ascii="Cambria" w:hAnsi="Cambria"/>
        </w:rPr>
      </w:pPr>
      <w:r w:rsidRPr="00D26CB3">
        <w:rPr>
          <w:rFonts w:ascii="Cambria" w:hAnsi="Cambria"/>
        </w:rPr>
        <w:t>Alteración de la salud derivada del trabajo: son las enfermedades o lesiones sufridas con motivo u ocasión del trabajo realizado por cuenta ajena.</w:t>
      </w:r>
    </w:p>
    <w:p w14:paraId="655B5D6E" w14:textId="1EBA23D9" w:rsidR="00085903" w:rsidRPr="00D26CB3" w:rsidRDefault="00085903" w:rsidP="00D26CB3">
      <w:pPr>
        <w:tabs>
          <w:tab w:val="left" w:pos="1860"/>
        </w:tabs>
        <w:ind w:left="0"/>
        <w:jc w:val="both"/>
        <w:rPr>
          <w:rFonts w:ascii="Cambria" w:hAnsi="Cambria"/>
        </w:rPr>
      </w:pPr>
      <w:r w:rsidRPr="00D26CB3">
        <w:rPr>
          <w:rFonts w:ascii="Cambria" w:hAnsi="Cambria"/>
        </w:rPr>
        <w:t>Asesorías: son las orientaciones o consejos que sean ofrecidos para el cumplimiento de las normas relativas a la seguridad y salud en el trabajo; así como sobre las mejores prácticas para preservar las mismas.</w:t>
      </w:r>
    </w:p>
    <w:p w14:paraId="65FDF3CD" w14:textId="4AE22EEB" w:rsidR="00085903" w:rsidRPr="00D26CB3" w:rsidRDefault="00085903" w:rsidP="00D26CB3">
      <w:pPr>
        <w:tabs>
          <w:tab w:val="left" w:pos="1860"/>
        </w:tabs>
        <w:ind w:left="0"/>
        <w:jc w:val="both"/>
        <w:rPr>
          <w:rFonts w:ascii="Cambria" w:hAnsi="Cambria"/>
        </w:rPr>
      </w:pPr>
      <w:r w:rsidRPr="00D26CB3">
        <w:rPr>
          <w:rFonts w:ascii="Cambria" w:hAnsi="Cambria"/>
        </w:rPr>
        <w:t>Condición de trabajo: cualquier característica del mismo que pueda tener una influencia significativa en la generación de riesgos para la seguridad y la salud del trabajador.</w:t>
      </w:r>
    </w:p>
    <w:p w14:paraId="0911905D" w14:textId="77777777" w:rsidR="00085903" w:rsidRPr="00D26CB3" w:rsidRDefault="00085903" w:rsidP="00D26CB3">
      <w:pPr>
        <w:tabs>
          <w:tab w:val="left" w:pos="1860"/>
        </w:tabs>
        <w:ind w:left="0"/>
        <w:jc w:val="both"/>
        <w:rPr>
          <w:rFonts w:ascii="Cambria" w:hAnsi="Cambria"/>
        </w:rPr>
      </w:pPr>
      <w:r w:rsidRPr="00D26CB3">
        <w:rPr>
          <w:rFonts w:ascii="Cambria" w:hAnsi="Cambria"/>
        </w:rPr>
        <w:t xml:space="preserve">Condiciones peligrosas: es la exposición al riesgo. </w:t>
      </w:r>
    </w:p>
    <w:p w14:paraId="7A7E0EF1" w14:textId="77777777" w:rsidR="00085903" w:rsidRPr="00D26CB3" w:rsidRDefault="00085903" w:rsidP="00D26CB3">
      <w:pPr>
        <w:tabs>
          <w:tab w:val="left" w:pos="1860"/>
        </w:tabs>
        <w:ind w:left="0"/>
        <w:jc w:val="both"/>
        <w:rPr>
          <w:rFonts w:ascii="Cambria" w:hAnsi="Cambria"/>
        </w:rPr>
      </w:pPr>
      <w:r w:rsidRPr="00D26CB3">
        <w:rPr>
          <w:rFonts w:ascii="Cambria" w:hAnsi="Cambria"/>
        </w:rPr>
        <w:t>Contaminación del aire: es aquella que comprende el aire contaminado por sustancias que, cualquiera que sea su estado físico, sean nocivas para la salud o entrañen cualquier tipo de peligro.</w:t>
      </w:r>
    </w:p>
    <w:p w14:paraId="464CC54C" w14:textId="77777777" w:rsidR="00085903" w:rsidRPr="00D26CB3" w:rsidRDefault="00085903" w:rsidP="00D26CB3">
      <w:pPr>
        <w:tabs>
          <w:tab w:val="left" w:pos="1860"/>
        </w:tabs>
        <w:ind w:left="0"/>
        <w:jc w:val="both"/>
        <w:rPr>
          <w:rFonts w:ascii="Cambria" w:hAnsi="Cambria"/>
        </w:rPr>
      </w:pPr>
      <w:r w:rsidRPr="00D26CB3">
        <w:rPr>
          <w:rFonts w:ascii="Cambria" w:hAnsi="Cambria"/>
        </w:rPr>
        <w:t>Empleador: es la persona física o moral a quien es prestado el servicio, en virtud de un contrato de trabajo.</w:t>
      </w:r>
    </w:p>
    <w:p w14:paraId="528B093A" w14:textId="77777777" w:rsidR="00085903" w:rsidRPr="00D26CB3" w:rsidRDefault="00085903" w:rsidP="00D26CB3">
      <w:pPr>
        <w:tabs>
          <w:tab w:val="left" w:pos="1860"/>
        </w:tabs>
        <w:ind w:left="0"/>
        <w:jc w:val="both"/>
        <w:rPr>
          <w:rFonts w:ascii="Cambria" w:hAnsi="Cambria"/>
        </w:rPr>
      </w:pPr>
      <w:r w:rsidRPr="00D26CB3">
        <w:rPr>
          <w:rFonts w:ascii="Cambria" w:hAnsi="Cambria"/>
        </w:rPr>
        <w:lastRenderedPageBreak/>
        <w:t>Enfermedad ocupacional o profesional: es la contraída por un trabajador. Como consecuencia del trabajo ejecutado por cuenta ajena, y que es provocada por los factores y las condiciones imperantes en su oficio u ocupación.</w:t>
      </w:r>
    </w:p>
    <w:p w14:paraId="622ED4B2" w14:textId="5AAA96C5" w:rsidR="00085903" w:rsidRPr="00D26CB3" w:rsidRDefault="00085903" w:rsidP="00D26CB3">
      <w:pPr>
        <w:tabs>
          <w:tab w:val="left" w:pos="1860"/>
        </w:tabs>
        <w:ind w:left="0"/>
        <w:jc w:val="both"/>
        <w:rPr>
          <w:rFonts w:ascii="Cambria" w:hAnsi="Cambria"/>
        </w:rPr>
      </w:pPr>
      <w:r w:rsidRPr="00D26CB3">
        <w:rPr>
          <w:rFonts w:ascii="Cambria" w:hAnsi="Cambria"/>
        </w:rPr>
        <w:t>Evaluación de riesgos: es el estudio cualitativo y cuantitativo de los factores de riesgos presentes en los lugares de trabajo.</w:t>
      </w:r>
    </w:p>
    <w:p w14:paraId="6F4CB4C1" w14:textId="77777777" w:rsidR="00085903" w:rsidRPr="00D26CB3" w:rsidRDefault="00085903" w:rsidP="00D26CB3">
      <w:pPr>
        <w:tabs>
          <w:tab w:val="left" w:pos="1860"/>
        </w:tabs>
        <w:ind w:left="0"/>
        <w:jc w:val="both"/>
        <w:rPr>
          <w:rFonts w:ascii="Cambria" w:hAnsi="Cambria"/>
        </w:rPr>
      </w:pPr>
      <w:r w:rsidRPr="00D26CB3">
        <w:rPr>
          <w:rFonts w:ascii="Cambria" w:hAnsi="Cambria"/>
        </w:rPr>
        <w:t>Enfermedad ocupacional o profesional: es la contraída por un trabajador. Como consecuencia del trabajo ejecutado por cuenta ajena, y que es provocada por los factores y las condiciones imperantes en su oficio u ocupación.</w:t>
      </w:r>
    </w:p>
    <w:p w14:paraId="5D66F7A1" w14:textId="6CBF43BA" w:rsidR="00085903" w:rsidRPr="00D26CB3" w:rsidRDefault="00085903" w:rsidP="00D26CB3">
      <w:pPr>
        <w:tabs>
          <w:tab w:val="left" w:pos="1860"/>
        </w:tabs>
        <w:ind w:left="0"/>
        <w:jc w:val="both"/>
        <w:rPr>
          <w:rFonts w:ascii="Cambria" w:hAnsi="Cambria"/>
        </w:rPr>
      </w:pPr>
      <w:r w:rsidRPr="00D26CB3">
        <w:rPr>
          <w:rFonts w:ascii="Cambria" w:hAnsi="Cambria"/>
        </w:rPr>
        <w:t>Evaluación de riesgos: es el estudio cualitativo y cuantitativo de los factores de riesgos presentes en los lugares de trabajo.</w:t>
      </w:r>
    </w:p>
    <w:p w14:paraId="00961AE7" w14:textId="04C52C9C" w:rsidR="00085903" w:rsidRPr="00D26CB3" w:rsidRDefault="00085903" w:rsidP="00D26CB3">
      <w:pPr>
        <w:tabs>
          <w:tab w:val="left" w:pos="1860"/>
        </w:tabs>
        <w:ind w:left="0"/>
        <w:jc w:val="both"/>
        <w:rPr>
          <w:rFonts w:ascii="Cambria" w:hAnsi="Cambria"/>
        </w:rPr>
      </w:pPr>
      <w:r w:rsidRPr="00D26CB3">
        <w:rPr>
          <w:rFonts w:ascii="Cambria" w:hAnsi="Cambria"/>
        </w:rPr>
        <w:t>Espacio confinado: es cualquier área que no está diseñada para ser ocupada continuamente por humanos, con accesos y ventilación limitados y que sea susceptible a peligros de inundación de agua, gases o particular sólidas o que contenga una atmósfera potencialmente conocida peligrosa</w:t>
      </w:r>
    </w:p>
    <w:p w14:paraId="6AD0808B" w14:textId="662D815B" w:rsidR="00714333" w:rsidRPr="00D26CB3" w:rsidRDefault="00085903" w:rsidP="00D26CB3">
      <w:pPr>
        <w:tabs>
          <w:tab w:val="left" w:pos="1860"/>
        </w:tabs>
        <w:ind w:left="0"/>
        <w:jc w:val="both"/>
        <w:rPr>
          <w:rFonts w:ascii="Cambria" w:hAnsi="Cambria"/>
        </w:rPr>
      </w:pPr>
      <w:r w:rsidRPr="00D26CB3">
        <w:rPr>
          <w:rFonts w:ascii="Cambria" w:hAnsi="Cambria"/>
        </w:rPr>
        <w:t>Lugar de trabajo: abarca todos los sitios donde los trabajadores deben permanecer o donde tienen que acudir por razón de su trabajo y que se hayan bajo el control directo o indirecto del empleador.</w:t>
      </w:r>
    </w:p>
    <w:p w14:paraId="595CE067" w14:textId="77777777" w:rsidR="00085903" w:rsidRPr="00D26CB3" w:rsidRDefault="00085903" w:rsidP="00D26CB3">
      <w:pPr>
        <w:tabs>
          <w:tab w:val="left" w:pos="1860"/>
        </w:tabs>
        <w:ind w:left="0"/>
        <w:jc w:val="both"/>
        <w:rPr>
          <w:rFonts w:ascii="Cambria" w:hAnsi="Cambria"/>
        </w:rPr>
      </w:pPr>
      <w:r w:rsidRPr="00D26CB3">
        <w:rPr>
          <w:rFonts w:ascii="Cambria" w:hAnsi="Cambria"/>
        </w:rPr>
        <w:t xml:space="preserve">Empresa: se entiende como tal la unidad económica de producción o de distribución de bienes y servicios. </w:t>
      </w:r>
    </w:p>
    <w:p w14:paraId="4FF88B5D" w14:textId="1125A72B" w:rsidR="00085903" w:rsidRPr="00D26CB3" w:rsidRDefault="00085903" w:rsidP="00D26CB3">
      <w:pPr>
        <w:tabs>
          <w:tab w:val="left" w:pos="1860"/>
        </w:tabs>
        <w:ind w:left="0"/>
        <w:jc w:val="both"/>
        <w:rPr>
          <w:rFonts w:ascii="Cambria" w:hAnsi="Cambria"/>
        </w:rPr>
      </w:pPr>
      <w:r w:rsidRPr="00D26CB3">
        <w:rPr>
          <w:rFonts w:ascii="Cambria" w:hAnsi="Cambria"/>
        </w:rPr>
        <w:t>Máquinas: para la aplicación del presente Reglamento se considerarán como tal todas las movidas por una fuerza no humana, ya sean nuevas o de ocasión.</w:t>
      </w:r>
    </w:p>
    <w:p w14:paraId="4C63AF97" w14:textId="77777777" w:rsidR="00085903" w:rsidRPr="00D26CB3" w:rsidRDefault="00085903" w:rsidP="00D26CB3">
      <w:pPr>
        <w:tabs>
          <w:tab w:val="left" w:pos="1860"/>
        </w:tabs>
        <w:ind w:left="0"/>
        <w:jc w:val="both"/>
        <w:rPr>
          <w:rFonts w:ascii="Cambria" w:hAnsi="Cambria"/>
        </w:rPr>
      </w:pPr>
      <w:r w:rsidRPr="00D26CB3">
        <w:rPr>
          <w:rFonts w:ascii="Cambria" w:hAnsi="Cambria"/>
        </w:rPr>
        <w:t>Prevención: son las actividades orientadas a eliminar o controlar los riesgos para evitar accidentes y/o enfermedades profesionales u ocupacionales.</w:t>
      </w:r>
    </w:p>
    <w:p w14:paraId="200DD639" w14:textId="77777777" w:rsidR="00085903" w:rsidRPr="00D26CB3" w:rsidRDefault="00085903" w:rsidP="00D26CB3">
      <w:pPr>
        <w:tabs>
          <w:tab w:val="left" w:pos="1860"/>
        </w:tabs>
        <w:ind w:left="0"/>
        <w:jc w:val="both"/>
        <w:rPr>
          <w:rFonts w:ascii="Cambria" w:hAnsi="Cambria"/>
        </w:rPr>
      </w:pPr>
      <w:r w:rsidRPr="00D26CB3">
        <w:rPr>
          <w:rFonts w:ascii="Cambria" w:hAnsi="Cambria"/>
        </w:rPr>
        <w:t xml:space="preserve">Proveedor de Servicio de Seguridad y Salud: es la persona física o jurídica, nacional o extranjera, debidamente certificada por la Secretaría de Estado de Trabajo, dedicada a capacitar, realizar evaluaciones de riesgos y a ofrecer asesoría en el ámbito de la seguridad y la salud laboral. </w:t>
      </w:r>
    </w:p>
    <w:p w14:paraId="38E1C294" w14:textId="77777777" w:rsidR="00085903" w:rsidRPr="00D26CB3" w:rsidRDefault="00085903" w:rsidP="00D26CB3">
      <w:pPr>
        <w:tabs>
          <w:tab w:val="left" w:pos="1860"/>
        </w:tabs>
        <w:ind w:left="0"/>
        <w:jc w:val="both"/>
        <w:rPr>
          <w:rFonts w:ascii="Cambria" w:hAnsi="Cambria"/>
        </w:rPr>
      </w:pPr>
      <w:r w:rsidRPr="00D26CB3">
        <w:rPr>
          <w:rFonts w:ascii="Cambria" w:hAnsi="Cambria"/>
        </w:rPr>
        <w:t>Registro Nacional de Proveedores de Servicios de Seguridad y Salud en el Trabajo: Es el registro que a nivel nacional llevará la Secretaría de Estado de Trabajo de los Proveedores de Servicios de Seguridad y Salud en el Trabajo, certificados para la prestación de sus servicios en la República Dominicana.</w:t>
      </w:r>
    </w:p>
    <w:p w14:paraId="0694E0D9" w14:textId="77777777" w:rsidR="00085903" w:rsidRPr="00D26CB3" w:rsidRDefault="00085903" w:rsidP="00D26CB3">
      <w:pPr>
        <w:tabs>
          <w:tab w:val="left" w:pos="1860"/>
        </w:tabs>
        <w:ind w:left="0"/>
        <w:jc w:val="both"/>
        <w:rPr>
          <w:rFonts w:ascii="Cambria" w:hAnsi="Cambria"/>
        </w:rPr>
      </w:pPr>
      <w:r w:rsidRPr="00D26CB3">
        <w:rPr>
          <w:rFonts w:ascii="Cambria" w:hAnsi="Cambria"/>
        </w:rPr>
        <w:t xml:space="preserve">Riesgo laboral grave e inminente: es toda condición que resulte racionalmente predecible, que se materialice en un futuro inmediato y pueda suponer un daño grave para la salud de los trabajadores. </w:t>
      </w:r>
    </w:p>
    <w:p w14:paraId="176BDB17" w14:textId="77777777" w:rsidR="00085903" w:rsidRPr="00D26CB3" w:rsidRDefault="00085903" w:rsidP="00D26CB3">
      <w:pPr>
        <w:tabs>
          <w:tab w:val="left" w:pos="1860"/>
        </w:tabs>
        <w:ind w:left="0"/>
        <w:jc w:val="both"/>
        <w:rPr>
          <w:rFonts w:ascii="Cambria" w:hAnsi="Cambria"/>
        </w:rPr>
      </w:pPr>
      <w:r w:rsidRPr="00D26CB3">
        <w:rPr>
          <w:rFonts w:ascii="Cambria" w:hAnsi="Cambria"/>
        </w:rPr>
        <w:lastRenderedPageBreak/>
        <w:t>Riesgo Laboral: es una condición con el potencial suficiente para generar accidentes y/o enfermedades ocupacionales o profesionales.</w:t>
      </w:r>
    </w:p>
    <w:p w14:paraId="70957A99" w14:textId="77777777" w:rsidR="00085903" w:rsidRPr="00D26CB3" w:rsidRDefault="00085903" w:rsidP="00D26CB3">
      <w:pPr>
        <w:tabs>
          <w:tab w:val="left" w:pos="1860"/>
        </w:tabs>
        <w:ind w:left="0"/>
        <w:jc w:val="both"/>
        <w:rPr>
          <w:rFonts w:ascii="Cambria" w:hAnsi="Cambria"/>
        </w:rPr>
      </w:pPr>
      <w:r w:rsidRPr="00D26CB3">
        <w:rPr>
          <w:rFonts w:ascii="Cambria" w:hAnsi="Cambria"/>
        </w:rPr>
        <w:t xml:space="preserve">Salud: en relación con el trabajo, no solamente la ausencia de afecciones o enfermedades, sino también los elementos físicos y mentales que afectan a la salud y están directamente relacionados con la seguridad y salud en el trabajo. </w:t>
      </w:r>
    </w:p>
    <w:p w14:paraId="64E6A8EA" w14:textId="6C8ADAF6" w:rsidR="00085903" w:rsidRPr="00D26CB3" w:rsidRDefault="00085903" w:rsidP="00D26CB3">
      <w:pPr>
        <w:tabs>
          <w:tab w:val="left" w:pos="1860"/>
        </w:tabs>
        <w:ind w:left="0"/>
        <w:jc w:val="both"/>
        <w:rPr>
          <w:rFonts w:ascii="Cambria" w:hAnsi="Cambria"/>
        </w:rPr>
      </w:pPr>
      <w:r w:rsidRPr="00D26CB3">
        <w:rPr>
          <w:rFonts w:ascii="Cambria" w:hAnsi="Cambria"/>
        </w:rPr>
        <w:t>Trabajador: es toda persona física que presta un servicio material o intelectual, en virtud de un contrato de trabajo.</w:t>
      </w:r>
    </w:p>
    <w:p w14:paraId="25FEEE01" w14:textId="2FCFED78" w:rsidR="00085903" w:rsidRPr="00D26CB3" w:rsidRDefault="00085903" w:rsidP="00D26CB3">
      <w:pPr>
        <w:tabs>
          <w:tab w:val="left" w:pos="1860"/>
        </w:tabs>
        <w:ind w:left="0"/>
        <w:jc w:val="both"/>
        <w:rPr>
          <w:rFonts w:ascii="Cambria" w:hAnsi="Cambria"/>
        </w:rPr>
      </w:pPr>
      <w:r w:rsidRPr="00D26CB3">
        <w:rPr>
          <w:rFonts w:ascii="Cambria" w:hAnsi="Cambria"/>
        </w:rPr>
        <w:t>Valor Umbral Límite: (TLV) del inglés (</w:t>
      </w:r>
      <w:proofErr w:type="spellStart"/>
      <w:r w:rsidRPr="00D26CB3">
        <w:rPr>
          <w:rFonts w:ascii="Cambria" w:hAnsi="Cambria"/>
        </w:rPr>
        <w:t>Threshold</w:t>
      </w:r>
      <w:proofErr w:type="spellEnd"/>
      <w:r w:rsidRPr="00D26CB3">
        <w:rPr>
          <w:rFonts w:ascii="Cambria" w:hAnsi="Cambria"/>
        </w:rPr>
        <w:t xml:space="preserve"> </w:t>
      </w:r>
      <w:proofErr w:type="spellStart"/>
      <w:r w:rsidRPr="00D26CB3">
        <w:rPr>
          <w:rFonts w:ascii="Cambria" w:hAnsi="Cambria"/>
        </w:rPr>
        <w:t>Limit</w:t>
      </w:r>
      <w:proofErr w:type="spellEnd"/>
      <w:r w:rsidRPr="00D26CB3">
        <w:rPr>
          <w:rFonts w:ascii="Cambria" w:hAnsi="Cambria"/>
        </w:rPr>
        <w:t xml:space="preserve"> </w:t>
      </w:r>
      <w:proofErr w:type="spellStart"/>
      <w:r w:rsidRPr="00D26CB3">
        <w:rPr>
          <w:rFonts w:ascii="Cambria" w:hAnsi="Cambria"/>
        </w:rPr>
        <w:t>Values</w:t>
      </w:r>
      <w:proofErr w:type="spellEnd"/>
      <w:r w:rsidRPr="00D26CB3">
        <w:rPr>
          <w:rFonts w:ascii="Cambria" w:hAnsi="Cambria"/>
        </w:rPr>
        <w:t>). Es un valor límite, recomendado para aproximadamente de 600 compuestos químicos, sustancias químicas, agentes físicos e índices biológicos de exposición. Existen tres categorías diferentes de concentraciones en el aire, expresados en partes por millón o miligramos por metro cúbico, a saber:</w:t>
      </w:r>
    </w:p>
    <w:p w14:paraId="6B96DAE8" w14:textId="77777777" w:rsidR="00085903" w:rsidRPr="00D26CB3" w:rsidRDefault="00085903" w:rsidP="00D26CB3">
      <w:pPr>
        <w:pStyle w:val="Prrafodelista"/>
        <w:numPr>
          <w:ilvl w:val="0"/>
          <w:numId w:val="1"/>
        </w:numPr>
        <w:tabs>
          <w:tab w:val="left" w:pos="1860"/>
        </w:tabs>
        <w:jc w:val="both"/>
        <w:rPr>
          <w:rFonts w:ascii="Cambria" w:hAnsi="Cambria"/>
        </w:rPr>
      </w:pPr>
      <w:r w:rsidRPr="00D26CB3">
        <w:rPr>
          <w:rFonts w:ascii="Cambria" w:hAnsi="Cambria"/>
        </w:rPr>
        <w:t xml:space="preserve">TLV-CEILING: del inglés Time </w:t>
      </w:r>
      <w:proofErr w:type="spellStart"/>
      <w:r w:rsidRPr="00D26CB3">
        <w:rPr>
          <w:rFonts w:ascii="Cambria" w:hAnsi="Cambria"/>
        </w:rPr>
        <w:t>Limited</w:t>
      </w:r>
      <w:proofErr w:type="spellEnd"/>
      <w:r w:rsidRPr="00D26CB3">
        <w:rPr>
          <w:rFonts w:ascii="Cambria" w:hAnsi="Cambria"/>
        </w:rPr>
        <w:t xml:space="preserve"> </w:t>
      </w:r>
      <w:proofErr w:type="spellStart"/>
      <w:r w:rsidRPr="00D26CB3">
        <w:rPr>
          <w:rFonts w:ascii="Cambria" w:hAnsi="Cambria"/>
        </w:rPr>
        <w:t>Value-Ceiling</w:t>
      </w:r>
      <w:proofErr w:type="spellEnd"/>
      <w:r w:rsidRPr="00D26CB3">
        <w:rPr>
          <w:rFonts w:ascii="Cambria" w:hAnsi="Cambria"/>
        </w:rPr>
        <w:t>, es la concentración que no debe excederse, ni siquiera un instante.</w:t>
      </w:r>
    </w:p>
    <w:p w14:paraId="625347C4" w14:textId="40B56A93" w:rsidR="00085903" w:rsidRPr="00D26CB3" w:rsidRDefault="00085903" w:rsidP="00D26CB3">
      <w:pPr>
        <w:pStyle w:val="Prrafodelista"/>
        <w:numPr>
          <w:ilvl w:val="0"/>
          <w:numId w:val="1"/>
        </w:numPr>
        <w:tabs>
          <w:tab w:val="left" w:pos="1860"/>
        </w:tabs>
        <w:jc w:val="both"/>
        <w:rPr>
          <w:rFonts w:ascii="Cambria" w:hAnsi="Cambria"/>
        </w:rPr>
      </w:pPr>
      <w:r w:rsidRPr="00D26CB3">
        <w:rPr>
          <w:rFonts w:ascii="Cambria" w:hAnsi="Cambria"/>
        </w:rPr>
        <w:t xml:space="preserve">TLV-STEL: del </w:t>
      </w:r>
      <w:r w:rsidR="00334556" w:rsidRPr="00D26CB3">
        <w:rPr>
          <w:rFonts w:ascii="Cambria" w:hAnsi="Cambria"/>
        </w:rPr>
        <w:t>inglés</w:t>
      </w:r>
      <w:r w:rsidRPr="00D26CB3">
        <w:rPr>
          <w:rFonts w:ascii="Cambria" w:hAnsi="Cambria"/>
        </w:rPr>
        <w:t xml:space="preserve"> Time </w:t>
      </w:r>
      <w:proofErr w:type="spellStart"/>
      <w:r w:rsidRPr="00D26CB3">
        <w:rPr>
          <w:rFonts w:ascii="Cambria" w:hAnsi="Cambria"/>
        </w:rPr>
        <w:t>Limited</w:t>
      </w:r>
      <w:proofErr w:type="spellEnd"/>
      <w:r w:rsidRPr="00D26CB3">
        <w:rPr>
          <w:rFonts w:ascii="Cambria" w:hAnsi="Cambria"/>
        </w:rPr>
        <w:t xml:space="preserve"> </w:t>
      </w:r>
      <w:proofErr w:type="spellStart"/>
      <w:r w:rsidRPr="00D26CB3">
        <w:rPr>
          <w:rFonts w:ascii="Cambria" w:hAnsi="Cambria"/>
        </w:rPr>
        <w:t>Value</w:t>
      </w:r>
      <w:proofErr w:type="spellEnd"/>
      <w:r w:rsidRPr="00D26CB3">
        <w:rPr>
          <w:rFonts w:ascii="Cambria" w:hAnsi="Cambria"/>
        </w:rPr>
        <w:t>-TLV-Short-</w:t>
      </w:r>
      <w:proofErr w:type="spellStart"/>
      <w:r w:rsidRPr="00D26CB3">
        <w:rPr>
          <w:rFonts w:ascii="Cambria" w:hAnsi="Cambria"/>
        </w:rPr>
        <w:t>Term</w:t>
      </w:r>
      <w:proofErr w:type="spellEnd"/>
      <w:r w:rsidRPr="00D26CB3">
        <w:rPr>
          <w:rFonts w:ascii="Cambria" w:hAnsi="Cambria"/>
        </w:rPr>
        <w:t xml:space="preserve"> </w:t>
      </w:r>
      <w:proofErr w:type="spellStart"/>
      <w:r w:rsidRPr="00D26CB3">
        <w:rPr>
          <w:rFonts w:ascii="Cambria" w:hAnsi="Cambria"/>
        </w:rPr>
        <w:t>Exposure</w:t>
      </w:r>
      <w:proofErr w:type="spellEnd"/>
      <w:r w:rsidRPr="00D26CB3">
        <w:rPr>
          <w:rFonts w:ascii="Cambria" w:hAnsi="Cambria"/>
        </w:rPr>
        <w:t xml:space="preserve"> </w:t>
      </w:r>
      <w:proofErr w:type="spellStart"/>
      <w:r w:rsidRPr="00D26CB3">
        <w:rPr>
          <w:rFonts w:ascii="Cambria" w:hAnsi="Cambria"/>
        </w:rPr>
        <w:t>Limit</w:t>
      </w:r>
      <w:proofErr w:type="spellEnd"/>
      <w:r w:rsidRPr="00D26CB3">
        <w:rPr>
          <w:rFonts w:ascii="Cambria" w:hAnsi="Cambria"/>
        </w:rPr>
        <w:t>, es la concentración máxima, un valor mayor que el de TLV-TWA, que no debe excederse en ningún momento durante un periodo de exposición de hasta 15 minutos.</w:t>
      </w:r>
    </w:p>
    <w:p w14:paraId="46D8FF59" w14:textId="77777777" w:rsidR="00085903" w:rsidRPr="00D26CB3" w:rsidRDefault="00085903" w:rsidP="00D26CB3">
      <w:pPr>
        <w:pStyle w:val="Prrafodelista"/>
        <w:numPr>
          <w:ilvl w:val="0"/>
          <w:numId w:val="1"/>
        </w:numPr>
        <w:tabs>
          <w:tab w:val="left" w:pos="1860"/>
        </w:tabs>
        <w:jc w:val="both"/>
        <w:rPr>
          <w:rFonts w:ascii="Cambria" w:hAnsi="Cambria"/>
        </w:rPr>
      </w:pPr>
      <w:r w:rsidRPr="00D26CB3">
        <w:rPr>
          <w:rFonts w:ascii="Cambria" w:hAnsi="Cambria"/>
        </w:rPr>
        <w:t xml:space="preserve">TLV-TWA: del inglés Time </w:t>
      </w:r>
      <w:proofErr w:type="spellStart"/>
      <w:r w:rsidRPr="00D26CB3">
        <w:rPr>
          <w:rFonts w:ascii="Cambria" w:hAnsi="Cambria"/>
        </w:rPr>
        <w:t>Limited</w:t>
      </w:r>
      <w:proofErr w:type="spellEnd"/>
      <w:r w:rsidRPr="00D26CB3">
        <w:rPr>
          <w:rFonts w:ascii="Cambria" w:hAnsi="Cambria"/>
        </w:rPr>
        <w:t xml:space="preserve"> </w:t>
      </w:r>
      <w:proofErr w:type="spellStart"/>
      <w:r w:rsidRPr="00D26CB3">
        <w:rPr>
          <w:rFonts w:ascii="Cambria" w:hAnsi="Cambria"/>
        </w:rPr>
        <w:t>Value</w:t>
      </w:r>
      <w:proofErr w:type="spellEnd"/>
      <w:r w:rsidRPr="00D26CB3">
        <w:rPr>
          <w:rFonts w:ascii="Cambria" w:hAnsi="Cambria"/>
        </w:rPr>
        <w:t xml:space="preserve">-Time </w:t>
      </w:r>
      <w:proofErr w:type="spellStart"/>
      <w:r w:rsidRPr="00D26CB3">
        <w:rPr>
          <w:rFonts w:ascii="Cambria" w:hAnsi="Cambria"/>
        </w:rPr>
        <w:t>Weighted</w:t>
      </w:r>
      <w:proofErr w:type="spellEnd"/>
      <w:r w:rsidRPr="00D26CB3">
        <w:rPr>
          <w:rFonts w:ascii="Cambria" w:hAnsi="Cambria"/>
        </w:rPr>
        <w:t xml:space="preserve"> </w:t>
      </w:r>
      <w:proofErr w:type="spellStart"/>
      <w:r w:rsidRPr="00D26CB3">
        <w:rPr>
          <w:rFonts w:ascii="Cambria" w:hAnsi="Cambria"/>
        </w:rPr>
        <w:t>Average</w:t>
      </w:r>
      <w:proofErr w:type="spellEnd"/>
      <w:r w:rsidRPr="00D26CB3">
        <w:rPr>
          <w:rFonts w:ascii="Cambria" w:hAnsi="Cambria"/>
        </w:rPr>
        <w:t>, es la concentración para una jornada normal de 8 horas al día o 40 horas a la semana, en las cuales los trabajadores pueden estar expuestos repetidamente sin presentar efectos adversos.</w:t>
      </w:r>
    </w:p>
    <w:p w14:paraId="5C4F78ED" w14:textId="77777777" w:rsidR="00085903" w:rsidRPr="00D26CB3" w:rsidRDefault="00085903" w:rsidP="00D26CB3">
      <w:pPr>
        <w:tabs>
          <w:tab w:val="left" w:pos="1860"/>
        </w:tabs>
        <w:ind w:left="0"/>
        <w:jc w:val="both"/>
        <w:rPr>
          <w:rFonts w:ascii="Cambria" w:hAnsi="Cambria"/>
        </w:rPr>
      </w:pPr>
      <w:r w:rsidRPr="00D26CB3">
        <w:rPr>
          <w:rFonts w:ascii="Cambria" w:hAnsi="Cambria"/>
        </w:rPr>
        <w:t>Ventear: es diluir o arrastrar una sustancia (gas, vapor, partícula, etc.) de un equipo o área determinada, haciendo pasar a través del sistema un flujo de vapor, aire o agua.</w:t>
      </w:r>
    </w:p>
    <w:p w14:paraId="56D5EB23" w14:textId="5C8458CC" w:rsidR="00085903" w:rsidRPr="00D26CB3" w:rsidRDefault="00085903" w:rsidP="00D26CB3">
      <w:pPr>
        <w:tabs>
          <w:tab w:val="left" w:pos="1860"/>
        </w:tabs>
        <w:ind w:left="0"/>
        <w:jc w:val="both"/>
        <w:rPr>
          <w:rFonts w:ascii="Cambria" w:hAnsi="Cambria"/>
        </w:rPr>
      </w:pPr>
      <w:r w:rsidRPr="00D26CB3">
        <w:rPr>
          <w:rFonts w:ascii="Cambria" w:hAnsi="Cambria"/>
        </w:rPr>
        <w:t>Vía de exposición: es la vía de entrada del contaminante al organismo. Puede ser inhalatoria, oral, dérmica, parenteral u otras.</w:t>
      </w:r>
    </w:p>
    <w:p w14:paraId="507FB210" w14:textId="353920D8" w:rsidR="00714333" w:rsidRDefault="00714333" w:rsidP="00D26CB3">
      <w:pPr>
        <w:tabs>
          <w:tab w:val="left" w:pos="1860"/>
        </w:tabs>
        <w:ind w:left="0"/>
        <w:jc w:val="both"/>
        <w:rPr>
          <w:rFonts w:ascii="Cambria" w:hAnsi="Cambria"/>
        </w:rPr>
      </w:pPr>
    </w:p>
    <w:p w14:paraId="6BADBD08" w14:textId="77777777" w:rsidR="00D26CB3" w:rsidRDefault="00D26CB3" w:rsidP="00D26CB3">
      <w:pPr>
        <w:tabs>
          <w:tab w:val="left" w:pos="1860"/>
        </w:tabs>
        <w:ind w:left="0"/>
        <w:jc w:val="both"/>
        <w:rPr>
          <w:rFonts w:ascii="Cambria" w:hAnsi="Cambria"/>
        </w:rPr>
      </w:pPr>
    </w:p>
    <w:p w14:paraId="4F323E5B" w14:textId="3F0EE8FA" w:rsidR="00D26CB3" w:rsidRPr="00D26CB3" w:rsidRDefault="00D26CB3" w:rsidP="00D26CB3">
      <w:pPr>
        <w:tabs>
          <w:tab w:val="left" w:pos="1860"/>
        </w:tabs>
        <w:ind w:left="0"/>
        <w:jc w:val="both"/>
        <w:rPr>
          <w:rFonts w:ascii="Cambria" w:hAnsi="Cambria"/>
          <w:color w:val="4389D7" w:themeColor="text2" w:themeTint="99"/>
        </w:rPr>
      </w:pPr>
      <w:r w:rsidRPr="00D26CB3">
        <w:rPr>
          <w:rFonts w:ascii="Cambria" w:hAnsi="Cambria"/>
          <w:color w:val="4389D7" w:themeColor="text2" w:themeTint="99"/>
        </w:rPr>
        <w:t>En mi opinión las empresas deberían concientizar o enseñar cada termino mencionado anteriormente, muchos son comunes otros los desconocemos.</w:t>
      </w:r>
      <w:r w:rsidR="001D5103">
        <w:rPr>
          <w:rFonts w:ascii="Cambria" w:hAnsi="Cambria"/>
          <w:color w:val="4389D7" w:themeColor="text2" w:themeTint="99"/>
        </w:rPr>
        <w:t xml:space="preserve"> Proporcionarnos no solo el concepto sino visualmente los riesgos y proporcionarnos los equipos adecuados según el área, ya que hasta un aire muy frio o un área muy caliente nos proporcionan riesgos. </w:t>
      </w:r>
    </w:p>
    <w:p w14:paraId="79C5D2E9" w14:textId="06D258F8" w:rsidR="00D26CB3" w:rsidRDefault="00D26CB3" w:rsidP="008756A0">
      <w:pPr>
        <w:tabs>
          <w:tab w:val="left" w:pos="1860"/>
        </w:tabs>
        <w:spacing w:after="0"/>
        <w:ind w:left="0"/>
        <w:jc w:val="both"/>
        <w:rPr>
          <w:rFonts w:ascii="Cambria" w:hAnsi="Cambria"/>
        </w:rPr>
      </w:pPr>
    </w:p>
    <w:p w14:paraId="4476F3D4" w14:textId="2274E8EE" w:rsidR="008756A0" w:rsidRDefault="008756A0" w:rsidP="008756A0">
      <w:pPr>
        <w:tabs>
          <w:tab w:val="left" w:pos="1860"/>
        </w:tabs>
        <w:spacing w:after="0"/>
        <w:ind w:left="0"/>
        <w:jc w:val="both"/>
        <w:rPr>
          <w:rFonts w:ascii="Cambria" w:hAnsi="Cambria"/>
        </w:rPr>
      </w:pPr>
    </w:p>
    <w:p w14:paraId="7A18AEED" w14:textId="493FA759" w:rsidR="008756A0" w:rsidRDefault="008756A0" w:rsidP="008756A0">
      <w:pPr>
        <w:tabs>
          <w:tab w:val="left" w:pos="1860"/>
        </w:tabs>
        <w:spacing w:after="0"/>
        <w:ind w:left="0"/>
        <w:jc w:val="both"/>
        <w:rPr>
          <w:rFonts w:ascii="Cambria" w:hAnsi="Cambria"/>
        </w:rPr>
      </w:pPr>
    </w:p>
    <w:p w14:paraId="2A03F04D" w14:textId="7426942F" w:rsidR="008756A0" w:rsidRDefault="008756A0" w:rsidP="008756A0">
      <w:pPr>
        <w:tabs>
          <w:tab w:val="left" w:pos="1860"/>
        </w:tabs>
        <w:spacing w:after="0"/>
        <w:ind w:left="0"/>
        <w:jc w:val="both"/>
        <w:rPr>
          <w:rFonts w:ascii="Cambria" w:hAnsi="Cambria"/>
        </w:rPr>
      </w:pPr>
    </w:p>
    <w:p w14:paraId="070FC397" w14:textId="77777777" w:rsidR="008756A0" w:rsidRPr="00D26CB3" w:rsidRDefault="008756A0" w:rsidP="008756A0">
      <w:pPr>
        <w:tabs>
          <w:tab w:val="left" w:pos="1860"/>
        </w:tabs>
        <w:spacing w:after="0"/>
        <w:ind w:left="0"/>
        <w:jc w:val="both"/>
        <w:rPr>
          <w:rFonts w:ascii="Cambria" w:hAnsi="Cambria"/>
        </w:rPr>
      </w:pPr>
    </w:p>
    <w:p w14:paraId="6663B2D4" w14:textId="61FD5FA3" w:rsidR="008756A0" w:rsidRDefault="008756A0" w:rsidP="008756A0">
      <w:pPr>
        <w:tabs>
          <w:tab w:val="left" w:pos="1860"/>
        </w:tabs>
        <w:spacing w:after="0"/>
        <w:ind w:left="0"/>
        <w:jc w:val="center"/>
      </w:pPr>
      <w:r>
        <w:t>CAPITULO II</w:t>
      </w:r>
    </w:p>
    <w:p w14:paraId="7CFB4EB9" w14:textId="7D454B39" w:rsidR="00714333" w:rsidRPr="00D26CB3" w:rsidRDefault="008756A0" w:rsidP="008756A0">
      <w:pPr>
        <w:tabs>
          <w:tab w:val="left" w:pos="1860"/>
        </w:tabs>
        <w:spacing w:after="0"/>
        <w:ind w:left="0"/>
        <w:jc w:val="center"/>
        <w:rPr>
          <w:rFonts w:ascii="Cambria" w:hAnsi="Cambria"/>
          <w:sz w:val="28"/>
          <w:szCs w:val="22"/>
          <w:lang w:val="es-DO"/>
        </w:rPr>
      </w:pPr>
      <w:r>
        <w:t>VIGILANCIA CUMPLIMIENTO</w:t>
      </w:r>
    </w:p>
    <w:p w14:paraId="3A049ECD" w14:textId="77777777" w:rsidR="008756A0" w:rsidRDefault="008756A0" w:rsidP="00D26CB3">
      <w:pPr>
        <w:tabs>
          <w:tab w:val="left" w:pos="1860"/>
        </w:tabs>
        <w:ind w:left="0"/>
        <w:jc w:val="both"/>
        <w:rPr>
          <w:rFonts w:ascii="Cambria" w:hAnsi="Cambria"/>
          <w:color w:val="4389D7" w:themeColor="accent1" w:themeTint="99"/>
          <w:lang w:val="es-DO"/>
        </w:rPr>
      </w:pPr>
    </w:p>
    <w:p w14:paraId="7D76A3AC" w14:textId="74B4BA7F" w:rsidR="009C5507" w:rsidRDefault="008756A0" w:rsidP="00D26CB3">
      <w:pPr>
        <w:tabs>
          <w:tab w:val="left" w:pos="1860"/>
        </w:tabs>
        <w:ind w:left="0"/>
        <w:jc w:val="both"/>
        <w:rPr>
          <w:rFonts w:ascii="Cambria" w:hAnsi="Cambria"/>
          <w:color w:val="4389D7" w:themeColor="accent1" w:themeTint="99"/>
          <w:lang w:val="es-DO"/>
        </w:rPr>
      </w:pPr>
      <w:r w:rsidRPr="008756A0">
        <w:rPr>
          <w:rFonts w:ascii="Cambria" w:hAnsi="Cambria"/>
          <w:color w:val="4389D7" w:themeColor="accent1" w:themeTint="99"/>
          <w:lang w:val="es-DO"/>
        </w:rPr>
        <w:t>Nos habla que la secretaria de trabajo debe vigilar y procurar la seguridad de los empleados según los riesgos de cada área</w:t>
      </w:r>
      <w:r w:rsidR="00774B17">
        <w:rPr>
          <w:rFonts w:ascii="Cambria" w:hAnsi="Cambria"/>
          <w:color w:val="4389D7" w:themeColor="accent1" w:themeTint="99"/>
          <w:lang w:val="es-DO"/>
        </w:rPr>
        <w:t>, sector o factor que</w:t>
      </w:r>
      <w:r w:rsidRPr="008756A0">
        <w:rPr>
          <w:rFonts w:ascii="Cambria" w:hAnsi="Cambria"/>
          <w:color w:val="4389D7" w:themeColor="accent1" w:themeTint="99"/>
          <w:lang w:val="es-DO"/>
        </w:rPr>
        <w:t xml:space="preserve"> pueda ocasionar</w:t>
      </w:r>
      <w:r w:rsidR="00774B17">
        <w:rPr>
          <w:rFonts w:ascii="Cambria" w:hAnsi="Cambria"/>
          <w:color w:val="4389D7" w:themeColor="accent1" w:themeTint="99"/>
          <w:lang w:val="es-DO"/>
        </w:rPr>
        <w:t xml:space="preserve"> males, dígase c</w:t>
      </w:r>
      <w:r w:rsidRPr="008756A0">
        <w:rPr>
          <w:rFonts w:ascii="Cambria" w:hAnsi="Cambria"/>
          <w:color w:val="4389D7" w:themeColor="accent1" w:themeTint="99"/>
          <w:lang w:val="es-DO"/>
        </w:rPr>
        <w:t>ausas, accidentes, soluciones y etc.</w:t>
      </w:r>
    </w:p>
    <w:p w14:paraId="14F590C9" w14:textId="14F3CF87" w:rsidR="00A872BD" w:rsidRDefault="00A872BD" w:rsidP="00A872BD">
      <w:pPr>
        <w:tabs>
          <w:tab w:val="left" w:pos="1860"/>
        </w:tabs>
        <w:spacing w:after="0"/>
        <w:ind w:left="0"/>
        <w:jc w:val="center"/>
      </w:pPr>
      <w:r>
        <w:t>CAPITULO III</w:t>
      </w:r>
    </w:p>
    <w:p w14:paraId="472FE5A5" w14:textId="100B1A1D" w:rsidR="008756A0" w:rsidRDefault="00A872BD" w:rsidP="00A872BD">
      <w:pPr>
        <w:tabs>
          <w:tab w:val="left" w:pos="1860"/>
        </w:tabs>
        <w:spacing w:after="0"/>
        <w:ind w:left="0"/>
        <w:jc w:val="center"/>
        <w:rPr>
          <w:rFonts w:ascii="Cambria" w:hAnsi="Cambria"/>
          <w:color w:val="4389D7" w:themeColor="accent1" w:themeTint="99"/>
          <w:lang w:val="es-DO"/>
        </w:rPr>
      </w:pPr>
      <w:r>
        <w:t>DERECHOS Y OBLIGACIONES DE LOS TRABAJADORES Y EMPLEADORES EN MATERIA DE SEGURIDAD Y SALUD EN EL TRABAJO</w:t>
      </w:r>
    </w:p>
    <w:p w14:paraId="255DB4B4" w14:textId="686D2171" w:rsidR="008756A0" w:rsidRDefault="008756A0" w:rsidP="00D26CB3">
      <w:pPr>
        <w:tabs>
          <w:tab w:val="left" w:pos="1860"/>
        </w:tabs>
        <w:ind w:left="0"/>
        <w:jc w:val="both"/>
        <w:rPr>
          <w:rFonts w:ascii="Cambria" w:hAnsi="Cambria"/>
          <w:color w:val="4389D7" w:themeColor="accent1" w:themeTint="99"/>
          <w:lang w:val="es-DO"/>
        </w:rPr>
      </w:pPr>
    </w:p>
    <w:p w14:paraId="3DA8DD1E" w14:textId="4F795F75" w:rsidR="00A872BD" w:rsidRPr="008756A0" w:rsidRDefault="00A872BD" w:rsidP="00D26CB3">
      <w:pPr>
        <w:tabs>
          <w:tab w:val="left" w:pos="1860"/>
        </w:tabs>
        <w:ind w:left="0"/>
        <w:jc w:val="both"/>
        <w:rPr>
          <w:rFonts w:ascii="Cambria" w:hAnsi="Cambria"/>
          <w:color w:val="4389D7" w:themeColor="accent1" w:themeTint="99"/>
          <w:lang w:val="es-DO"/>
        </w:rPr>
      </w:pPr>
      <w:r>
        <w:rPr>
          <w:rFonts w:ascii="Cambria" w:hAnsi="Cambria"/>
          <w:color w:val="4389D7" w:themeColor="accent1" w:themeTint="99"/>
          <w:lang w:val="es-DO"/>
        </w:rPr>
        <w:t>Este capítulo nos indica los deberes y obligaciones que como empleados y persona consciente debemos cumplir, como utilizar los equipos correctamente, aplicar las normas preventivas sobre la seguridad, etc.</w:t>
      </w:r>
    </w:p>
    <w:sectPr w:rsidR="00A872BD" w:rsidRPr="008756A0" w:rsidSect="00FD346D">
      <w:headerReference w:type="default" r:id="rId10"/>
      <w:foot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B7346" w14:textId="77777777" w:rsidR="00190DF5" w:rsidRDefault="00190DF5" w:rsidP="00A66B18">
      <w:pPr>
        <w:spacing w:before="0" w:after="0"/>
      </w:pPr>
      <w:r>
        <w:separator/>
      </w:r>
    </w:p>
  </w:endnote>
  <w:endnote w:type="continuationSeparator" w:id="0">
    <w:p w14:paraId="316F66DA" w14:textId="77777777" w:rsidR="00190DF5" w:rsidRDefault="00190DF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A77B5" w14:textId="6865271E" w:rsidR="00692EA2" w:rsidRDefault="00316418" w:rsidP="00692EA2">
    <w:pPr>
      <w:pStyle w:val="Piedepgina"/>
      <w:ind w:left="0"/>
      <w:rPr>
        <w:rFonts w:asciiTheme="majorHAnsi" w:eastAsiaTheme="majorEastAsia" w:hAnsiTheme="majorHAnsi" w:cstheme="majorBidi"/>
        <w:color w:val="17406D" w:themeColor="accent1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24FFD2E" wp14:editId="7024080B">
              <wp:simplePos x="0" y="0"/>
              <wp:positionH relativeFrom="column">
                <wp:posOffset>5810251</wp:posOffset>
              </wp:positionH>
              <wp:positionV relativeFrom="paragraph">
                <wp:posOffset>-219074</wp:posOffset>
              </wp:positionV>
              <wp:extent cx="3873431" cy="843921"/>
              <wp:effectExtent l="0" t="0" r="51435" b="184785"/>
              <wp:wrapNone/>
              <wp:docPr id="11" name="Forma libre: 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878737">
                        <a:off x="0" y="0"/>
                        <a:ext cx="3873431" cy="843921"/>
                      </a:xfrm>
                      <a:custGeom>
                        <a:avLst/>
                        <a:gdLst>
                          <a:gd name="connsiteX0" fmla="*/ 7144 w 2819400"/>
                          <a:gd name="connsiteY0" fmla="*/ 481489 h 828675"/>
                          <a:gd name="connsiteX1" fmla="*/ 1305401 w 2819400"/>
                          <a:gd name="connsiteY1" fmla="*/ 812959 h 828675"/>
                          <a:gd name="connsiteX2" fmla="*/ 2815114 w 2819400"/>
                          <a:gd name="connsiteY2" fmla="*/ 428149 h 828675"/>
                          <a:gd name="connsiteX3" fmla="*/ 2815114 w 2819400"/>
                          <a:gd name="connsiteY3" fmla="*/ 7144 h 828675"/>
                          <a:gd name="connsiteX4" fmla="*/ 7144 w 2819400"/>
                          <a:gd name="connsiteY4" fmla="*/ 481489 h 82867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819400" h="828675">
                            <a:moveTo>
                              <a:pt x="7144" y="481489"/>
                            </a:moveTo>
                            <a:cubicBezTo>
                              <a:pt x="380524" y="602456"/>
                              <a:pt x="751999" y="764381"/>
                              <a:pt x="1305401" y="812959"/>
                            </a:cubicBezTo>
                            <a:cubicBezTo>
                              <a:pt x="2325529" y="902494"/>
                              <a:pt x="2815114" y="428149"/>
                              <a:pt x="2815114" y="428149"/>
                            </a:cubicBezTo>
                            <a:lnTo>
                              <a:pt x="2815114" y="7144"/>
                            </a:lnTo>
                            <a:cubicBezTo>
                              <a:pt x="2332196" y="236696"/>
                              <a:pt x="1376839" y="568166"/>
                              <a:pt x="7144" y="481489"/>
                            </a:cubicBez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chemeClr val="accent2"/>
                          </a:gs>
                          <a:gs pos="100000">
                            <a:schemeClr val="accent2">
                              <a:lumMod val="75000"/>
                            </a:schemeClr>
                          </a:gs>
                        </a:gsLst>
                        <a:lin ang="0" scaled="1"/>
                      </a:gradFill>
                      <a:ln w="9525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D2B239" id="Forma libre: Forma 24" o:spid="_x0000_s1026" style="position:absolute;margin-left:457.5pt;margin-top:-17.25pt;width:305pt;height:66.45pt;rotation:959815fd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9400,82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" path="m7144,481489c380524,602456,751999,764381,1305401,812959,2325529,902494,2815114,428149,2815114,428149r,-421005c2332196,236696,1376839,568166,7144,481489xe" fillcolor="#009dd9 [3205]" stroked="f">
              <v:fill color2="#0075a2 [2405]" angle="90" focus="100%" type="gradient"/>
              <v:stroke joinstyle="miter"/>
              <v:path arrowok="t" o:connecttype="custom" o:connectlocs="9815,490347;1793424,827916;3867543,436026;3867543,7275;9815,490347" o:connectangles="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6D74125" wp14:editId="5EB51CA3">
              <wp:simplePos x="0" y="0"/>
              <wp:positionH relativeFrom="column">
                <wp:posOffset>4923790</wp:posOffset>
              </wp:positionH>
              <wp:positionV relativeFrom="paragraph">
                <wp:posOffset>-171451</wp:posOffset>
              </wp:positionV>
              <wp:extent cx="3873431" cy="843921"/>
              <wp:effectExtent l="0" t="0" r="51435" b="184785"/>
              <wp:wrapNone/>
              <wp:docPr id="5" name="Forma libre: 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878737">
                        <a:off x="0" y="0"/>
                        <a:ext cx="3873431" cy="843921"/>
                      </a:xfrm>
                      <a:custGeom>
                        <a:avLst/>
                        <a:gdLst>
                          <a:gd name="connsiteX0" fmla="*/ 7144 w 2819400"/>
                          <a:gd name="connsiteY0" fmla="*/ 481489 h 828675"/>
                          <a:gd name="connsiteX1" fmla="*/ 1305401 w 2819400"/>
                          <a:gd name="connsiteY1" fmla="*/ 812959 h 828675"/>
                          <a:gd name="connsiteX2" fmla="*/ 2815114 w 2819400"/>
                          <a:gd name="connsiteY2" fmla="*/ 428149 h 828675"/>
                          <a:gd name="connsiteX3" fmla="*/ 2815114 w 2819400"/>
                          <a:gd name="connsiteY3" fmla="*/ 7144 h 828675"/>
                          <a:gd name="connsiteX4" fmla="*/ 7144 w 2819400"/>
                          <a:gd name="connsiteY4" fmla="*/ 481489 h 82867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819400" h="828675">
                            <a:moveTo>
                              <a:pt x="7144" y="481489"/>
                            </a:moveTo>
                            <a:cubicBezTo>
                              <a:pt x="380524" y="602456"/>
                              <a:pt x="751999" y="764381"/>
                              <a:pt x="1305401" y="812959"/>
                            </a:cubicBezTo>
                            <a:cubicBezTo>
                              <a:pt x="2325529" y="902494"/>
                              <a:pt x="2815114" y="428149"/>
                              <a:pt x="2815114" y="428149"/>
                            </a:cubicBezTo>
                            <a:lnTo>
                              <a:pt x="2815114" y="7144"/>
                            </a:lnTo>
                            <a:cubicBezTo>
                              <a:pt x="2332196" y="236696"/>
                              <a:pt x="1376839" y="568166"/>
                              <a:pt x="7144" y="481489"/>
                            </a:cubicBez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chemeClr val="accent2"/>
                          </a:gs>
                          <a:gs pos="100000">
                            <a:schemeClr val="accent2">
                              <a:lumMod val="75000"/>
                            </a:schemeClr>
                          </a:gs>
                        </a:gsLst>
                        <a:lin ang="0" scaled="1"/>
                      </a:gradFill>
                      <a:ln w="9525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8BB63E" id="Forma libre: Forma 24" o:spid="_x0000_s1026" style="position:absolute;margin-left:387.7pt;margin-top:-13.5pt;width:305pt;height:66.45pt;rotation:959815fd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9400,82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" path="m7144,481489c380524,602456,751999,764381,1305401,812959,2325529,902494,2815114,428149,2815114,428149r,-421005c2332196,236696,1376839,568166,7144,481489xe" fillcolor="#009dd9 [3205]" stroked="f">
              <v:fill color2="#0075a2 [2405]" angle="90" focus="100%" type="gradient"/>
              <v:stroke joinstyle="miter"/>
              <v:path arrowok="t" o:connecttype="custom" o:connectlocs="9815,490347;1793424,827916;3867543,436026;3867543,7275;9815,490347" o:connectangles="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37999B1" wp14:editId="3EBFA121">
              <wp:simplePos x="0" y="0"/>
              <wp:positionH relativeFrom="column">
                <wp:posOffset>3837941</wp:posOffset>
              </wp:positionH>
              <wp:positionV relativeFrom="paragraph">
                <wp:posOffset>-147320</wp:posOffset>
              </wp:positionV>
              <wp:extent cx="3873431" cy="843921"/>
              <wp:effectExtent l="0" t="0" r="51435" b="184785"/>
              <wp:wrapNone/>
              <wp:docPr id="12" name="Forma libre: 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878737">
                        <a:off x="0" y="0"/>
                        <a:ext cx="3873431" cy="843921"/>
                      </a:xfrm>
                      <a:custGeom>
                        <a:avLst/>
                        <a:gdLst>
                          <a:gd name="connsiteX0" fmla="*/ 7144 w 2819400"/>
                          <a:gd name="connsiteY0" fmla="*/ 481489 h 828675"/>
                          <a:gd name="connsiteX1" fmla="*/ 1305401 w 2819400"/>
                          <a:gd name="connsiteY1" fmla="*/ 812959 h 828675"/>
                          <a:gd name="connsiteX2" fmla="*/ 2815114 w 2819400"/>
                          <a:gd name="connsiteY2" fmla="*/ 428149 h 828675"/>
                          <a:gd name="connsiteX3" fmla="*/ 2815114 w 2819400"/>
                          <a:gd name="connsiteY3" fmla="*/ 7144 h 828675"/>
                          <a:gd name="connsiteX4" fmla="*/ 7144 w 2819400"/>
                          <a:gd name="connsiteY4" fmla="*/ 481489 h 82867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819400" h="828675">
                            <a:moveTo>
                              <a:pt x="7144" y="481489"/>
                            </a:moveTo>
                            <a:cubicBezTo>
                              <a:pt x="380524" y="602456"/>
                              <a:pt x="751999" y="764381"/>
                              <a:pt x="1305401" y="812959"/>
                            </a:cubicBezTo>
                            <a:cubicBezTo>
                              <a:pt x="2325529" y="902494"/>
                              <a:pt x="2815114" y="428149"/>
                              <a:pt x="2815114" y="428149"/>
                            </a:cubicBezTo>
                            <a:lnTo>
                              <a:pt x="2815114" y="7144"/>
                            </a:lnTo>
                            <a:cubicBezTo>
                              <a:pt x="2332196" y="236696"/>
                              <a:pt x="1376839" y="568166"/>
                              <a:pt x="7144" y="481489"/>
                            </a:cubicBez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chemeClr val="accent2"/>
                          </a:gs>
                          <a:gs pos="100000">
                            <a:schemeClr val="accent2">
                              <a:lumMod val="75000"/>
                            </a:schemeClr>
                          </a:gs>
                        </a:gsLst>
                        <a:lin ang="0" scaled="1"/>
                      </a:gradFill>
                      <a:ln w="9525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D7F6D2" id="Forma libre: Forma 24" o:spid="_x0000_s1026" style="position:absolute;margin-left:302.2pt;margin-top:-11.6pt;width:305pt;height:66.45pt;rotation:959815fd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9400,82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" path="m7144,481489c380524,602456,751999,764381,1305401,812959,2325529,902494,2815114,428149,2815114,428149r,-421005c2332196,236696,1376839,568166,7144,481489xe" fillcolor="#009dd9 [3205]" stroked="f">
              <v:fill color2="#0075a2 [2405]" angle="90" focus="100%" type="gradient"/>
              <v:stroke joinstyle="miter"/>
              <v:path arrowok="t" o:connecttype="custom" o:connectlocs="9815,490347;1793424,827916;3867543,436026;3867543,7275;9815,490347" o:connectangles="0,0,0,0,0"/>
            </v:shape>
          </w:pict>
        </mc:Fallback>
      </mc:AlternateContent>
    </w:r>
    <w:r w:rsidR="00692EA2">
      <w:rPr>
        <w:color w:val="17406D" w:themeColor="accent1"/>
      </w:rPr>
      <w:t xml:space="preserve"> </w:t>
    </w:r>
    <w:r w:rsidR="00692EA2">
      <w:rPr>
        <w:rFonts w:asciiTheme="majorHAnsi" w:eastAsiaTheme="majorEastAsia" w:hAnsiTheme="majorHAnsi" w:cstheme="majorBidi"/>
        <w:color w:val="17406D" w:themeColor="accent1"/>
        <w:sz w:val="20"/>
      </w:rPr>
      <w:t xml:space="preserve">pág. </w:t>
    </w:r>
    <w:r w:rsidR="00692EA2">
      <w:rPr>
        <w:rFonts w:eastAsiaTheme="minorEastAsia"/>
        <w:color w:val="17406D" w:themeColor="accent1"/>
        <w:sz w:val="20"/>
      </w:rPr>
      <w:fldChar w:fldCharType="begin"/>
    </w:r>
    <w:r w:rsidR="00692EA2">
      <w:rPr>
        <w:color w:val="17406D" w:themeColor="accent1"/>
        <w:sz w:val="20"/>
      </w:rPr>
      <w:instrText>PAGE    \* MERGEFORMAT</w:instrText>
    </w:r>
    <w:r w:rsidR="00692EA2">
      <w:rPr>
        <w:rFonts w:eastAsiaTheme="minorEastAsia"/>
        <w:color w:val="17406D" w:themeColor="accent1"/>
        <w:sz w:val="20"/>
      </w:rPr>
      <w:fldChar w:fldCharType="separate"/>
    </w:r>
    <w:r w:rsidR="00692EA2">
      <w:rPr>
        <w:rFonts w:asciiTheme="majorHAnsi" w:eastAsiaTheme="majorEastAsia" w:hAnsiTheme="majorHAnsi" w:cstheme="majorBidi"/>
        <w:color w:val="17406D" w:themeColor="accent1"/>
        <w:sz w:val="20"/>
      </w:rPr>
      <w:t>2</w:t>
    </w:r>
    <w:r w:rsidR="00692EA2">
      <w:rPr>
        <w:rFonts w:asciiTheme="majorHAnsi" w:eastAsiaTheme="majorEastAsia" w:hAnsiTheme="majorHAnsi" w:cstheme="majorBidi"/>
        <w:color w:val="17406D" w:themeColor="accent1"/>
        <w:sz w:val="20"/>
      </w:rPr>
      <w:fldChar w:fldCharType="end"/>
    </w:r>
  </w:p>
  <w:p w14:paraId="5C893ADF" w14:textId="77777777" w:rsidR="00184618" w:rsidRDefault="00184618" w:rsidP="00692EA2">
    <w:pPr>
      <w:pStyle w:val="Piedepgina"/>
      <w:ind w:left="0"/>
      <w:rPr>
        <w:rFonts w:asciiTheme="majorHAnsi" w:eastAsiaTheme="majorEastAsia" w:hAnsiTheme="majorHAnsi" w:cstheme="majorBidi"/>
        <w:color w:val="17406D" w:themeColor="accent1"/>
        <w:sz w:val="20"/>
      </w:rPr>
    </w:pPr>
    <w:r>
      <w:rPr>
        <w:rFonts w:asciiTheme="majorHAnsi" w:eastAsiaTheme="majorEastAsia" w:hAnsiTheme="majorHAnsi" w:cstheme="majorBidi"/>
        <w:color w:val="17406D" w:themeColor="accent1"/>
        <w:sz w:val="20"/>
      </w:rPr>
      <w:t>| Alumna: Carolyn Martinez Collado | Cel.:829-457-5897 |</w:t>
    </w:r>
  </w:p>
  <w:p w14:paraId="0B9AA2D6" w14:textId="594EB9B8" w:rsidR="00316418" w:rsidRDefault="00184618" w:rsidP="00692EA2">
    <w:pPr>
      <w:pStyle w:val="Piedepgina"/>
      <w:ind w:left="0"/>
    </w:pPr>
    <w:r>
      <w:rPr>
        <w:rFonts w:asciiTheme="majorHAnsi" w:eastAsiaTheme="majorEastAsia" w:hAnsiTheme="majorHAnsi" w:cstheme="majorBidi"/>
        <w:color w:val="17406D" w:themeColor="accent1"/>
        <w:sz w:val="20"/>
      </w:rPr>
      <w:t xml:space="preserve">| Correo: </w:t>
    </w:r>
    <w:hyperlink r:id="rId1" w:history="1">
      <w:r w:rsidRPr="00D62F15">
        <w:rPr>
          <w:rStyle w:val="Hipervnculo"/>
          <w:rFonts w:asciiTheme="majorHAnsi" w:eastAsiaTheme="majorEastAsia" w:hAnsiTheme="majorHAnsi" w:cstheme="majorBidi"/>
          <w:sz w:val="20"/>
        </w:rPr>
        <w:t>c.martinezcollado93@gmail.com</w:t>
      </w:r>
    </w:hyperlink>
    <w:r>
      <w:rPr>
        <w:rFonts w:asciiTheme="majorHAnsi" w:eastAsiaTheme="majorEastAsia" w:hAnsiTheme="majorHAnsi" w:cstheme="majorBidi"/>
        <w:color w:val="17406D" w:themeColor="accent1"/>
        <w:sz w:val="20"/>
      </w:rPr>
      <w:t xml:space="preserve">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61B26" w14:textId="77777777" w:rsidR="00190DF5" w:rsidRDefault="00190DF5" w:rsidP="00A66B18">
      <w:pPr>
        <w:spacing w:before="0" w:after="0"/>
      </w:pPr>
      <w:r>
        <w:separator/>
      </w:r>
    </w:p>
  </w:footnote>
  <w:footnote w:type="continuationSeparator" w:id="0">
    <w:p w14:paraId="341449F9" w14:textId="77777777" w:rsidR="00190DF5" w:rsidRDefault="00190DF5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CC4A0" w14:textId="0FC4B48D" w:rsidR="00184618" w:rsidRDefault="00184618" w:rsidP="00184618">
    <w:pPr>
      <w:spacing w:line="264" w:lineRule="auto"/>
      <w:ind w:left="0"/>
      <w:rPr>
        <w:b/>
        <w:bCs/>
        <w:color w:val="17406D" w:themeColor="accent1"/>
        <w:szCs w:val="24"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1FB931A2" wp14:editId="4135FE28">
          <wp:simplePos x="0" y="0"/>
          <wp:positionH relativeFrom="margin">
            <wp:align>center</wp:align>
          </wp:positionH>
          <wp:positionV relativeFrom="paragraph">
            <wp:posOffset>-3810</wp:posOffset>
          </wp:positionV>
          <wp:extent cx="1808019" cy="368300"/>
          <wp:effectExtent l="0" t="0" r="1905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83" t="27100" r="30202" b="49746"/>
                  <a:stretch/>
                </pic:blipFill>
                <pic:spPr bwMode="auto">
                  <a:xfrm>
                    <a:off x="0" y="0"/>
                    <a:ext cx="1808019" cy="368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9D3DA41" w14:textId="738CA52C" w:rsidR="00316418" w:rsidRPr="00184618" w:rsidRDefault="00316418" w:rsidP="00184618">
    <w:pPr>
      <w:spacing w:line="264" w:lineRule="auto"/>
      <w:jc w:val="center"/>
      <w:rPr>
        <w:b/>
        <w:bCs/>
        <w:sz w:val="32"/>
        <w:szCs w:val="24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3D7A71" wp14:editId="5F8F1BD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AB221BF" id="Rectángulo 222" o:spid="_x0000_s1026" style="position:absolute;margin-left:0;margin-top:0;width:580.8pt;height:752.4pt;z-index:25166745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2190c7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color w:val="17406D" w:themeColor="accent1"/>
          <w:szCs w:val="24"/>
        </w:rPr>
        <w:alias w:val="Título"/>
        <w:id w:val="15524250"/>
        <w:placeholder>
          <w:docPart w:val="AFE262E167894983A4ADFDDF7427A49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316418">
          <w:rPr>
            <w:b/>
            <w:bCs/>
            <w:color w:val="17406D" w:themeColor="accent1"/>
            <w:szCs w:val="24"/>
          </w:rPr>
          <w:t>DESARROLLO DE APLICACIONES MOVILES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6E29"/>
    <w:multiLevelType w:val="hybridMultilevel"/>
    <w:tmpl w:val="C114C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A2"/>
    <w:rsid w:val="00030C2F"/>
    <w:rsid w:val="00083BAA"/>
    <w:rsid w:val="00085903"/>
    <w:rsid w:val="0010680C"/>
    <w:rsid w:val="00152B0B"/>
    <w:rsid w:val="001766D6"/>
    <w:rsid w:val="00184618"/>
    <w:rsid w:val="00190DF5"/>
    <w:rsid w:val="00192419"/>
    <w:rsid w:val="001C270D"/>
    <w:rsid w:val="001D5103"/>
    <w:rsid w:val="001E2320"/>
    <w:rsid w:val="00214E28"/>
    <w:rsid w:val="002E1FB3"/>
    <w:rsid w:val="00316418"/>
    <w:rsid w:val="00334556"/>
    <w:rsid w:val="00352B81"/>
    <w:rsid w:val="003920D3"/>
    <w:rsid w:val="00394757"/>
    <w:rsid w:val="003A0150"/>
    <w:rsid w:val="003E24DF"/>
    <w:rsid w:val="0041428F"/>
    <w:rsid w:val="004A2B0D"/>
    <w:rsid w:val="005C2210"/>
    <w:rsid w:val="00615018"/>
    <w:rsid w:val="0062123A"/>
    <w:rsid w:val="00646E75"/>
    <w:rsid w:val="00692EA2"/>
    <w:rsid w:val="006F6F10"/>
    <w:rsid w:val="00714333"/>
    <w:rsid w:val="00774B17"/>
    <w:rsid w:val="00783E79"/>
    <w:rsid w:val="007B5AE8"/>
    <w:rsid w:val="007F5192"/>
    <w:rsid w:val="00831721"/>
    <w:rsid w:val="00862A06"/>
    <w:rsid w:val="008756A0"/>
    <w:rsid w:val="008E3577"/>
    <w:rsid w:val="009C5507"/>
    <w:rsid w:val="00A26FE7"/>
    <w:rsid w:val="00A66B18"/>
    <w:rsid w:val="00A6783B"/>
    <w:rsid w:val="00A872BD"/>
    <w:rsid w:val="00A96CF8"/>
    <w:rsid w:val="00AA089B"/>
    <w:rsid w:val="00AE1388"/>
    <w:rsid w:val="00AF3982"/>
    <w:rsid w:val="00B50294"/>
    <w:rsid w:val="00B57D6E"/>
    <w:rsid w:val="00B93312"/>
    <w:rsid w:val="00B96896"/>
    <w:rsid w:val="00BB35CC"/>
    <w:rsid w:val="00C701F7"/>
    <w:rsid w:val="00C70786"/>
    <w:rsid w:val="00D10958"/>
    <w:rsid w:val="00D26CB3"/>
    <w:rsid w:val="00D66593"/>
    <w:rsid w:val="00DE6DA2"/>
    <w:rsid w:val="00DF2D30"/>
    <w:rsid w:val="00E4786A"/>
    <w:rsid w:val="00E55D74"/>
    <w:rsid w:val="00E6540C"/>
    <w:rsid w:val="00E81E2A"/>
    <w:rsid w:val="00EE0952"/>
    <w:rsid w:val="00FD346D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9F6D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ipervnculo">
    <w:name w:val="Hyperlink"/>
    <w:basedOn w:val="Fuentedeprrafopredeter"/>
    <w:uiPriority w:val="99"/>
    <w:unhideWhenUsed/>
    <w:rsid w:val="00184618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18461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semiHidden/>
    <w:rsid w:val="00085903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.martinezcollado93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Microsoft\Office\16.0\DTS\es-ES%7b50492567-C887-4E55-961C-2C0EC6CEFEB5%7d\%7bDC780EEA-3D78-40D7-98C8-1A5E7A9CE20C%7dtf5634824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E262E167894983A4ADFDDF7427A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F472C-9CE5-4B51-8925-F155AAC1EE50}"/>
      </w:docPartPr>
      <w:docPartBody>
        <w:p w:rsidR="00E34406" w:rsidRDefault="00271FC5" w:rsidP="00271FC5">
          <w:pPr>
            <w:pStyle w:val="AFE262E167894983A4ADFDDF7427A49F"/>
          </w:pPr>
          <w:r>
            <w:rPr>
              <w:color w:val="4472C4" w:themeColor="accent1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C5"/>
    <w:rsid w:val="00271FC5"/>
    <w:rsid w:val="002D6C14"/>
    <w:rsid w:val="00C24474"/>
    <w:rsid w:val="00C961DB"/>
    <w:rsid w:val="00E3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Textoennegrita">
    <w:name w:val="Strong"/>
    <w:basedOn w:val="Fuentedeprrafopredeter"/>
    <w:uiPriority w:val="1"/>
    <w:rPr>
      <w:b/>
      <w:bCs/>
    </w:rPr>
  </w:style>
  <w:style w:type="paragraph" w:customStyle="1" w:styleId="AFE262E167894983A4ADFDDF7427A49F">
    <w:name w:val="AFE262E167894983A4ADFDDF7427A49F"/>
    <w:rsid w:val="00271F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{DC780EEA-3D78-40D7-98C8-1A5E7A9CE20C}tf56348247_win32.dotx</Template>
  <TotalTime>0</TotalTime>
  <Pages>4</Pages>
  <Words>1031</Words>
  <Characters>5878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DESARROLLO DE APLICACIONES MOVILES</vt:lpstr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APLICACIONES MOVILES</dc:title>
  <dc:subject/>
  <dc:creator/>
  <cp:keywords/>
  <dc:description/>
  <cp:lastModifiedBy/>
  <cp:revision>1</cp:revision>
  <dcterms:created xsi:type="dcterms:W3CDTF">2023-04-11T02:09:00Z</dcterms:created>
  <dcterms:modified xsi:type="dcterms:W3CDTF">2023-04-19T02:34:00Z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