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8FE7" w14:textId="77777777" w:rsidR="00B7101B" w:rsidRDefault="00167E70">
      <w:r>
        <w:rPr>
          <w:rFonts w:hint="eastAsia"/>
        </w:rPr>
        <w:t>一、规则知识与理解能力</w:t>
      </w:r>
    </w:p>
    <w:p w14:paraId="17D78FE8" w14:textId="77777777" w:rsidR="00B7101B" w:rsidRDefault="00167E70">
      <w:r>
        <w:rPr>
          <w:rFonts w:hint="eastAsia"/>
        </w:rPr>
        <w:t>裁判员必须准确、全面地掌握规则条文及其精神。</w:t>
      </w:r>
    </w:p>
    <w:p w14:paraId="17D78FE9" w14:textId="77777777" w:rsidR="00B7101B" w:rsidRDefault="00167E70">
      <w:r>
        <w:rPr>
          <w:rFonts w:hint="eastAsia"/>
        </w:rPr>
        <w:t xml:space="preserve">1. </w:t>
      </w:r>
      <w:r>
        <w:rPr>
          <w:rFonts w:hint="eastAsia"/>
        </w:rPr>
        <w:t>规则记忆与细节辨析</w:t>
      </w:r>
    </w:p>
    <w:p w14:paraId="17D78FEA" w14:textId="77777777" w:rsidR="00B7101B" w:rsidRDefault="00167E70">
      <w:r>
        <w:rPr>
          <w:rFonts w:hint="eastAsia"/>
        </w:rPr>
        <w:t>题目类型：单选题、判断题中关于尺寸、时间、人数、装备等客观题</w:t>
      </w:r>
    </w:p>
    <w:p w14:paraId="17D78FEB" w14:textId="77777777" w:rsidR="00B7101B" w:rsidRDefault="00167E70">
      <w:r>
        <w:rPr>
          <w:rFonts w:hint="eastAsia"/>
        </w:rPr>
        <w:t>示例：</w:t>
      </w:r>
    </w:p>
    <w:p w14:paraId="17D78FEC" w14:textId="77777777" w:rsidR="00B7101B" w:rsidRDefault="00167E70">
      <w:r>
        <w:rPr>
          <w:rFonts w:hint="eastAsia"/>
        </w:rPr>
        <w:t>球门尺寸、场地标记、比赛时间、换人程序</w:t>
      </w:r>
    </w:p>
    <w:p w14:paraId="17D78FED" w14:textId="77777777" w:rsidR="00B7101B" w:rsidRDefault="00167E70">
      <w:r>
        <w:rPr>
          <w:rFonts w:hint="eastAsia"/>
        </w:rPr>
        <w:t>“中圈开球是否可以直接射门得分？”</w:t>
      </w:r>
    </w:p>
    <w:p w14:paraId="17D78FEE" w14:textId="77777777" w:rsidR="00B7101B" w:rsidRDefault="00167E70">
      <w:r>
        <w:rPr>
          <w:rFonts w:hint="eastAsia"/>
        </w:rPr>
        <w:t xml:space="preserve">2. </w:t>
      </w:r>
      <w:r>
        <w:rPr>
          <w:rFonts w:hint="eastAsia"/>
        </w:rPr>
        <w:t>规则解释与精神理解</w:t>
      </w:r>
    </w:p>
    <w:p w14:paraId="17D78FEF" w14:textId="77777777" w:rsidR="00B7101B" w:rsidRDefault="00167E70">
      <w:r>
        <w:rPr>
          <w:rFonts w:hint="eastAsia"/>
        </w:rPr>
        <w:t>题目类型：简答题、讨论题中关于规则精神、有利原则、规则演进等</w:t>
      </w:r>
    </w:p>
    <w:p w14:paraId="17D78FF0" w14:textId="77777777" w:rsidR="00B7101B" w:rsidRDefault="00167E70">
      <w:r>
        <w:rPr>
          <w:rFonts w:hint="eastAsia"/>
        </w:rPr>
        <w:t>示例：</w:t>
      </w:r>
    </w:p>
    <w:p w14:paraId="17D78FF1" w14:textId="77777777" w:rsidR="00B7101B" w:rsidRDefault="00167E70">
      <w:r>
        <w:rPr>
          <w:rFonts w:hint="eastAsia"/>
        </w:rPr>
        <w:t>“简述足球比赛中‘越位’的定义及判定条件。”</w:t>
      </w:r>
    </w:p>
    <w:p w14:paraId="17D78FF2" w14:textId="77777777" w:rsidR="00B7101B" w:rsidRDefault="00167E70">
      <w:r>
        <w:rPr>
          <w:rFonts w:hint="eastAsia"/>
        </w:rPr>
        <w:t>“足球比赛中‘假摔’现象频繁，这对比赛公平性有何影响？”</w:t>
      </w:r>
    </w:p>
    <w:p w14:paraId="17D78FF3" w14:textId="77777777" w:rsidR="00B7101B" w:rsidRDefault="00167E70">
      <w:r>
        <w:rPr>
          <w:rFonts w:hint="eastAsia"/>
        </w:rPr>
        <w:t xml:space="preserve"> </w:t>
      </w:r>
      <w:r>
        <w:rPr>
          <w:rFonts w:hint="eastAsia"/>
        </w:rPr>
        <w:t>二、观察与判断能力</w:t>
      </w:r>
    </w:p>
    <w:p w14:paraId="17D78FF4" w14:textId="77777777" w:rsidR="00B7101B" w:rsidRDefault="00167E70">
      <w:r>
        <w:rPr>
          <w:rFonts w:hint="eastAsia"/>
        </w:rPr>
        <w:t>裁判员在动态比赛中识别、分析和判断比赛情况的能力。</w:t>
      </w:r>
    </w:p>
    <w:p w14:paraId="17D78FF5" w14:textId="77777777" w:rsidR="00B7101B" w:rsidRDefault="00167E70">
      <w:r>
        <w:rPr>
          <w:rFonts w:hint="eastAsia"/>
        </w:rPr>
        <w:t xml:space="preserve">3. </w:t>
      </w:r>
      <w:r>
        <w:rPr>
          <w:rFonts w:hint="eastAsia"/>
        </w:rPr>
        <w:t>犯规识别与分类</w:t>
      </w:r>
    </w:p>
    <w:p w14:paraId="17D78FF6" w14:textId="77777777" w:rsidR="00B7101B" w:rsidRDefault="00167E70">
      <w:r>
        <w:rPr>
          <w:rFonts w:hint="eastAsia"/>
        </w:rPr>
        <w:t>题目类型：选择题、案例分析题中关于犯规类型的判断</w:t>
      </w:r>
    </w:p>
    <w:p w14:paraId="17D78FF7" w14:textId="77777777" w:rsidR="00B7101B" w:rsidRDefault="00167E70">
      <w:r>
        <w:rPr>
          <w:rFonts w:hint="eastAsia"/>
        </w:rPr>
        <w:t>示例：</w:t>
      </w:r>
    </w:p>
    <w:p w14:paraId="17D78FF8" w14:textId="77777777" w:rsidR="00B7101B" w:rsidRDefault="00167E70">
      <w:r>
        <w:rPr>
          <w:rFonts w:hint="eastAsia"/>
        </w:rPr>
        <w:t>“下列哪些犯规动作有草率地、鲁莽地、过分力量之分？”</w:t>
      </w:r>
    </w:p>
    <w:p w14:paraId="17D78FF9" w14:textId="77777777" w:rsidR="00B7101B" w:rsidRDefault="00167E70">
      <w:r>
        <w:rPr>
          <w:rFonts w:hint="eastAsia"/>
        </w:rPr>
        <w:t>“球员在对方半场用球棍故意击打对方球员，应判什么？”</w:t>
      </w:r>
    </w:p>
    <w:p w14:paraId="17D78FFA" w14:textId="77777777" w:rsidR="00B7101B" w:rsidRDefault="00167E70">
      <w:r>
        <w:rPr>
          <w:rFonts w:hint="eastAsia"/>
        </w:rPr>
        <w:t xml:space="preserve">4. </w:t>
      </w:r>
      <w:r>
        <w:rPr>
          <w:rFonts w:hint="eastAsia"/>
        </w:rPr>
        <w:t>情景判断与决策</w:t>
      </w:r>
    </w:p>
    <w:p w14:paraId="17D78FFB" w14:textId="77777777" w:rsidR="00B7101B" w:rsidRDefault="00167E70">
      <w:r>
        <w:rPr>
          <w:rFonts w:hint="eastAsia"/>
        </w:rPr>
        <w:t>题目类型：判断题、案例分析题中关于具体比赛情景的处理</w:t>
      </w:r>
    </w:p>
    <w:p w14:paraId="17D78FFC" w14:textId="77777777" w:rsidR="00B7101B" w:rsidRDefault="00167E70">
      <w:r>
        <w:rPr>
          <w:rFonts w:hint="eastAsia"/>
        </w:rPr>
        <w:t>示例：</w:t>
      </w:r>
    </w:p>
    <w:p w14:paraId="17D78FFD" w14:textId="77777777" w:rsidR="00B7101B" w:rsidRDefault="00167E70">
      <w:r>
        <w:rPr>
          <w:rFonts w:hint="eastAsia"/>
        </w:rPr>
        <w:t>“球触及角旗杆弹回比赛场地时，裁判员应允许比赛继续进行。”</w:t>
      </w:r>
    </w:p>
    <w:p w14:paraId="17D78FFE" w14:textId="77777777" w:rsidR="00B7101B" w:rsidRDefault="00167E70">
      <w:r>
        <w:rPr>
          <w:rFonts w:hint="eastAsia"/>
        </w:rPr>
        <w:t>“快速发出的任意球被距球不足</w:t>
      </w:r>
      <w:r>
        <w:rPr>
          <w:rFonts w:hint="eastAsia"/>
        </w:rPr>
        <w:t>6</w:t>
      </w:r>
      <w:r>
        <w:rPr>
          <w:rFonts w:hint="eastAsia"/>
        </w:rPr>
        <w:t>米的对方队员得到，裁判员允许比赛继续进行是正确的。”</w:t>
      </w:r>
    </w:p>
    <w:p w14:paraId="17D78FFF" w14:textId="77777777" w:rsidR="00B7101B" w:rsidRDefault="00167E70">
      <w:r>
        <w:rPr>
          <w:rFonts w:hint="eastAsia"/>
        </w:rPr>
        <w:t xml:space="preserve">5. </w:t>
      </w:r>
      <w:r>
        <w:rPr>
          <w:rFonts w:hint="eastAsia"/>
        </w:rPr>
        <w:t>观察技巧与视角管理</w:t>
      </w:r>
    </w:p>
    <w:p w14:paraId="17D79000" w14:textId="77777777" w:rsidR="00B7101B" w:rsidRDefault="00167E70">
      <w:r>
        <w:rPr>
          <w:rFonts w:hint="eastAsia"/>
        </w:rPr>
        <w:t>源自</w:t>
      </w:r>
      <w:r>
        <w:rPr>
          <w:rFonts w:hint="eastAsia"/>
        </w:rPr>
        <w:t>IOT</w:t>
      </w:r>
      <w:r>
        <w:rPr>
          <w:rFonts w:hint="eastAsia"/>
        </w:rPr>
        <w:t>手册：距离、站定、开放视角、监控防守动作、留在状况中等</w:t>
      </w:r>
    </w:p>
    <w:p w14:paraId="17D79001" w14:textId="77777777" w:rsidR="00B7101B" w:rsidRDefault="00167E70">
      <w:r>
        <w:rPr>
          <w:rFonts w:hint="eastAsia"/>
        </w:rPr>
        <w:t>对应试题类型：较少直接出题，但隐含在案例分析中</w:t>
      </w:r>
    </w:p>
    <w:p w14:paraId="17D79002" w14:textId="77777777" w:rsidR="00B7101B" w:rsidRDefault="00167E70">
      <w:r>
        <w:rPr>
          <w:rFonts w:hint="eastAsia"/>
        </w:rPr>
        <w:t>三、判罚与执行能力</w:t>
      </w:r>
    </w:p>
    <w:p w14:paraId="17D79003" w14:textId="77777777" w:rsidR="00B7101B" w:rsidRDefault="00167E70">
      <w:r>
        <w:rPr>
          <w:rFonts w:hint="eastAsia"/>
        </w:rPr>
        <w:t>裁判员做出判罚并正确执行程序的能力。</w:t>
      </w:r>
    </w:p>
    <w:p w14:paraId="17D79004" w14:textId="77777777" w:rsidR="00B7101B" w:rsidRDefault="00167E70">
      <w:r>
        <w:rPr>
          <w:rFonts w:hint="eastAsia"/>
        </w:rPr>
        <w:t xml:space="preserve">6. </w:t>
      </w:r>
      <w:r>
        <w:rPr>
          <w:rFonts w:hint="eastAsia"/>
        </w:rPr>
        <w:t>判罚尺度与纪律处罚</w:t>
      </w:r>
    </w:p>
    <w:p w14:paraId="17D79005" w14:textId="77777777" w:rsidR="00B7101B" w:rsidRDefault="00167E70">
      <w:r>
        <w:rPr>
          <w:rFonts w:hint="eastAsia"/>
        </w:rPr>
        <w:t>题目类型：选择题、简答题中关于红黄牌、处罚程序等</w:t>
      </w:r>
    </w:p>
    <w:p w14:paraId="17D79006" w14:textId="77777777" w:rsidR="00B7101B" w:rsidRDefault="00167E70">
      <w:r>
        <w:rPr>
          <w:rFonts w:hint="eastAsia"/>
        </w:rPr>
        <w:t>示例：</w:t>
      </w:r>
    </w:p>
    <w:p w14:paraId="17D79007" w14:textId="77777777" w:rsidR="00B7101B" w:rsidRDefault="00167E70">
      <w:r>
        <w:rPr>
          <w:rFonts w:hint="eastAsia"/>
        </w:rPr>
        <w:t>“球员故意手球破坏对方明显得分机会，裁判员应如何判罚？”</w:t>
      </w:r>
    </w:p>
    <w:p w14:paraId="17D79008" w14:textId="77777777" w:rsidR="00B7101B" w:rsidRDefault="00167E70">
      <w:r>
        <w:rPr>
          <w:rFonts w:hint="eastAsia"/>
        </w:rPr>
        <w:t>“比赛中，教练员或队医进场干扰了比赛，裁判员如何处理？”</w:t>
      </w:r>
    </w:p>
    <w:p w14:paraId="17D79009" w14:textId="77777777" w:rsidR="00B7101B" w:rsidRDefault="00167E70">
      <w:r>
        <w:rPr>
          <w:rFonts w:hint="eastAsia"/>
        </w:rPr>
        <w:t xml:space="preserve">7. </w:t>
      </w:r>
      <w:r>
        <w:rPr>
          <w:rFonts w:hint="eastAsia"/>
        </w:rPr>
        <w:t>程序执行与管理</w:t>
      </w:r>
    </w:p>
    <w:p w14:paraId="17D7900A" w14:textId="77777777" w:rsidR="00B7101B" w:rsidRDefault="00167E70">
      <w:r>
        <w:rPr>
          <w:rFonts w:hint="eastAsia"/>
        </w:rPr>
        <w:t>题目类型：选择题、简答题中关于开球、换人、受伤处理、计时钟控制等</w:t>
      </w:r>
    </w:p>
    <w:p w14:paraId="17D7900B" w14:textId="77777777" w:rsidR="00B7101B" w:rsidRDefault="00167E70">
      <w:r>
        <w:rPr>
          <w:rFonts w:hint="eastAsia"/>
        </w:rPr>
        <w:t>示例：</w:t>
      </w:r>
    </w:p>
    <w:p w14:paraId="17D7900C" w14:textId="77777777" w:rsidR="00B7101B" w:rsidRDefault="00167E70">
      <w:r>
        <w:rPr>
          <w:rFonts w:hint="eastAsia"/>
        </w:rPr>
        <w:t>“正确的替补程序是？”</w:t>
      </w:r>
    </w:p>
    <w:p w14:paraId="17D7900D" w14:textId="77777777" w:rsidR="00B7101B" w:rsidRDefault="00167E70">
      <w:r>
        <w:rPr>
          <w:rFonts w:hint="eastAsia"/>
        </w:rPr>
        <w:t>“比赛结束时，如某队执行罚球点球时，裁判员应延长时间直至罚点球程序完成后再结束比赛。”</w:t>
      </w:r>
    </w:p>
    <w:p w14:paraId="17D7900E" w14:textId="77777777" w:rsidR="00B7101B" w:rsidRDefault="00167E70">
      <w:r>
        <w:rPr>
          <w:rFonts w:hint="eastAsia"/>
        </w:rPr>
        <w:t xml:space="preserve">8. </w:t>
      </w:r>
      <w:r>
        <w:rPr>
          <w:rFonts w:hint="eastAsia"/>
        </w:rPr>
        <w:t>手势与报告能力</w:t>
      </w:r>
    </w:p>
    <w:p w14:paraId="17D7900F" w14:textId="77777777" w:rsidR="00B7101B" w:rsidRDefault="00167E70">
      <w:r>
        <w:rPr>
          <w:rFonts w:hint="eastAsia"/>
        </w:rPr>
        <w:t>题目类型：选择题、简答题中关于手势使用、报告程序</w:t>
      </w:r>
    </w:p>
    <w:p w14:paraId="17D79010" w14:textId="77777777" w:rsidR="00B7101B" w:rsidRDefault="00167E70">
      <w:r>
        <w:rPr>
          <w:rFonts w:hint="eastAsia"/>
        </w:rPr>
        <w:t>示例：</w:t>
      </w:r>
    </w:p>
    <w:p w14:paraId="17D79011" w14:textId="77777777" w:rsidR="00B7101B" w:rsidRDefault="00167E70">
      <w:r>
        <w:rPr>
          <w:rFonts w:hint="eastAsia"/>
        </w:rPr>
        <w:t>“下列哪种情况下，裁判员必须鸣哨？”</w:t>
      </w:r>
    </w:p>
    <w:p w14:paraId="17D79012" w14:textId="77777777" w:rsidR="00B7101B" w:rsidRDefault="00167E70">
      <w:r>
        <w:rPr>
          <w:rFonts w:hint="eastAsia"/>
        </w:rPr>
        <w:lastRenderedPageBreak/>
        <w:t>“向记录台报告犯规的正确步骤是什么？”</w:t>
      </w:r>
    </w:p>
    <w:p w14:paraId="17D79013" w14:textId="77777777" w:rsidR="00B7101B" w:rsidRDefault="00167E70">
      <w:r>
        <w:rPr>
          <w:rFonts w:hint="eastAsia"/>
        </w:rPr>
        <w:t>四、沟通与团队协作能力</w:t>
      </w:r>
    </w:p>
    <w:p w14:paraId="17D79014" w14:textId="77777777" w:rsidR="00B7101B" w:rsidRDefault="00167E70">
      <w:r>
        <w:rPr>
          <w:rFonts w:hint="eastAsia"/>
        </w:rPr>
        <w:t>裁判员与球员、教练、记录台、搭档之间的沟通与协作能力。</w:t>
      </w:r>
    </w:p>
    <w:p w14:paraId="17D79015" w14:textId="77777777" w:rsidR="00B7101B" w:rsidRDefault="00167E70">
      <w:r>
        <w:rPr>
          <w:rFonts w:hint="eastAsia"/>
        </w:rPr>
        <w:t xml:space="preserve">9. </w:t>
      </w:r>
      <w:r>
        <w:rPr>
          <w:rFonts w:hint="eastAsia"/>
        </w:rPr>
        <w:t>沟通与解释能力</w:t>
      </w:r>
    </w:p>
    <w:p w14:paraId="17D79016" w14:textId="77777777" w:rsidR="00B7101B" w:rsidRDefault="00167E70">
      <w:r>
        <w:rPr>
          <w:rFonts w:hint="eastAsia"/>
        </w:rPr>
        <w:t>题目类型：简答题、讨论题中关于如何与球员、教练沟通</w:t>
      </w:r>
    </w:p>
    <w:p w14:paraId="17D79017" w14:textId="77777777" w:rsidR="00B7101B" w:rsidRDefault="00167E70">
      <w:r>
        <w:rPr>
          <w:rFonts w:hint="eastAsia"/>
        </w:rPr>
        <w:t>示例：</w:t>
      </w:r>
    </w:p>
    <w:p w14:paraId="17D79018" w14:textId="77777777" w:rsidR="00B7101B" w:rsidRDefault="00167E70">
      <w:r>
        <w:rPr>
          <w:rFonts w:hint="eastAsia"/>
        </w:rPr>
        <w:t>“裁判员应如何向球员解释一次争议判罚？”</w:t>
      </w:r>
    </w:p>
    <w:p w14:paraId="17D79019" w14:textId="77777777" w:rsidR="00B7101B" w:rsidRDefault="00167E70">
      <w:r>
        <w:rPr>
          <w:rFonts w:hint="eastAsia"/>
        </w:rPr>
        <w:t>“你认为裁判员在判罚点球时面临哪些挑战？应如何提高判罚准确性？”</w:t>
      </w:r>
    </w:p>
    <w:p w14:paraId="17D7901A" w14:textId="77777777" w:rsidR="00B7101B" w:rsidRDefault="00167E70">
      <w:r>
        <w:rPr>
          <w:rFonts w:hint="eastAsia"/>
        </w:rPr>
        <w:t xml:space="preserve">10. </w:t>
      </w:r>
      <w:r>
        <w:rPr>
          <w:rFonts w:hint="eastAsia"/>
        </w:rPr>
        <w:t>团队协作与角色职责</w:t>
      </w:r>
    </w:p>
    <w:p w14:paraId="17D7901B" w14:textId="77777777" w:rsidR="00B7101B" w:rsidRDefault="00167E70">
      <w:r>
        <w:rPr>
          <w:rFonts w:hint="eastAsia"/>
        </w:rPr>
        <w:t>题目类型：选择题、简答题中关于裁判团队协作、助理裁判职责</w:t>
      </w:r>
    </w:p>
    <w:p w14:paraId="17D7901C" w14:textId="77777777" w:rsidR="00B7101B" w:rsidRDefault="00167E70">
      <w:r>
        <w:rPr>
          <w:rFonts w:hint="eastAsia"/>
        </w:rPr>
        <w:t>示例：“助理裁判员举旗示意有队员犯规时，裁判员必须判罚吗？”</w:t>
      </w:r>
    </w:p>
    <w:p w14:paraId="17D7901D" w14:textId="77777777" w:rsidR="00B7101B" w:rsidRDefault="00167E70">
      <w:r>
        <w:rPr>
          <w:rFonts w:hint="eastAsia"/>
        </w:rPr>
        <w:t>“赛前会议应涵盖哪些主题？”</w:t>
      </w:r>
    </w:p>
    <w:p w14:paraId="17D7901E" w14:textId="77777777" w:rsidR="00B7101B" w:rsidRDefault="00167E70">
      <w:r>
        <w:rPr>
          <w:rFonts w:hint="eastAsia"/>
        </w:rPr>
        <w:t>五、职业素养与心理素质</w:t>
      </w:r>
    </w:p>
    <w:p w14:paraId="17D7901F" w14:textId="77777777" w:rsidR="00B7101B" w:rsidRDefault="00167E70">
      <w:r>
        <w:rPr>
          <w:rFonts w:hint="eastAsia"/>
        </w:rPr>
        <w:t>裁判员的职业态度、心理稳定性、公正性和形象管理。</w:t>
      </w:r>
    </w:p>
    <w:p w14:paraId="17D79020" w14:textId="77777777" w:rsidR="00B7101B" w:rsidRDefault="00167E70">
      <w:r>
        <w:rPr>
          <w:rFonts w:hint="eastAsia"/>
        </w:rPr>
        <w:t xml:space="preserve">11. </w:t>
      </w:r>
      <w:r>
        <w:rPr>
          <w:rFonts w:hint="eastAsia"/>
        </w:rPr>
        <w:t>裁判员形象与职业态度</w:t>
      </w:r>
    </w:p>
    <w:p w14:paraId="17D79021" w14:textId="77777777" w:rsidR="00B7101B" w:rsidRDefault="00167E70">
      <w:r>
        <w:rPr>
          <w:rFonts w:hint="eastAsia"/>
        </w:rPr>
        <w:t>题目类型：选择题、简答题中关于裁判员素养、</w:t>
      </w:r>
      <w:r>
        <w:rPr>
          <w:rFonts w:hint="eastAsia"/>
        </w:rPr>
        <w:t>12</w:t>
      </w:r>
      <w:r>
        <w:rPr>
          <w:rFonts w:hint="eastAsia"/>
        </w:rPr>
        <w:t>字方针等</w:t>
      </w:r>
    </w:p>
    <w:p w14:paraId="17D79022" w14:textId="77777777" w:rsidR="00B7101B" w:rsidRDefault="00167E70">
      <w:r>
        <w:rPr>
          <w:rFonts w:hint="eastAsia"/>
        </w:rPr>
        <w:t>示例：</w:t>
      </w:r>
    </w:p>
    <w:p w14:paraId="17D79023" w14:textId="77777777" w:rsidR="00B7101B" w:rsidRDefault="00167E70">
      <w:r>
        <w:rPr>
          <w:rFonts w:hint="eastAsia"/>
        </w:rPr>
        <w:t>“以下属于裁判员严格执行的十二字方针的是？”</w:t>
      </w:r>
    </w:p>
    <w:p w14:paraId="17D79024" w14:textId="77777777" w:rsidR="00B7101B" w:rsidRDefault="00167E70">
      <w:r>
        <w:rPr>
          <w:rFonts w:hint="eastAsia"/>
        </w:rPr>
        <w:t>“谈谈足球裁判员在比赛中应如何做到公正执法。”</w:t>
      </w:r>
    </w:p>
    <w:p w14:paraId="17D79025" w14:textId="77777777" w:rsidR="00B7101B" w:rsidRDefault="00167E70">
      <w:r>
        <w:rPr>
          <w:rFonts w:hint="eastAsia"/>
        </w:rPr>
        <w:t xml:space="preserve">12. </w:t>
      </w:r>
      <w:r>
        <w:rPr>
          <w:rFonts w:hint="eastAsia"/>
        </w:rPr>
        <w:t>压力管理与心理素质</w:t>
      </w:r>
    </w:p>
    <w:p w14:paraId="17D79026" w14:textId="77777777" w:rsidR="00B7101B" w:rsidRDefault="00167E70">
      <w:r>
        <w:rPr>
          <w:rFonts w:hint="eastAsia"/>
        </w:rPr>
        <w:t>隐含在讨论题和案例分析中，较少直接出题</w:t>
      </w:r>
    </w:p>
    <w:p w14:paraId="17D79027" w14:textId="77777777" w:rsidR="00B7101B" w:rsidRDefault="00167E70">
      <w:r>
        <w:rPr>
          <w:rFonts w:hint="eastAsia"/>
        </w:rPr>
        <w:t>示例：</w:t>
      </w:r>
    </w:p>
    <w:p w14:paraId="17D79028" w14:textId="77777777" w:rsidR="00B7101B" w:rsidRDefault="00167E70">
      <w:r>
        <w:rPr>
          <w:rFonts w:hint="eastAsia"/>
        </w:rPr>
        <w:t>“电子回放技术（</w:t>
      </w:r>
      <w:r>
        <w:rPr>
          <w:rFonts w:hint="eastAsia"/>
        </w:rPr>
        <w:t>VAR</w:t>
      </w:r>
      <w:r>
        <w:rPr>
          <w:rFonts w:hint="eastAsia"/>
        </w:rPr>
        <w:t>）在现代足球中的应用是否有助于裁判执法？请结合实例说明。”</w:t>
      </w:r>
    </w:p>
    <w:p w14:paraId="17D79029" w14:textId="77777777" w:rsidR="00B7101B" w:rsidRDefault="00167E70">
      <w:r>
        <w:rPr>
          <w:rFonts w:hint="eastAsia"/>
        </w:rPr>
        <w:t xml:space="preserve">13. </w:t>
      </w:r>
      <w:r>
        <w:rPr>
          <w:rFonts w:hint="eastAsia"/>
        </w:rPr>
        <w:t>比赛掌控与节奏管理</w:t>
      </w:r>
    </w:p>
    <w:p w14:paraId="17D7902A" w14:textId="77777777" w:rsidR="00B7101B" w:rsidRDefault="00167E70">
      <w:r>
        <w:rPr>
          <w:rFonts w:hint="eastAsia"/>
        </w:rPr>
        <w:t>源自</w:t>
      </w:r>
      <w:r>
        <w:rPr>
          <w:rFonts w:hint="eastAsia"/>
        </w:rPr>
        <w:t>IOT</w:t>
      </w:r>
      <w:r>
        <w:rPr>
          <w:rFonts w:hint="eastAsia"/>
        </w:rPr>
        <w:t>手册：“比赛掌控是一种态度”</w:t>
      </w:r>
    </w:p>
    <w:p w14:paraId="17D7902B" w14:textId="77777777" w:rsidR="00B7101B" w:rsidRDefault="00167E70">
      <w:r>
        <w:rPr>
          <w:rFonts w:hint="eastAsia"/>
        </w:rPr>
        <w:t>对应试题类型：讨论题、案例分析题中关于比赛流畅性、尺度一致性的问题</w:t>
      </w:r>
    </w:p>
    <w:p w14:paraId="17D7902C" w14:textId="77777777" w:rsidR="00B7101B" w:rsidRDefault="00167E70">
      <w:r>
        <w:rPr>
          <w:rFonts w:hint="eastAsia"/>
        </w:rPr>
        <w:t>六、综合应用与应变能力</w:t>
      </w:r>
    </w:p>
    <w:p w14:paraId="17D7902D" w14:textId="77777777" w:rsidR="00B7101B" w:rsidRDefault="00167E70">
      <w:r>
        <w:rPr>
          <w:rFonts w:hint="eastAsia"/>
        </w:rPr>
        <w:t>裁判员在复杂、突发情况下综合运用各项能力解决问题的能力。</w:t>
      </w:r>
    </w:p>
    <w:p w14:paraId="17D7902E" w14:textId="77777777" w:rsidR="00B7101B" w:rsidRDefault="00167E70">
      <w:r>
        <w:rPr>
          <w:rFonts w:hint="eastAsia"/>
        </w:rPr>
        <w:t xml:space="preserve">14. </w:t>
      </w:r>
      <w:r>
        <w:rPr>
          <w:rFonts w:hint="eastAsia"/>
        </w:rPr>
        <w:t>多因素综合判断</w:t>
      </w:r>
    </w:p>
    <w:p w14:paraId="17D7902F" w14:textId="77777777" w:rsidR="00B7101B" w:rsidRDefault="00167E70">
      <w:r>
        <w:rPr>
          <w:rFonts w:hint="eastAsia"/>
        </w:rPr>
        <w:t>题目类型：案例分析题、多选题中涉及规则、安全、公平等多重因素</w:t>
      </w:r>
    </w:p>
    <w:p w14:paraId="17D79030" w14:textId="77777777" w:rsidR="00B7101B" w:rsidRDefault="00167E70">
      <w:r>
        <w:rPr>
          <w:rFonts w:hint="eastAsia"/>
        </w:rPr>
        <w:t>示例：</w:t>
      </w:r>
    </w:p>
    <w:p w14:paraId="17D79031" w14:textId="77777777" w:rsidR="00B7101B" w:rsidRDefault="00167E70">
      <w:r>
        <w:rPr>
          <w:rFonts w:hint="eastAsia"/>
        </w:rPr>
        <w:t>“两名同队队员猛烈相撞后倒地，裁判员必须立即停止比赛，让医生尽快入场。”</w:t>
      </w:r>
    </w:p>
    <w:p w14:paraId="17D79032" w14:textId="77777777" w:rsidR="00B7101B" w:rsidRDefault="00167E70">
      <w:r>
        <w:rPr>
          <w:rFonts w:hint="eastAsia"/>
        </w:rPr>
        <w:t>手球试题中的复杂案例分析</w:t>
      </w:r>
    </w:p>
    <w:p w14:paraId="17D79033" w14:textId="77777777" w:rsidR="00B7101B" w:rsidRDefault="00167E70">
      <w:r>
        <w:rPr>
          <w:rFonts w:hint="eastAsia"/>
        </w:rPr>
        <w:t xml:space="preserve">15. </w:t>
      </w:r>
      <w:r>
        <w:rPr>
          <w:rFonts w:hint="eastAsia"/>
        </w:rPr>
        <w:t>特殊情况与应急处理</w:t>
      </w:r>
    </w:p>
    <w:p w14:paraId="17D79034" w14:textId="77777777" w:rsidR="00B7101B" w:rsidRDefault="00167E70">
      <w:r>
        <w:rPr>
          <w:rFonts w:hint="eastAsia"/>
        </w:rPr>
        <w:t>题目类型：选择题、案例分析题中关于设备故障、观众干扰、突发事件等</w:t>
      </w:r>
    </w:p>
    <w:p w14:paraId="17D79035" w14:textId="77777777" w:rsidR="00B7101B" w:rsidRDefault="00167E70">
      <w:r>
        <w:rPr>
          <w:rFonts w:hint="eastAsia"/>
        </w:rPr>
        <w:t>示例：</w:t>
      </w:r>
    </w:p>
    <w:p w14:paraId="17D79036" w14:textId="77777777" w:rsidR="00B7101B" w:rsidRDefault="00167E70">
      <w:r>
        <w:rPr>
          <w:rFonts w:hint="eastAsia"/>
        </w:rPr>
        <w:t>“比赛进行中，如果球门的横梁折断，裁判员怎样处理？”</w:t>
      </w:r>
    </w:p>
    <w:p w14:paraId="17D79037" w14:textId="77777777" w:rsidR="00B7101B" w:rsidRDefault="00167E70">
      <w:r>
        <w:rPr>
          <w:rFonts w:hint="eastAsia"/>
        </w:rPr>
        <w:t>“比赛进行中，球童或观众进场干扰了比赛，裁判员如何处理？”</w:t>
      </w:r>
    </w:p>
    <w:p w14:paraId="17D79038" w14:textId="77777777" w:rsidR="00B7101B" w:rsidRDefault="00167E70">
      <w:r>
        <w:rPr>
          <w:rFonts w:hint="eastAsia"/>
        </w:rPr>
        <w:t xml:space="preserve">16. </w:t>
      </w:r>
      <w:r>
        <w:rPr>
          <w:rFonts w:hint="eastAsia"/>
        </w:rPr>
        <w:t>规则演进与技术应用</w:t>
      </w:r>
    </w:p>
    <w:p w14:paraId="17D79039" w14:textId="77777777" w:rsidR="00B7101B" w:rsidRDefault="00167E70">
      <w:r>
        <w:rPr>
          <w:rFonts w:hint="eastAsia"/>
        </w:rPr>
        <w:t>题目类型：讨论题中关于</w:t>
      </w:r>
      <w:r>
        <w:rPr>
          <w:rFonts w:hint="eastAsia"/>
        </w:rPr>
        <w:t>VAR</w:t>
      </w:r>
      <w:r>
        <w:rPr>
          <w:rFonts w:hint="eastAsia"/>
        </w:rPr>
        <w:t>、科技辅助、规则变化等</w:t>
      </w:r>
    </w:p>
    <w:p w14:paraId="17D7903A" w14:textId="77777777" w:rsidR="00B7101B" w:rsidRDefault="00167E70">
      <w:r>
        <w:rPr>
          <w:rFonts w:hint="eastAsia"/>
        </w:rPr>
        <w:t>示例：</w:t>
      </w:r>
    </w:p>
    <w:p w14:paraId="17D7903B" w14:textId="77777777" w:rsidR="00B7101B" w:rsidRDefault="00167E70">
      <w:r>
        <w:rPr>
          <w:rFonts w:hint="eastAsia"/>
        </w:rPr>
        <w:t>“电子回放技术（</w:t>
      </w:r>
      <w:r>
        <w:rPr>
          <w:rFonts w:hint="eastAsia"/>
        </w:rPr>
        <w:t>VAR</w:t>
      </w:r>
      <w:r>
        <w:rPr>
          <w:rFonts w:hint="eastAsia"/>
        </w:rPr>
        <w:t>）在现代足球中的应用是否有助于裁判执法？”</w:t>
      </w:r>
    </w:p>
    <w:p w14:paraId="17D7903C" w14:textId="77777777" w:rsidR="00B7101B" w:rsidRDefault="00167E70">
      <w:r>
        <w:rPr>
          <w:rFonts w:hint="eastAsia"/>
        </w:rPr>
        <w:t>“你认为足球规则是否需要进一步简化？为什么？”</w:t>
      </w:r>
    </w:p>
    <w:p w14:paraId="17D7903D" w14:textId="77777777" w:rsidR="00B7101B" w:rsidRDefault="00B7101B"/>
    <w:sectPr w:rsidR="00B710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1B"/>
    <w:rsid w:val="00167E70"/>
    <w:rsid w:val="003641FD"/>
    <w:rsid w:val="00B7101B"/>
    <w:rsid w:val="3524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7D78FE7"/>
  <w15:docId w15:val="{5039B9D2-DF05-4A55-A87A-B4429E9A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253</Words>
  <Characters>1445</Characters>
  <Application>Microsoft Office Word</Application>
  <DocSecurity>4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Ryan Zhao</cp:lastModifiedBy>
  <cp:revision>2</cp:revision>
  <dcterms:created xsi:type="dcterms:W3CDTF">2026-02-03T07:55:00Z</dcterms:created>
  <dcterms:modified xsi:type="dcterms:W3CDTF">2026-02-03T07:55:00Z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eyJoZGlkIjoiMzEwNTM5NzYwMDRjMzkwZTVkZjY2ODkwMGIxNGU0OTUiLCJ1c2VySWQiOiI5OTQyMzQ2NDcifQ==</vt:lpwstr>
  </property>
  <property fmtid="{D5CDD505-2E9C-101B-9397-08002B2CF9AE}" pid="4" name="ICV">
    <vt:lpwstr>879AAE2C1BB3451E951B38196D8A821C_12</vt:lpwstr>
  </property>
</Properties>
</file>