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D7F0" w14:textId="77777777" w:rsidR="00FA0CAF" w:rsidRPr="00530926" w:rsidRDefault="00000000">
      <w:pPr>
        <w:pStyle w:val="Ttulo1"/>
        <w:rPr>
          <w:lang w:val="es-MX"/>
        </w:rPr>
      </w:pPr>
      <w:r w:rsidRPr="00530926">
        <w:rPr>
          <w:lang w:val="es-MX"/>
        </w:rPr>
        <w:t>Rúbrica de Evaluación - Mapas Mentales</w:t>
      </w:r>
    </w:p>
    <w:p w14:paraId="09B6F459" w14:textId="77777777" w:rsidR="00FA0CAF" w:rsidRPr="00530926" w:rsidRDefault="00000000">
      <w:pPr>
        <w:rPr>
          <w:lang w:val="es-MX"/>
        </w:rPr>
      </w:pPr>
      <w:r w:rsidRPr="00530926">
        <w:rPr>
          <w:lang w:val="es-MX"/>
        </w:rPr>
        <w:t>La siguiente rúbrica servirá para evaluar la tarea de realizar un mapa mental de cada modelo de generación o extracción de datos. Cada criterio se calificará con base en la claridad, creatividad, organización y contenido de los mapas mentales.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  <w:gridCol w:w="2323"/>
        <w:gridCol w:w="2323"/>
        <w:gridCol w:w="2323"/>
        <w:gridCol w:w="2546"/>
        <w:gridCol w:w="2613"/>
      </w:tblGrid>
      <w:tr w:rsidR="00FA0CAF" w14:paraId="4713AD72" w14:textId="77777777" w:rsidTr="00530926">
        <w:trPr>
          <w:trHeight w:val="535"/>
        </w:trPr>
        <w:tc>
          <w:tcPr>
            <w:tcW w:w="2267" w:type="dxa"/>
            <w:shd w:val="clear" w:color="auto" w:fill="D9D9D9" w:themeFill="background1" w:themeFillShade="D9"/>
          </w:tcPr>
          <w:p w14:paraId="4AC8ABDC" w14:textId="77777777" w:rsidR="00FA0CAF" w:rsidRPr="00530926" w:rsidRDefault="00000000" w:rsidP="00530926">
            <w:pPr>
              <w:jc w:val="center"/>
              <w:rPr>
                <w:b/>
                <w:bCs/>
                <w:lang w:val="es-MX"/>
              </w:rPr>
            </w:pPr>
            <w:r w:rsidRPr="00530926">
              <w:rPr>
                <w:b/>
                <w:bCs/>
                <w:lang w:val="es-MX"/>
              </w:rPr>
              <w:t>Criterio</w:t>
            </w:r>
          </w:p>
        </w:tc>
        <w:tc>
          <w:tcPr>
            <w:tcW w:w="2331" w:type="dxa"/>
            <w:shd w:val="clear" w:color="auto" w:fill="D9D9D9" w:themeFill="background1" w:themeFillShade="D9"/>
          </w:tcPr>
          <w:p w14:paraId="0F75F33D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proofErr w:type="spellStart"/>
            <w:r w:rsidRPr="00530926">
              <w:rPr>
                <w:b/>
                <w:bCs/>
              </w:rPr>
              <w:t>Excelente</w:t>
            </w:r>
            <w:proofErr w:type="spellEnd"/>
            <w:r w:rsidRPr="00530926">
              <w:rPr>
                <w:b/>
                <w:bCs/>
              </w:rPr>
              <w:br/>
              <w:t>(16-20 pts)</w:t>
            </w:r>
          </w:p>
        </w:tc>
        <w:tc>
          <w:tcPr>
            <w:tcW w:w="2331" w:type="dxa"/>
            <w:shd w:val="clear" w:color="auto" w:fill="D9D9D9" w:themeFill="background1" w:themeFillShade="D9"/>
          </w:tcPr>
          <w:p w14:paraId="3B01163F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r w:rsidRPr="00530926">
              <w:rPr>
                <w:b/>
                <w:bCs/>
              </w:rPr>
              <w:t>Bueno</w:t>
            </w:r>
            <w:r w:rsidRPr="00530926">
              <w:rPr>
                <w:b/>
                <w:bCs/>
              </w:rPr>
              <w:br/>
              <w:t>(11-15 pts)</w:t>
            </w:r>
          </w:p>
        </w:tc>
        <w:tc>
          <w:tcPr>
            <w:tcW w:w="2331" w:type="dxa"/>
            <w:shd w:val="clear" w:color="auto" w:fill="D9D9D9" w:themeFill="background1" w:themeFillShade="D9"/>
          </w:tcPr>
          <w:p w14:paraId="33BF335F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r w:rsidRPr="00530926">
              <w:rPr>
                <w:b/>
                <w:bCs/>
              </w:rPr>
              <w:t>Satisfactorio</w:t>
            </w:r>
            <w:r w:rsidRPr="00530926">
              <w:rPr>
                <w:b/>
                <w:bCs/>
              </w:rPr>
              <w:br/>
              <w:t>(6-10 pts)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 w14:paraId="49229E1A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r w:rsidRPr="00530926">
              <w:rPr>
                <w:b/>
                <w:bCs/>
              </w:rPr>
              <w:t>Deficiente</w:t>
            </w:r>
            <w:r w:rsidRPr="00530926">
              <w:rPr>
                <w:b/>
                <w:bCs/>
              </w:rPr>
              <w:br/>
              <w:t>(1-5 pts)</w:t>
            </w:r>
          </w:p>
        </w:tc>
        <w:tc>
          <w:tcPr>
            <w:tcW w:w="2622" w:type="dxa"/>
            <w:shd w:val="clear" w:color="auto" w:fill="D9D9D9" w:themeFill="background1" w:themeFillShade="D9"/>
          </w:tcPr>
          <w:p w14:paraId="50181613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r w:rsidRPr="00530926">
              <w:rPr>
                <w:b/>
                <w:bCs/>
              </w:rPr>
              <w:t>Sin Evidencia</w:t>
            </w:r>
            <w:r w:rsidRPr="00530926">
              <w:rPr>
                <w:b/>
                <w:bCs/>
              </w:rPr>
              <w:br/>
              <w:t>(0 pts)</w:t>
            </w:r>
          </w:p>
        </w:tc>
      </w:tr>
      <w:tr w:rsidR="00FA0CAF" w:rsidRPr="00530926" w14:paraId="28669661" w14:textId="77777777" w:rsidTr="00530926">
        <w:trPr>
          <w:trHeight w:val="1606"/>
        </w:trPr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58F1C062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r w:rsidRPr="00530926">
              <w:rPr>
                <w:b/>
                <w:bCs/>
              </w:rPr>
              <w:t>Contenido</w:t>
            </w:r>
          </w:p>
        </w:tc>
        <w:tc>
          <w:tcPr>
            <w:tcW w:w="2331" w:type="dxa"/>
            <w:vAlign w:val="center"/>
          </w:tcPr>
          <w:p w14:paraId="4D6E64DD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Incluye los cinco modelos con explicaciones completas y precisas.</w:t>
            </w:r>
          </w:p>
        </w:tc>
        <w:tc>
          <w:tcPr>
            <w:tcW w:w="2331" w:type="dxa"/>
            <w:vAlign w:val="center"/>
          </w:tcPr>
          <w:p w14:paraId="1F205664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Incluye la mayoría de los modelos con explicaciones claras.</w:t>
            </w:r>
          </w:p>
        </w:tc>
        <w:tc>
          <w:tcPr>
            <w:tcW w:w="2331" w:type="dxa"/>
            <w:vAlign w:val="center"/>
          </w:tcPr>
          <w:p w14:paraId="369F0795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Incluye algunos modelos con explicaciones parciales.</w:t>
            </w:r>
          </w:p>
        </w:tc>
        <w:tc>
          <w:tcPr>
            <w:tcW w:w="2554" w:type="dxa"/>
            <w:vAlign w:val="center"/>
          </w:tcPr>
          <w:p w14:paraId="0DF29D06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Incluye pocos modelos con explicaciones incompletas.</w:t>
            </w:r>
          </w:p>
        </w:tc>
        <w:tc>
          <w:tcPr>
            <w:tcW w:w="2622" w:type="dxa"/>
            <w:vAlign w:val="center"/>
          </w:tcPr>
          <w:p w14:paraId="2F7EA401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No incluye modelos o están incorrectos.</w:t>
            </w:r>
          </w:p>
        </w:tc>
      </w:tr>
      <w:tr w:rsidR="00FA0CAF" w14:paraId="356126B1" w14:textId="77777777" w:rsidTr="00530926">
        <w:trPr>
          <w:trHeight w:val="1868"/>
        </w:trPr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02A3BCD1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r w:rsidRPr="00530926">
              <w:rPr>
                <w:b/>
                <w:bCs/>
              </w:rPr>
              <w:t>Organización</w:t>
            </w:r>
          </w:p>
        </w:tc>
        <w:tc>
          <w:tcPr>
            <w:tcW w:w="2331" w:type="dxa"/>
            <w:vAlign w:val="center"/>
          </w:tcPr>
          <w:p w14:paraId="5E8F4C88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Mapa mental jerarquizado con relaciones claras entre conceptos.</w:t>
            </w:r>
          </w:p>
        </w:tc>
        <w:tc>
          <w:tcPr>
            <w:tcW w:w="2331" w:type="dxa"/>
            <w:vAlign w:val="center"/>
          </w:tcPr>
          <w:p w14:paraId="3A77D680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Mapa con buena organización, aunque algunas conexiones son confusas.</w:t>
            </w:r>
          </w:p>
        </w:tc>
        <w:tc>
          <w:tcPr>
            <w:tcW w:w="2331" w:type="dxa"/>
            <w:vAlign w:val="center"/>
          </w:tcPr>
          <w:p w14:paraId="226CB5DB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Mapa con organización básica pero poco clara en partes.</w:t>
            </w:r>
          </w:p>
        </w:tc>
        <w:tc>
          <w:tcPr>
            <w:tcW w:w="2554" w:type="dxa"/>
            <w:vAlign w:val="center"/>
          </w:tcPr>
          <w:p w14:paraId="3F8965BB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Mapa desorganizado, con relaciones confusas.</w:t>
            </w:r>
          </w:p>
        </w:tc>
        <w:tc>
          <w:tcPr>
            <w:tcW w:w="2622" w:type="dxa"/>
            <w:vAlign w:val="center"/>
          </w:tcPr>
          <w:p w14:paraId="1510823D" w14:textId="77777777" w:rsidR="00FA0CAF" w:rsidRDefault="00000000">
            <w:r>
              <w:t xml:space="preserve">No </w:t>
            </w:r>
            <w:proofErr w:type="spellStart"/>
            <w:r>
              <w:t>presenta</w:t>
            </w:r>
            <w:proofErr w:type="spellEnd"/>
            <w:r>
              <w:t xml:space="preserve"> </w:t>
            </w:r>
            <w:proofErr w:type="spellStart"/>
            <w:r>
              <w:t>organización</w:t>
            </w:r>
            <w:proofErr w:type="spellEnd"/>
            <w:r>
              <w:t>.</w:t>
            </w:r>
          </w:p>
        </w:tc>
      </w:tr>
      <w:tr w:rsidR="00FA0CAF" w:rsidRPr="00530926" w14:paraId="10C0E335" w14:textId="77777777" w:rsidTr="00530926">
        <w:trPr>
          <w:trHeight w:val="1655"/>
        </w:trPr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6B16278B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proofErr w:type="spellStart"/>
            <w:r w:rsidRPr="00530926">
              <w:rPr>
                <w:b/>
                <w:bCs/>
              </w:rPr>
              <w:t>Claridad</w:t>
            </w:r>
            <w:proofErr w:type="spellEnd"/>
            <w:r w:rsidRPr="00530926">
              <w:rPr>
                <w:b/>
                <w:bCs/>
              </w:rPr>
              <w:t xml:space="preserve"> y Presentación</w:t>
            </w:r>
          </w:p>
        </w:tc>
        <w:tc>
          <w:tcPr>
            <w:tcW w:w="2331" w:type="dxa"/>
            <w:vAlign w:val="center"/>
          </w:tcPr>
          <w:p w14:paraId="4BF7F821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Legible, con uso de colores, símbolos e imágenes que facilitan comprensión.</w:t>
            </w:r>
          </w:p>
        </w:tc>
        <w:tc>
          <w:tcPr>
            <w:tcW w:w="2331" w:type="dxa"/>
            <w:vAlign w:val="center"/>
          </w:tcPr>
          <w:p w14:paraId="02F6F4EA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Legible, con algunos recursos gráficos.</w:t>
            </w:r>
          </w:p>
        </w:tc>
        <w:tc>
          <w:tcPr>
            <w:tcW w:w="2331" w:type="dxa"/>
            <w:vAlign w:val="center"/>
          </w:tcPr>
          <w:p w14:paraId="571E7033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Presentación básica con poco uso de recursos visuales.</w:t>
            </w:r>
          </w:p>
        </w:tc>
        <w:tc>
          <w:tcPr>
            <w:tcW w:w="2554" w:type="dxa"/>
            <w:vAlign w:val="center"/>
          </w:tcPr>
          <w:p w14:paraId="45C34167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Mapa difícil de leer o poco claro.</w:t>
            </w:r>
          </w:p>
        </w:tc>
        <w:tc>
          <w:tcPr>
            <w:tcW w:w="2622" w:type="dxa"/>
            <w:vAlign w:val="center"/>
          </w:tcPr>
          <w:p w14:paraId="6EB0D3F9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No se entiende o no presenta mapa.</w:t>
            </w:r>
          </w:p>
        </w:tc>
      </w:tr>
      <w:tr w:rsidR="00FA0CAF" w:rsidRPr="00530926" w14:paraId="19700DC7" w14:textId="77777777" w:rsidTr="00530926">
        <w:trPr>
          <w:trHeight w:val="1313"/>
        </w:trPr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52D92385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proofErr w:type="spellStart"/>
            <w:r w:rsidRPr="00530926">
              <w:rPr>
                <w:b/>
                <w:bCs/>
              </w:rPr>
              <w:t>Creatividad</w:t>
            </w:r>
            <w:proofErr w:type="spellEnd"/>
          </w:p>
        </w:tc>
        <w:tc>
          <w:tcPr>
            <w:tcW w:w="2331" w:type="dxa"/>
            <w:vAlign w:val="center"/>
          </w:tcPr>
          <w:p w14:paraId="6F349927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Diseño innovador, atractivo y refleja esfuerzo personal.</w:t>
            </w:r>
          </w:p>
        </w:tc>
        <w:tc>
          <w:tcPr>
            <w:tcW w:w="2331" w:type="dxa"/>
            <w:vAlign w:val="center"/>
          </w:tcPr>
          <w:p w14:paraId="4FE46654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Diseño adecuado, con cierta creatividad.</w:t>
            </w:r>
          </w:p>
        </w:tc>
        <w:tc>
          <w:tcPr>
            <w:tcW w:w="2331" w:type="dxa"/>
            <w:vAlign w:val="center"/>
          </w:tcPr>
          <w:p w14:paraId="0836736B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Diseño básico con poca creatividad.</w:t>
            </w:r>
          </w:p>
        </w:tc>
        <w:tc>
          <w:tcPr>
            <w:tcW w:w="2554" w:type="dxa"/>
            <w:vAlign w:val="center"/>
          </w:tcPr>
          <w:p w14:paraId="2BF68D9D" w14:textId="77777777" w:rsidR="00FA0CAF" w:rsidRDefault="00000000"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pobre</w:t>
            </w:r>
            <w:proofErr w:type="spellEnd"/>
            <w:r>
              <w:t xml:space="preserve">, sin </w:t>
            </w:r>
            <w:proofErr w:type="spellStart"/>
            <w:r>
              <w:t>atractivo</w:t>
            </w:r>
            <w:proofErr w:type="spellEnd"/>
            <w:r>
              <w:t>.</w:t>
            </w:r>
          </w:p>
        </w:tc>
        <w:tc>
          <w:tcPr>
            <w:tcW w:w="2622" w:type="dxa"/>
            <w:vAlign w:val="center"/>
          </w:tcPr>
          <w:p w14:paraId="2CA38D4A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No hay creatividad o esfuerzo visible.</w:t>
            </w:r>
          </w:p>
        </w:tc>
      </w:tr>
      <w:tr w:rsidR="00FA0CAF" w14:paraId="2CACBC44" w14:textId="77777777" w:rsidTr="00530926">
        <w:trPr>
          <w:trHeight w:val="1332"/>
        </w:trPr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7ACD401D" w14:textId="77777777" w:rsidR="00FA0CAF" w:rsidRPr="00530926" w:rsidRDefault="00000000" w:rsidP="00530926">
            <w:pPr>
              <w:jc w:val="center"/>
              <w:rPr>
                <w:b/>
                <w:bCs/>
              </w:rPr>
            </w:pPr>
            <w:proofErr w:type="spellStart"/>
            <w:r w:rsidRPr="00530926">
              <w:rPr>
                <w:b/>
                <w:bCs/>
              </w:rPr>
              <w:t>Ortografía</w:t>
            </w:r>
            <w:proofErr w:type="spellEnd"/>
            <w:r w:rsidRPr="00530926">
              <w:rPr>
                <w:b/>
                <w:bCs/>
              </w:rPr>
              <w:t xml:space="preserve"> y </w:t>
            </w:r>
            <w:proofErr w:type="spellStart"/>
            <w:r w:rsidRPr="00530926">
              <w:rPr>
                <w:b/>
                <w:bCs/>
              </w:rPr>
              <w:t>Redacción</w:t>
            </w:r>
            <w:proofErr w:type="spellEnd"/>
          </w:p>
        </w:tc>
        <w:tc>
          <w:tcPr>
            <w:tcW w:w="2331" w:type="dxa"/>
            <w:vAlign w:val="center"/>
          </w:tcPr>
          <w:p w14:paraId="2F219AE9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Sin errores ortográficos o gramaticales.</w:t>
            </w:r>
          </w:p>
        </w:tc>
        <w:tc>
          <w:tcPr>
            <w:tcW w:w="2331" w:type="dxa"/>
            <w:vAlign w:val="center"/>
          </w:tcPr>
          <w:p w14:paraId="3740B895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Pocos errores ortográficos sin afectar comprensión.</w:t>
            </w:r>
          </w:p>
        </w:tc>
        <w:tc>
          <w:tcPr>
            <w:tcW w:w="2331" w:type="dxa"/>
            <w:vAlign w:val="center"/>
          </w:tcPr>
          <w:p w14:paraId="48F60119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Algunos errores que dificultan la comprensión.</w:t>
            </w:r>
          </w:p>
        </w:tc>
        <w:tc>
          <w:tcPr>
            <w:tcW w:w="2554" w:type="dxa"/>
            <w:vAlign w:val="center"/>
          </w:tcPr>
          <w:p w14:paraId="2094F52D" w14:textId="77777777" w:rsidR="00FA0CAF" w:rsidRPr="00530926" w:rsidRDefault="00000000">
            <w:pPr>
              <w:rPr>
                <w:lang w:val="es-MX"/>
              </w:rPr>
            </w:pPr>
            <w:r w:rsidRPr="00530926">
              <w:rPr>
                <w:lang w:val="es-MX"/>
              </w:rPr>
              <w:t>Muchos errores ortográficos y gramaticales.</w:t>
            </w:r>
          </w:p>
        </w:tc>
        <w:tc>
          <w:tcPr>
            <w:tcW w:w="2622" w:type="dxa"/>
            <w:vAlign w:val="center"/>
          </w:tcPr>
          <w:p w14:paraId="0D8E71B4" w14:textId="77777777" w:rsidR="00FA0CAF" w:rsidRDefault="00000000"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incomprensible</w:t>
            </w:r>
            <w:proofErr w:type="spellEnd"/>
            <w:r>
              <w:t xml:space="preserve"> o </w:t>
            </w:r>
            <w:proofErr w:type="spellStart"/>
            <w:r>
              <w:t>inexistente</w:t>
            </w:r>
            <w:proofErr w:type="spellEnd"/>
            <w:r>
              <w:t>.</w:t>
            </w:r>
          </w:p>
        </w:tc>
      </w:tr>
    </w:tbl>
    <w:p w14:paraId="79BF472E" w14:textId="77777777" w:rsidR="00FA0CAF" w:rsidRDefault="00000000">
      <w:r>
        <w:br/>
        <w:t xml:space="preserve">Puntuación Total: </w:t>
      </w:r>
      <w:r w:rsidRPr="00530926">
        <w:rPr>
          <w:b/>
          <w:bCs/>
        </w:rPr>
        <w:t>100 puntos</w:t>
      </w:r>
    </w:p>
    <w:sectPr w:rsidR="00FA0CAF" w:rsidSect="0053092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487983">
    <w:abstractNumId w:val="8"/>
  </w:num>
  <w:num w:numId="2" w16cid:durableId="1568111506">
    <w:abstractNumId w:val="6"/>
  </w:num>
  <w:num w:numId="3" w16cid:durableId="1258174867">
    <w:abstractNumId w:val="5"/>
  </w:num>
  <w:num w:numId="4" w16cid:durableId="927692952">
    <w:abstractNumId w:val="4"/>
  </w:num>
  <w:num w:numId="5" w16cid:durableId="12538570">
    <w:abstractNumId w:val="7"/>
  </w:num>
  <w:num w:numId="6" w16cid:durableId="1598444607">
    <w:abstractNumId w:val="3"/>
  </w:num>
  <w:num w:numId="7" w16cid:durableId="1782794101">
    <w:abstractNumId w:val="2"/>
  </w:num>
  <w:num w:numId="8" w16cid:durableId="1213424617">
    <w:abstractNumId w:val="1"/>
  </w:num>
  <w:num w:numId="9" w16cid:durableId="93632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0926"/>
    <w:rsid w:val="007878E1"/>
    <w:rsid w:val="00AA1D8D"/>
    <w:rsid w:val="00B47730"/>
    <w:rsid w:val="00CB0664"/>
    <w:rsid w:val="00FA0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D66D"/>
  <w14:defaultImageDpi w14:val="300"/>
  <w15:docId w15:val="{B39AD3AF-8C07-4BCD-A30B-C9AFD0E9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Osvaldo Medina</cp:lastModifiedBy>
  <cp:revision>2</cp:revision>
  <dcterms:created xsi:type="dcterms:W3CDTF">2025-08-26T15:25:00Z</dcterms:created>
  <dcterms:modified xsi:type="dcterms:W3CDTF">2025-08-26T15:25:00Z</dcterms:modified>
  <cp:category/>
</cp:coreProperties>
</file>