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 Black" w:cs="Arial Black" w:eastAsia="Arial Black" w:hAnsi="Arial Black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ffffff"/>
          <w:sz w:val="20"/>
          <w:szCs w:val="20"/>
          <w:rtl w:val="0"/>
        </w:rPr>
        <w:t xml:space="preserve">VEX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16"/>
          <w:szCs w:val="16"/>
          <w:rtl w:val="0"/>
        </w:rPr>
        <w:t xml:space="preserve">™ </w:t>
      </w:r>
      <w:r w:rsidDel="00000000" w:rsidR="00000000" w:rsidRPr="00000000">
        <w:rPr>
          <w:rFonts w:ascii="Arial Black" w:cs="Arial Black" w:eastAsia="Arial Black" w:hAnsi="Arial Black"/>
          <w:b w:val="1"/>
          <w:color w:val="ffffff"/>
          <w:sz w:val="20"/>
          <w:szCs w:val="20"/>
          <w:rtl w:val="0"/>
        </w:rPr>
        <w:t xml:space="preserve">CURRICULUM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863035"/>
          <w:sz w:val="28"/>
          <w:szCs w:val="28"/>
          <w:rtl w:val="0"/>
        </w:rPr>
        <w:t xml:space="preserve">Weekly Log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Project Manager 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Braulio Andres Carrion Corveira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30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80"/>
        <w:gridCol w:w="3780"/>
        <w:gridCol w:w="2880"/>
        <w:gridCol w:w="2700"/>
        <w:gridCol w:w="2610"/>
        <w:tblGridChange w:id="0">
          <w:tblGrid>
            <w:gridCol w:w="1080"/>
            <w:gridCol w:w="1080"/>
            <w:gridCol w:w="3780"/>
            <w:gridCol w:w="2880"/>
            <w:gridCol w:w="2700"/>
            <w:gridCol w:w="261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Things to be finished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From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22 Nov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23 Nov</w:t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Build Gearbox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Build Gearbox and add motors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Built Gearbox and add motors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Just started but good work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26 Nov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30 Nov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Sketchup Model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98hrfgwx554m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Build chassis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wxd5z72te5i9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Completion of plans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wzwrks4lb9if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Establishing a master schedule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plans, SketchUp model and assemble the gearbox to the foam base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Build Gearbox and foam base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Did more work than expected so that's good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 3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 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 car moving and finish wiring (end up also doing it on Nov 30)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Finishing wiring and have motors receive power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proper wiring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 got the car to move properly which is good sign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 10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 14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1 LDR/LED, and get it working with black and white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 the proper wiring for the LDR and getting a reading on the arduino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LDR and have the arduino powered by a battery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Got it working and now we're testing it on a map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dec17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 21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 the Other LDRS and have a simple code done to move with the line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Add the others LDRs and have the code working for all 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Get the car turning corners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Got it working and now we're also turning corners and able to somewhat complete the 1 map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 31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 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the Plan and create better functioning code. Creating case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plan and create a better code with a calibration system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plan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 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 11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Testing and Refining movement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Testing the car and refining the movement and weight distribution.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refining code and getting car to finish maps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 almost had it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 14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 18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Testing and Refining movement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Testing the car and refining the movement and weight distribution.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Finish refining code and getting car to complete the arrow shaped turn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Was not able to complete it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 Black" w:cs="Arial Black" w:eastAsia="Arial Black" w:hAnsi="Arial Black"/>
          <w:b w:val="1"/>
          <w:color w:val="86303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Times New Roman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