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i/>
          <w:iCs/>
          <w:color w:val="777777"/>
          <w:sz w:val="20"/>
          <w:szCs w:val="20"/>
        </w:rPr>
        <w:t xml:space="preserve">Oil Rigs to Training Rigs · a design fiction</w:t>
      </w:r>
    </w:p>
    <w:p>
      <w:pPr>
        <w:spacing w:after="60" w:before="0"/>
      </w:pPr>
      <w:r>
        <w:rPr>
          <w:b/>
          <w:bCs/>
          <w:color w:val="888888"/>
          <w:sz w:val="18"/>
          <w:szCs w:val="18"/>
        </w:rPr>
        <w:t xml:space="preserve">THREE · A JOB ADVERT</w:t>
      </w:r>
    </w:p>
    <w:p>
      <w:pPr>
        <w:pStyle w:val="Heading1"/>
      </w:pPr>
      <w:r>
        <w:t xml:space="preserve">Subsea Compute Technician</w:t>
      </w:r>
    </w:p>
    <w:p>
      <w:pPr>
        <w:spacing w:after="240"/>
      </w:pPr>
      <w:r>
        <w:rPr>
          <w:b/>
          <w:bCs/>
        </w:rPr>
        <w:t xml:space="preserve">Haar Compute · Skerry Alpha · Rotational 2/3 · Aberdeen heliport</w:t>
      </w:r>
    </w:p>
    <w:p>
      <w:pPr>
        <w:spacing w:after="180" w:line="300"/>
      </w:pPr>
      <w:r>
        <w:rPr>
          <w:b/>
          <w:bCs/>
        </w:rPr>
        <w:t xml:space="preserve">You already know how to do this job. You just haven't done it with chips yet.</w:t>
      </w:r>
    </w:p>
    <w:p>
      <w:pPr>
        <w:spacing w:after="180" w:line="300"/>
      </w:pPr>
      <w:r>
        <w:t xml:space="preserve">We're looking for experienced offshore technicians to keep sixty-four sealed compute pods running on the seabed around Skerry Alpha. If you've maintained wellheads, subsea control modules, umbilicals or pipeline inspection systems, you have ninety per cent of the skills already. We'll teach you the other ten.</w:t>
      </w:r>
    </w:p>
    <w:p>
      <w:pPr>
        <w:pStyle w:val="Heading2"/>
      </w:pPr>
      <w:r>
        <w:t xml:space="preserve">What you'll do</w:t>
      </w:r>
    </w:p>
    <w:p>
      <w:pPr>
        <w:pStyle w:val="ListParagraph"/>
        <w:numPr>
          <w:ilvl w:val="0"/>
          <w:numId w:val="2"/>
        </w:numPr>
        <w:spacing w:after="100" w:line="288"/>
      </w:pPr>
      <w:r>
        <w:t xml:space="preserve">Support pod swaps: recovery, refit and redeployment of compute modules on a planned cycle.</w:t>
      </w:r>
    </w:p>
    <w:p>
      <w:pPr>
        <w:pStyle w:val="ListParagraph"/>
        <w:numPr>
          <w:ilvl w:val="0"/>
          <w:numId w:val="2"/>
        </w:numPr>
        <w:spacing w:after="100" w:line="288"/>
      </w:pPr>
      <w:r>
        <w:t xml:space="preserve">Work alongside ROV pilots to connect and disconnect power and fibre at the seabed.</w:t>
      </w:r>
    </w:p>
    <w:p>
      <w:pPr>
        <w:pStyle w:val="ListParagraph"/>
        <w:numPr>
          <w:ilvl w:val="0"/>
          <w:numId w:val="2"/>
        </w:numPr>
        <w:spacing w:after="100" w:line="288"/>
      </w:pPr>
      <w:r>
        <w:t xml:space="preserve">Monitor pod health, temperatures and links from the platform control room.</w:t>
      </w:r>
    </w:p>
    <w:p>
      <w:pPr>
        <w:pStyle w:val="ListParagraph"/>
        <w:numPr>
          <w:ilvl w:val="0"/>
          <w:numId w:val="2"/>
        </w:numPr>
        <w:spacing w:after="100" w:line="288"/>
      </w:pPr>
      <w:r>
        <w:t xml:space="preserve">Carry out planned maintenance on platform power, battery and switching systems.</w:t>
      </w:r>
    </w:p>
    <w:p>
      <w:pPr>
        <w:pStyle w:val="ListParagraph"/>
        <w:numPr>
          <w:ilvl w:val="0"/>
          <w:numId w:val="2"/>
        </w:numPr>
        <w:spacing w:after="100" w:line="288"/>
      </w:pPr>
      <w:r>
        <w:t xml:space="preserve">Respond to weather. You'll work with the wind, not against it.</w:t>
      </w:r>
    </w:p>
    <w:p>
      <w:pPr>
        <w:pStyle w:val="Heading2"/>
      </w:pPr>
      <w:r>
        <w:t xml:space="preserve">What you'll need</w:t>
      </w:r>
    </w:p>
    <w:p>
      <w:pPr>
        <w:pStyle w:val="ListParagraph"/>
        <w:numPr>
          <w:ilvl w:val="0"/>
          <w:numId w:val="2"/>
        </w:numPr>
        <w:spacing w:after="100" w:line="288"/>
      </w:pPr>
      <w:r>
        <w:t xml:space="preserve">Previous offshore experience in oil, gas or offshore wind.</w:t>
      </w:r>
    </w:p>
    <w:p>
      <w:pPr>
        <w:pStyle w:val="ListParagraph"/>
        <w:numPr>
          <w:ilvl w:val="0"/>
          <w:numId w:val="2"/>
        </w:numPr>
        <w:spacing w:after="100" w:line="288"/>
      </w:pPr>
      <w:r>
        <w:t xml:space="preserve">Current offshore survival and medical certificates.</w:t>
      </w:r>
    </w:p>
    <w:p>
      <w:pPr>
        <w:pStyle w:val="ListParagraph"/>
        <w:numPr>
          <w:ilvl w:val="0"/>
          <w:numId w:val="2"/>
        </w:numPr>
        <w:spacing w:after="100" w:line="288"/>
      </w:pPr>
      <w:r>
        <w:t xml:space="preserve">A tolerance for helicopters, bunk beds and the North Sea in January.</w:t>
      </w:r>
    </w:p>
    <w:p>
      <w:pPr>
        <w:pStyle w:val="ListParagraph"/>
        <w:numPr>
          <w:ilvl w:val="0"/>
          <w:numId w:val="2"/>
        </w:numPr>
        <w:spacing w:after="100" w:line="288"/>
      </w:pPr>
      <w:r>
        <w:t xml:space="preserve">No previous experience of AI, data centres or computing is required. Honestly.</w:t>
      </w:r>
    </w:p>
    <w:p>
      <w:pPr>
        <w:pStyle w:val="Heading2"/>
      </w:pPr>
      <w:r>
        <w:t xml:space="preserve">What you'll get</w:t>
      </w:r>
    </w:p>
    <w:p>
      <w:pPr>
        <w:pStyle w:val="ListParagraph"/>
        <w:numPr>
          <w:ilvl w:val="0"/>
          <w:numId w:val="2"/>
        </w:numPr>
        <w:spacing w:after="100" w:line="288"/>
      </w:pPr>
      <w:r>
        <w:t xml:space="preserve">Same rotation you're used to: two weeks on, three weeks off.</w:t>
      </w:r>
    </w:p>
    <w:p>
      <w:pPr>
        <w:pStyle w:val="ListParagraph"/>
        <w:numPr>
          <w:ilvl w:val="0"/>
          <w:numId w:val="2"/>
        </w:numPr>
        <w:spacing w:after="100" w:line="288"/>
      </w:pPr>
      <w:r>
        <w:t xml:space="preserve">Same heliport, same helicopters, same ten to seven.</w:t>
      </w:r>
    </w:p>
    <w:p>
      <w:pPr>
        <w:pStyle w:val="ListParagraph"/>
        <w:numPr>
          <w:ilvl w:val="0"/>
          <w:numId w:val="2"/>
        </w:numPr>
        <w:spacing w:after="100" w:line="288"/>
      </w:pPr>
      <w:r>
        <w:t xml:space="preserve">A job that will still exist in twenty years.</w:t>
      </w:r>
    </w:p>
    <w:p>
      <w:pPr>
        <w:spacing w:after="180" w:line="300"/>
      </w:pPr>
      <w:r>
        <w:rPr>
          <w:i/>
          <w:iCs/>
        </w:rPr>
        <w:t xml:space="preserve">Haar Compute is an equal opportunities employer. Our control room monitoring system includes full audio and screen-reader interfaces. We welcome applications from blind and partially sighted candidates for onshore and platform control roles.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120"/>
      <w:outlineLvl w:val="0"/>
    </w:pPr>
    <w:rPr>
      <w:b/>
      <w:bCs/>
      <w:color w:val="1F3864"/>
      <w:sz w:val="34"/>
      <w:szCs w:val="34"/>
    </w:rPr>
  </w:style>
  <w:style w:type="paragraph" w:styleId="Heading2">
    <w:name w:val="Heading 2"/>
    <w:basedOn w:val="Normal"/>
    <w:next w:val="Normal"/>
    <w:qFormat/>
    <w:pPr>
      <w:spacing w:after="120" w:before="240"/>
      <w:outlineLvl w:val="1"/>
    </w:pPr>
    <w:rPr>
      <w:b/>
      <w:bCs/>
      <w:color w:val="2E74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Subsea Compute Technician Job Advert</dc:title>
  <dc:creator>Charlotte Joanne</dc:creator>
  <cp:lastModifiedBy>Un-named</cp:lastModifiedBy>
  <cp:revision>1</cp:revision>
  <dcterms:created xsi:type="dcterms:W3CDTF">2026-10-07T12:57:31.420Z</dcterms:created>
  <dcterms:modified xsi:type="dcterms:W3CDTF">2026-10-07T12:57:31.420Z</dcterms:modified>
</cp:coreProperties>
</file>

<file path=docProps/custom.xml><?xml version="1.0" encoding="utf-8"?>
<Properties xmlns="http://schemas.openxmlformats.org/officeDocument/2006/custom-properties" xmlns:vt="http://schemas.openxmlformats.org/officeDocument/2006/docPropsVTypes"/>
</file>