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4BCC" w14:textId="77777777" w:rsidR="00F962B7" w:rsidRDefault="00000000">
      <w:pPr>
        <w:spacing w:after="60"/>
        <w:jc w:val="center"/>
      </w:pPr>
      <w:r>
        <w:rPr>
          <w:b/>
          <w:bCs/>
          <w:sz w:val="26"/>
          <w:szCs w:val="26"/>
        </w:rPr>
        <w:t>CONTRATO DE PRESTACIÓN DE SERVICIOS DE DESARROLLO DE SOFTWARE</w:t>
      </w:r>
    </w:p>
    <w:p w14:paraId="25404BCD" w14:textId="77777777" w:rsidR="00F962B7" w:rsidRDefault="00000000">
      <w:pPr>
        <w:spacing w:after="240"/>
        <w:jc w:val="center"/>
      </w:pPr>
      <w:r>
        <w:rPr>
          <w:i/>
          <w:iCs/>
          <w:sz w:val="22"/>
          <w:szCs w:val="22"/>
        </w:rPr>
        <w:t>Proyecto: Plataforma de Inglés</w:t>
      </w:r>
    </w:p>
    <w:p w14:paraId="25404BCE" w14:textId="77777777" w:rsidR="00F962B7" w:rsidRDefault="00000000">
      <w:pPr>
        <w:spacing w:after="160" w:line="276" w:lineRule="auto"/>
        <w:jc w:val="both"/>
      </w:pPr>
      <w:r>
        <w:t>En Boca Chica (La Caleta), provincia Santo Domingo, República Dominicana, a los ocho (8) días del mes de septiembre del año dos mil veintiséis (2026), las partes que se identifican a continuación suscriben el presente Contrato de Prestación de Servicios de Desarrollo de Software (en adelante, el “Contrato”), el cual se regirá por las cláusulas siguientes:</w:t>
      </w:r>
    </w:p>
    <w:p w14:paraId="25404BCF" w14:textId="77777777" w:rsidR="00F962B7" w:rsidRDefault="00000000">
      <w:pPr>
        <w:pStyle w:val="Heading2"/>
        <w:spacing w:before="300" w:after="120"/>
      </w:pPr>
      <w:r>
        <w:rPr>
          <w:b/>
          <w:bCs/>
        </w:rPr>
        <w:t>I. PARTES</w:t>
      </w:r>
    </w:p>
    <w:p w14:paraId="25404BD0" w14:textId="77777777" w:rsidR="00F962B7" w:rsidRDefault="00000000">
      <w:pPr>
        <w:spacing w:after="160" w:line="276" w:lineRule="auto"/>
        <w:jc w:val="both"/>
      </w:pPr>
      <w:r>
        <w:rPr>
          <w:b/>
          <w:bCs/>
        </w:rPr>
        <w:t>EL DESARROLLADOR</w:t>
      </w:r>
      <w:r>
        <w:t>: Yulian Jassiel Carrasco Portorreal, dominicano, mayor de edad, titular de la cédula de identidad y electoral No. 402-3006413-7, teléfono 829-678-1762, con domicilio en [DIRECCIÓN], quien actúa por sí mismo en su condición de prestador de servicios independiente, y en lo adelante se denominará “EL DESARROLLADOR”.</w:t>
      </w:r>
    </w:p>
    <w:p w14:paraId="25404BD1" w14:textId="77777777" w:rsidR="00F962B7" w:rsidRDefault="00000000">
      <w:pPr>
        <w:spacing w:after="160" w:line="276" w:lineRule="auto"/>
        <w:jc w:val="both"/>
      </w:pPr>
      <w:r>
        <w:rPr>
          <w:b/>
          <w:bCs/>
        </w:rPr>
        <w:t>EL CLIENTE</w:t>
      </w:r>
      <w:r>
        <w:t>: Robertho Lajoie, [dominicano(a) / extranjero(a) residente], mayor de edad, titular de la cédula de identidad y electoral No. 402-4598615-9, teléfono +1 (809) 448-1355, con domicilio en [DIRECCIÓN], quien actúa a título personal, y en lo adelante se denominará “EL CLIENTE”.</w:t>
      </w:r>
    </w:p>
    <w:p w14:paraId="25404BD2" w14:textId="77777777" w:rsidR="00F962B7" w:rsidRDefault="00000000">
      <w:pPr>
        <w:spacing w:after="160" w:line="276" w:lineRule="auto"/>
        <w:jc w:val="both"/>
      </w:pPr>
      <w:r>
        <w:t>EL DESARROLLADOR y EL CLIENTE serán denominados conjuntamente como las “Partes” y, de forma individual, como una “Parte”.</w:t>
      </w:r>
    </w:p>
    <w:p w14:paraId="25404BD3" w14:textId="77777777" w:rsidR="00F962B7" w:rsidRDefault="00000000">
      <w:pPr>
        <w:pStyle w:val="Heading2"/>
        <w:spacing w:before="300" w:after="120"/>
      </w:pPr>
      <w:r>
        <w:rPr>
          <w:b/>
          <w:bCs/>
        </w:rPr>
        <w:t>II. OBJETO DEL CONTRATO</w:t>
      </w:r>
    </w:p>
    <w:p w14:paraId="25404BD4" w14:textId="77777777" w:rsidR="00F962B7" w:rsidRDefault="00000000">
      <w:pPr>
        <w:spacing w:after="160" w:line="276" w:lineRule="auto"/>
        <w:jc w:val="both"/>
      </w:pPr>
      <w:r>
        <w:t>EL DESARROLLADOR entrega a EL CLIENTE la plataforma web educativa “Plataforma de Inglés” en el estado de desarrollo alcanzado a la fecha de entrega pactada en la Cláusula IV, incluyendo el código fuente completo y los módulos funcionales descritos en detalle en el Anexo A (Alcance Técnico), documento que las Partes declaran conocer, aceptar y que forma parte integral e inseparable del presente Contrato, tal como si estuviera transcrito en él. Lo anterior de conformidad con el derecho común de los contratos previsto en los artículos 1101 y siguientes del Código Civil Dominicano, y bajo el principio de la autonomía de la voluntad de las partes contenido en el artículo 1134 del mismo Código.</w:t>
      </w:r>
    </w:p>
    <w:p w14:paraId="25404BD5" w14:textId="77777777" w:rsidR="00F962B7" w:rsidRDefault="00000000">
      <w:pPr>
        <w:pStyle w:val="Heading2"/>
        <w:spacing w:before="300" w:after="120"/>
      </w:pPr>
      <w:r>
        <w:rPr>
          <w:b/>
          <w:bCs/>
        </w:rPr>
        <w:t>III. ALCANCE</w:t>
      </w:r>
    </w:p>
    <w:p w14:paraId="25404BD6" w14:textId="77777777" w:rsidR="00F962B7" w:rsidRDefault="00000000">
      <w:pPr>
        <w:spacing w:after="160" w:line="276" w:lineRule="auto"/>
        <w:jc w:val="both"/>
      </w:pPr>
      <w:r>
        <w:t>El alcance de lo entregado corresponde a la totalidad de las funcionalidades desarrolladas hasta la fecha de entrega, organizadas en tres (3) módulos — Panel Administrativo, Experiencia del Estudiante y Modo de Práctica — según el detalle técnico del Anexo A. Las Partes reconocen que dicho alcance es el único comprendido en el precio pactado en la Cláusula V; cualquier funcionalidad no descrita en el Anexo A queda fuera del presente Contrato y se rige por la Cláusula IX.</w:t>
      </w:r>
    </w:p>
    <w:p w14:paraId="25404BD7" w14:textId="77777777" w:rsidR="00F962B7" w:rsidRDefault="00000000">
      <w:pPr>
        <w:pStyle w:val="Heading2"/>
        <w:spacing w:before="300" w:after="120"/>
      </w:pPr>
      <w:r>
        <w:rPr>
          <w:b/>
          <w:bCs/>
        </w:rPr>
        <w:t>IV. FECHA DE ENTREGA</w:t>
      </w:r>
    </w:p>
    <w:p w14:paraId="25404BD8" w14:textId="77777777" w:rsidR="00F962B7" w:rsidRDefault="00000000">
      <w:pPr>
        <w:spacing w:after="160" w:line="276" w:lineRule="auto"/>
        <w:jc w:val="both"/>
      </w:pPr>
      <w:r>
        <w:t>EL DESARROLLADOR entregará la plataforma, conforme al alcance descrito en el Anexo A, a más tardar el ocho (8) de septiembre de 2026.</w:t>
      </w:r>
    </w:p>
    <w:p w14:paraId="25404BD9" w14:textId="77777777" w:rsidR="00F962B7" w:rsidRDefault="00000000">
      <w:pPr>
        <w:pStyle w:val="Heading2"/>
        <w:spacing w:before="300" w:after="120"/>
      </w:pPr>
      <w:r>
        <w:rPr>
          <w:b/>
          <w:bCs/>
        </w:rPr>
        <w:t>V. PRECIO Y FORMA DE PAGO</w:t>
      </w:r>
    </w:p>
    <w:p w14:paraId="25404BDA" w14:textId="77777777" w:rsidR="00F962B7" w:rsidRDefault="00000000">
      <w:pPr>
        <w:spacing w:after="160" w:line="276" w:lineRule="auto"/>
        <w:jc w:val="both"/>
      </w:pPr>
      <w:r>
        <w:t>EL CLIENTE pagará a EL DESARROLLADOR, como contraprestación única y total por lo descrito en las Cláusulas II y III, la suma de RD$30,000.00 (treinta mil pesos dominicanos con 00/100), sin anticipo, mediante diez (10) cuotas mensuales y consecutivas de RD$3,000.00 (tres mil pesos dominicanos con 00/100) cada una, a pagar dentro de los primeros diez (10) días de cada mes calendario, iniciando en octubre de 2026, conforme al siguiente calendario:</w:t>
      </w:r>
    </w:p>
    <w:p w14:paraId="63943311" w14:textId="77777777" w:rsidR="0026252A" w:rsidRDefault="0026252A">
      <w:pPr>
        <w:spacing w:after="160" w:line="276" w:lineRule="auto"/>
        <w:jc w:val="both"/>
      </w:pP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450"/>
        <w:gridCol w:w="2450"/>
      </w:tblGrid>
      <w:tr w:rsidR="00F962B7" w14:paraId="25404BDE" w14:textId="77777777">
        <w:tblPrEx>
          <w:tblCellMar>
            <w:top w:w="0" w:type="dxa"/>
            <w:bottom w:w="0" w:type="dxa"/>
          </w:tblCellMar>
        </w:tblPrEx>
        <w:tc>
          <w:tcPr>
            <w:tcW w:w="2450" w:type="dxa"/>
            <w:shd w:val="clear" w:color="auto" w:fill="E8E8E8"/>
          </w:tcPr>
          <w:p w14:paraId="25404BDB" w14:textId="77777777" w:rsidR="00F962B7" w:rsidRDefault="00000000">
            <w:r>
              <w:rPr>
                <w:b/>
                <w:bCs/>
              </w:rPr>
              <w:lastRenderedPageBreak/>
              <w:t>Cuota</w:t>
            </w:r>
          </w:p>
        </w:tc>
        <w:tc>
          <w:tcPr>
            <w:tcW w:w="2450" w:type="dxa"/>
            <w:shd w:val="clear" w:color="auto" w:fill="E8E8E8"/>
          </w:tcPr>
          <w:p w14:paraId="25404BDC" w14:textId="77777777" w:rsidR="00F962B7" w:rsidRDefault="00000000">
            <w:r>
              <w:rPr>
                <w:b/>
                <w:bCs/>
              </w:rPr>
              <w:t>Mes</w:t>
            </w:r>
          </w:p>
        </w:tc>
        <w:tc>
          <w:tcPr>
            <w:tcW w:w="2450" w:type="dxa"/>
            <w:shd w:val="clear" w:color="auto" w:fill="E8E8E8"/>
          </w:tcPr>
          <w:p w14:paraId="25404BDD" w14:textId="77777777" w:rsidR="00F962B7" w:rsidRDefault="00000000">
            <w:r>
              <w:rPr>
                <w:b/>
                <w:bCs/>
              </w:rPr>
              <w:t>Monto (RD$)</w:t>
            </w:r>
          </w:p>
        </w:tc>
      </w:tr>
      <w:tr w:rsidR="00F962B7" w14:paraId="25404BE2" w14:textId="77777777">
        <w:tblPrEx>
          <w:tblCellMar>
            <w:top w:w="0" w:type="dxa"/>
            <w:bottom w:w="0" w:type="dxa"/>
          </w:tblCellMar>
        </w:tblPrEx>
        <w:tc>
          <w:tcPr>
            <w:tcW w:w="2450" w:type="dxa"/>
          </w:tcPr>
          <w:p w14:paraId="25404BDF" w14:textId="77777777" w:rsidR="00F962B7" w:rsidRDefault="00000000">
            <w:r>
              <w:t>1</w:t>
            </w:r>
          </w:p>
        </w:tc>
        <w:tc>
          <w:tcPr>
            <w:tcW w:w="2450" w:type="dxa"/>
          </w:tcPr>
          <w:p w14:paraId="25404BE0" w14:textId="77777777" w:rsidR="00F962B7" w:rsidRDefault="00000000">
            <w:r>
              <w:t>Octubre 2026</w:t>
            </w:r>
          </w:p>
        </w:tc>
        <w:tc>
          <w:tcPr>
            <w:tcW w:w="2450" w:type="dxa"/>
          </w:tcPr>
          <w:p w14:paraId="25404BE1" w14:textId="77777777" w:rsidR="00F962B7" w:rsidRDefault="00000000">
            <w:r>
              <w:t>3,000.00</w:t>
            </w:r>
          </w:p>
        </w:tc>
      </w:tr>
      <w:tr w:rsidR="00F962B7" w14:paraId="25404BE6" w14:textId="77777777">
        <w:tblPrEx>
          <w:tblCellMar>
            <w:top w:w="0" w:type="dxa"/>
            <w:bottom w:w="0" w:type="dxa"/>
          </w:tblCellMar>
        </w:tblPrEx>
        <w:tc>
          <w:tcPr>
            <w:tcW w:w="2450" w:type="dxa"/>
          </w:tcPr>
          <w:p w14:paraId="25404BE3" w14:textId="77777777" w:rsidR="00F962B7" w:rsidRDefault="00000000">
            <w:r>
              <w:t>2</w:t>
            </w:r>
          </w:p>
        </w:tc>
        <w:tc>
          <w:tcPr>
            <w:tcW w:w="2450" w:type="dxa"/>
          </w:tcPr>
          <w:p w14:paraId="25404BE4" w14:textId="77777777" w:rsidR="00F962B7" w:rsidRDefault="00000000">
            <w:r>
              <w:t>Noviembre 2026</w:t>
            </w:r>
          </w:p>
        </w:tc>
        <w:tc>
          <w:tcPr>
            <w:tcW w:w="2450" w:type="dxa"/>
          </w:tcPr>
          <w:p w14:paraId="25404BE5" w14:textId="77777777" w:rsidR="00F962B7" w:rsidRDefault="00000000">
            <w:r>
              <w:t>3,000.00</w:t>
            </w:r>
          </w:p>
        </w:tc>
      </w:tr>
      <w:tr w:rsidR="00F962B7" w14:paraId="25404BEA" w14:textId="77777777">
        <w:tblPrEx>
          <w:tblCellMar>
            <w:top w:w="0" w:type="dxa"/>
            <w:bottom w:w="0" w:type="dxa"/>
          </w:tblCellMar>
        </w:tblPrEx>
        <w:tc>
          <w:tcPr>
            <w:tcW w:w="2450" w:type="dxa"/>
          </w:tcPr>
          <w:p w14:paraId="25404BE7" w14:textId="77777777" w:rsidR="00F962B7" w:rsidRDefault="00000000">
            <w:r>
              <w:t>3</w:t>
            </w:r>
          </w:p>
        </w:tc>
        <w:tc>
          <w:tcPr>
            <w:tcW w:w="2450" w:type="dxa"/>
          </w:tcPr>
          <w:p w14:paraId="25404BE8" w14:textId="77777777" w:rsidR="00F962B7" w:rsidRDefault="00000000">
            <w:r>
              <w:t>Diciembre 2026</w:t>
            </w:r>
          </w:p>
        </w:tc>
        <w:tc>
          <w:tcPr>
            <w:tcW w:w="2450" w:type="dxa"/>
          </w:tcPr>
          <w:p w14:paraId="25404BE9" w14:textId="77777777" w:rsidR="00F962B7" w:rsidRDefault="00000000">
            <w:r>
              <w:t>3,000.00</w:t>
            </w:r>
          </w:p>
        </w:tc>
      </w:tr>
      <w:tr w:rsidR="00F962B7" w14:paraId="25404BEE" w14:textId="77777777">
        <w:tblPrEx>
          <w:tblCellMar>
            <w:top w:w="0" w:type="dxa"/>
            <w:bottom w:w="0" w:type="dxa"/>
          </w:tblCellMar>
        </w:tblPrEx>
        <w:tc>
          <w:tcPr>
            <w:tcW w:w="2450" w:type="dxa"/>
          </w:tcPr>
          <w:p w14:paraId="25404BEB" w14:textId="77777777" w:rsidR="00F962B7" w:rsidRDefault="00000000">
            <w:r>
              <w:t>4</w:t>
            </w:r>
          </w:p>
        </w:tc>
        <w:tc>
          <w:tcPr>
            <w:tcW w:w="2450" w:type="dxa"/>
          </w:tcPr>
          <w:p w14:paraId="25404BEC" w14:textId="77777777" w:rsidR="00F962B7" w:rsidRDefault="00000000">
            <w:r>
              <w:t>Enero 2027</w:t>
            </w:r>
          </w:p>
        </w:tc>
        <w:tc>
          <w:tcPr>
            <w:tcW w:w="2450" w:type="dxa"/>
          </w:tcPr>
          <w:p w14:paraId="25404BED" w14:textId="77777777" w:rsidR="00F962B7" w:rsidRDefault="00000000">
            <w:r>
              <w:t>3,000.00</w:t>
            </w:r>
          </w:p>
        </w:tc>
      </w:tr>
      <w:tr w:rsidR="00F962B7" w14:paraId="25404BF2" w14:textId="77777777">
        <w:tblPrEx>
          <w:tblCellMar>
            <w:top w:w="0" w:type="dxa"/>
            <w:bottom w:w="0" w:type="dxa"/>
          </w:tblCellMar>
        </w:tblPrEx>
        <w:tc>
          <w:tcPr>
            <w:tcW w:w="2450" w:type="dxa"/>
          </w:tcPr>
          <w:p w14:paraId="25404BEF" w14:textId="77777777" w:rsidR="00F962B7" w:rsidRDefault="00000000">
            <w:r>
              <w:t>5</w:t>
            </w:r>
          </w:p>
        </w:tc>
        <w:tc>
          <w:tcPr>
            <w:tcW w:w="2450" w:type="dxa"/>
          </w:tcPr>
          <w:p w14:paraId="25404BF0" w14:textId="77777777" w:rsidR="00F962B7" w:rsidRDefault="00000000">
            <w:r>
              <w:t>Febrero 2027</w:t>
            </w:r>
          </w:p>
        </w:tc>
        <w:tc>
          <w:tcPr>
            <w:tcW w:w="2450" w:type="dxa"/>
          </w:tcPr>
          <w:p w14:paraId="25404BF1" w14:textId="77777777" w:rsidR="00F962B7" w:rsidRDefault="00000000">
            <w:r>
              <w:t>3,000.00</w:t>
            </w:r>
          </w:p>
        </w:tc>
      </w:tr>
      <w:tr w:rsidR="00F962B7" w14:paraId="25404BF6" w14:textId="77777777">
        <w:tblPrEx>
          <w:tblCellMar>
            <w:top w:w="0" w:type="dxa"/>
            <w:bottom w:w="0" w:type="dxa"/>
          </w:tblCellMar>
        </w:tblPrEx>
        <w:tc>
          <w:tcPr>
            <w:tcW w:w="2450" w:type="dxa"/>
          </w:tcPr>
          <w:p w14:paraId="25404BF3" w14:textId="77777777" w:rsidR="00F962B7" w:rsidRDefault="00000000">
            <w:r>
              <w:t>6</w:t>
            </w:r>
          </w:p>
        </w:tc>
        <w:tc>
          <w:tcPr>
            <w:tcW w:w="2450" w:type="dxa"/>
          </w:tcPr>
          <w:p w14:paraId="25404BF4" w14:textId="77777777" w:rsidR="00F962B7" w:rsidRDefault="00000000">
            <w:r>
              <w:t>Marzo 2027</w:t>
            </w:r>
          </w:p>
        </w:tc>
        <w:tc>
          <w:tcPr>
            <w:tcW w:w="2450" w:type="dxa"/>
          </w:tcPr>
          <w:p w14:paraId="25404BF5" w14:textId="77777777" w:rsidR="00F962B7" w:rsidRDefault="00000000">
            <w:r>
              <w:t>3,000.00</w:t>
            </w:r>
          </w:p>
        </w:tc>
      </w:tr>
      <w:tr w:rsidR="00F962B7" w14:paraId="25404BFA" w14:textId="77777777">
        <w:tblPrEx>
          <w:tblCellMar>
            <w:top w:w="0" w:type="dxa"/>
            <w:bottom w:w="0" w:type="dxa"/>
          </w:tblCellMar>
        </w:tblPrEx>
        <w:tc>
          <w:tcPr>
            <w:tcW w:w="2450" w:type="dxa"/>
          </w:tcPr>
          <w:p w14:paraId="25404BF7" w14:textId="77777777" w:rsidR="00F962B7" w:rsidRDefault="00000000">
            <w:r>
              <w:t>7</w:t>
            </w:r>
          </w:p>
        </w:tc>
        <w:tc>
          <w:tcPr>
            <w:tcW w:w="2450" w:type="dxa"/>
          </w:tcPr>
          <w:p w14:paraId="25404BF8" w14:textId="77777777" w:rsidR="00F962B7" w:rsidRDefault="00000000">
            <w:r>
              <w:t>Abril 2027</w:t>
            </w:r>
          </w:p>
        </w:tc>
        <w:tc>
          <w:tcPr>
            <w:tcW w:w="2450" w:type="dxa"/>
          </w:tcPr>
          <w:p w14:paraId="25404BF9" w14:textId="77777777" w:rsidR="00F962B7" w:rsidRDefault="00000000">
            <w:r>
              <w:t>3,000.00</w:t>
            </w:r>
          </w:p>
        </w:tc>
      </w:tr>
      <w:tr w:rsidR="00F962B7" w14:paraId="25404BFE" w14:textId="77777777">
        <w:tblPrEx>
          <w:tblCellMar>
            <w:top w:w="0" w:type="dxa"/>
            <w:bottom w:w="0" w:type="dxa"/>
          </w:tblCellMar>
        </w:tblPrEx>
        <w:tc>
          <w:tcPr>
            <w:tcW w:w="2450" w:type="dxa"/>
          </w:tcPr>
          <w:p w14:paraId="25404BFB" w14:textId="77777777" w:rsidR="00F962B7" w:rsidRDefault="00000000">
            <w:r>
              <w:t>8</w:t>
            </w:r>
          </w:p>
        </w:tc>
        <w:tc>
          <w:tcPr>
            <w:tcW w:w="2450" w:type="dxa"/>
          </w:tcPr>
          <w:p w14:paraId="25404BFC" w14:textId="77777777" w:rsidR="00F962B7" w:rsidRDefault="00000000">
            <w:r>
              <w:t>Mayo 2027</w:t>
            </w:r>
          </w:p>
        </w:tc>
        <w:tc>
          <w:tcPr>
            <w:tcW w:w="2450" w:type="dxa"/>
          </w:tcPr>
          <w:p w14:paraId="25404BFD" w14:textId="77777777" w:rsidR="00F962B7" w:rsidRDefault="00000000">
            <w:r>
              <w:t>3,000.00</w:t>
            </w:r>
          </w:p>
        </w:tc>
      </w:tr>
      <w:tr w:rsidR="00F962B7" w14:paraId="25404C02" w14:textId="77777777">
        <w:tblPrEx>
          <w:tblCellMar>
            <w:top w:w="0" w:type="dxa"/>
            <w:bottom w:w="0" w:type="dxa"/>
          </w:tblCellMar>
        </w:tblPrEx>
        <w:tc>
          <w:tcPr>
            <w:tcW w:w="2450" w:type="dxa"/>
          </w:tcPr>
          <w:p w14:paraId="25404BFF" w14:textId="77777777" w:rsidR="00F962B7" w:rsidRDefault="00000000">
            <w:r>
              <w:t>9</w:t>
            </w:r>
          </w:p>
        </w:tc>
        <w:tc>
          <w:tcPr>
            <w:tcW w:w="2450" w:type="dxa"/>
          </w:tcPr>
          <w:p w14:paraId="25404C00" w14:textId="77777777" w:rsidR="00F962B7" w:rsidRDefault="00000000">
            <w:r>
              <w:t>Junio 2027</w:t>
            </w:r>
          </w:p>
        </w:tc>
        <w:tc>
          <w:tcPr>
            <w:tcW w:w="2450" w:type="dxa"/>
          </w:tcPr>
          <w:p w14:paraId="25404C01" w14:textId="77777777" w:rsidR="00F962B7" w:rsidRDefault="00000000">
            <w:r>
              <w:t>3,000.00</w:t>
            </w:r>
          </w:p>
        </w:tc>
      </w:tr>
      <w:tr w:rsidR="00F962B7" w14:paraId="25404C06" w14:textId="77777777">
        <w:tblPrEx>
          <w:tblCellMar>
            <w:top w:w="0" w:type="dxa"/>
            <w:bottom w:w="0" w:type="dxa"/>
          </w:tblCellMar>
        </w:tblPrEx>
        <w:tc>
          <w:tcPr>
            <w:tcW w:w="2450" w:type="dxa"/>
          </w:tcPr>
          <w:p w14:paraId="25404C03" w14:textId="77777777" w:rsidR="00F962B7" w:rsidRDefault="00000000">
            <w:r>
              <w:t>10</w:t>
            </w:r>
          </w:p>
        </w:tc>
        <w:tc>
          <w:tcPr>
            <w:tcW w:w="2450" w:type="dxa"/>
          </w:tcPr>
          <w:p w14:paraId="25404C04" w14:textId="77777777" w:rsidR="00F962B7" w:rsidRDefault="00000000">
            <w:r>
              <w:t>Julio 2027</w:t>
            </w:r>
          </w:p>
        </w:tc>
        <w:tc>
          <w:tcPr>
            <w:tcW w:w="2450" w:type="dxa"/>
          </w:tcPr>
          <w:p w14:paraId="25404C05" w14:textId="77777777" w:rsidR="00F962B7" w:rsidRDefault="00000000">
            <w:r>
              <w:t>3,000.00</w:t>
            </w:r>
          </w:p>
        </w:tc>
      </w:tr>
      <w:tr w:rsidR="00F962B7" w14:paraId="25404C0A" w14:textId="77777777">
        <w:tblPrEx>
          <w:tblCellMar>
            <w:top w:w="0" w:type="dxa"/>
            <w:bottom w:w="0" w:type="dxa"/>
          </w:tblCellMar>
        </w:tblPrEx>
        <w:tc>
          <w:tcPr>
            <w:tcW w:w="2450" w:type="dxa"/>
            <w:shd w:val="clear" w:color="auto" w:fill="E8E8E8"/>
          </w:tcPr>
          <w:p w14:paraId="25404C07" w14:textId="77777777" w:rsidR="00F962B7" w:rsidRDefault="00000000">
            <w:r>
              <w:rPr>
                <w:b/>
                <w:bCs/>
              </w:rPr>
              <w:t>Total</w:t>
            </w:r>
          </w:p>
        </w:tc>
        <w:tc>
          <w:tcPr>
            <w:tcW w:w="2450" w:type="dxa"/>
          </w:tcPr>
          <w:p w14:paraId="25404C08" w14:textId="77777777" w:rsidR="00F962B7" w:rsidRDefault="00F962B7"/>
        </w:tc>
        <w:tc>
          <w:tcPr>
            <w:tcW w:w="2450" w:type="dxa"/>
            <w:shd w:val="clear" w:color="auto" w:fill="E8E8E8"/>
          </w:tcPr>
          <w:p w14:paraId="25404C09" w14:textId="77777777" w:rsidR="00F962B7" w:rsidRDefault="00000000">
            <w:r>
              <w:rPr>
                <w:b/>
                <w:bCs/>
              </w:rPr>
              <w:t>30,000.00</w:t>
            </w:r>
          </w:p>
        </w:tc>
      </w:tr>
    </w:tbl>
    <w:p w14:paraId="25404C0B" w14:textId="77777777" w:rsidR="00F962B7" w:rsidRDefault="00F962B7">
      <w:pPr>
        <w:spacing w:before="160" w:after="160"/>
      </w:pPr>
    </w:p>
    <w:p w14:paraId="25404C0C" w14:textId="45D89AE0" w:rsidR="00F962B7" w:rsidRDefault="00000000">
      <w:pPr>
        <w:spacing w:after="160" w:line="276" w:lineRule="auto"/>
        <w:jc w:val="both"/>
      </w:pPr>
      <w:r>
        <w:t xml:space="preserve">El método de pago (transferencia bancaria, efectivo u otro) queda a elección de EL CLIENTE, debiendo EL DESARROLLADOR emitir constancia de cada pago recibido. El atraso en el pago de </w:t>
      </w:r>
      <w:r w:rsidR="00DA0F27">
        <w:t>tres</w:t>
      </w:r>
      <w:r>
        <w:t xml:space="preserve"> (</w:t>
      </w:r>
      <w:r w:rsidR="00DA0F27">
        <w:t>3</w:t>
      </w:r>
      <w:r>
        <w:t>) cuotas consecutivas faculta a EL DESARROLLADOR a exigir el pago inmediato de la totalidad del saldo pendiente, sin perjuicio de las demás acciones que le correspondan conforme al derecho común.</w:t>
      </w:r>
    </w:p>
    <w:p w14:paraId="25404C0D" w14:textId="77777777" w:rsidR="00F962B7" w:rsidRDefault="00000000">
      <w:pPr>
        <w:pStyle w:val="Heading2"/>
        <w:spacing w:before="300" w:after="120"/>
      </w:pPr>
      <w:r>
        <w:rPr>
          <w:b/>
          <w:bCs/>
        </w:rPr>
        <w:t>VI. PROPIEDAD INTELECTUAL</w:t>
      </w:r>
    </w:p>
    <w:p w14:paraId="25404C0E" w14:textId="77777777" w:rsidR="00F962B7" w:rsidRDefault="00000000">
      <w:pPr>
        <w:spacing w:after="160" w:line="276" w:lineRule="auto"/>
        <w:jc w:val="both"/>
      </w:pPr>
      <w:r>
        <w:t>Una vez efectuado el pago total de las diez (10) cuotas indicadas en la Cláusula V, los derechos patrimoniales sobre el código fuente y demás entregables descritos en el Anexo A serán transferidos a EL CLIENTE, de conformidad con la Ley No. 65-00 sobre Derecho de Autor de la República Dominicana. Hasta tanto no se complete dicho pago, EL DESARROLLADOR conserva la titularidad de dichos derechos. En todo caso, EL DESARROLLADOR conserva el derecho de utilizar herramientas, librerías, componentes genéricos y conocimientos propios (know-how) no exclusivos del proyecto.</w:t>
      </w:r>
    </w:p>
    <w:p w14:paraId="25404C0F" w14:textId="77777777" w:rsidR="00F962B7" w:rsidRDefault="00000000">
      <w:pPr>
        <w:pStyle w:val="Heading2"/>
        <w:spacing w:before="300" w:after="120"/>
      </w:pPr>
      <w:r>
        <w:rPr>
          <w:b/>
          <w:bCs/>
        </w:rPr>
        <w:t>VII. CONFIDENCIALIDAD Y DATOS</w:t>
      </w:r>
    </w:p>
    <w:p w14:paraId="25404C10" w14:textId="77777777" w:rsidR="00F962B7" w:rsidRDefault="00000000">
      <w:pPr>
        <w:spacing w:after="160" w:line="276" w:lineRule="auto"/>
        <w:jc w:val="both"/>
      </w:pPr>
      <w:r>
        <w:t>Las Partes se obligan a mantener la confidencialidad de la información no pública intercambiada con motivo de este Contrato. En caso de que la plataforma implique el tratamiento de datos personales de estudiantes o docentes, EL DESARROLLADOR se compromete a observar los principios de la Ley No. 172-13 que tiene por objeto la Protección Integral de los Datos Personales.</w:t>
      </w:r>
    </w:p>
    <w:p w14:paraId="25404C11" w14:textId="77777777" w:rsidR="00F962B7" w:rsidRDefault="00000000">
      <w:pPr>
        <w:pStyle w:val="Heading2"/>
        <w:spacing w:before="300" w:after="120"/>
      </w:pPr>
      <w:r>
        <w:rPr>
          <w:b/>
          <w:bCs/>
        </w:rPr>
        <w:t>VIII. NATURALEZA DE LA RELACIÓN</w:t>
      </w:r>
    </w:p>
    <w:p w14:paraId="25404C12" w14:textId="77777777" w:rsidR="00F962B7" w:rsidRDefault="00000000">
      <w:pPr>
        <w:spacing w:after="160" w:line="276" w:lineRule="auto"/>
        <w:jc w:val="both"/>
      </w:pPr>
      <w:r>
        <w:t>El presente Contrato constituye una prestación de servicios profesionales independiente. No genera relación de subordinación laboral entre las Partes, por lo que no le son aplicables las disposiciones del Código de Trabajo de la República Dominicana.</w:t>
      </w:r>
    </w:p>
    <w:p w14:paraId="25404C13" w14:textId="77777777" w:rsidR="00F962B7" w:rsidRDefault="00000000">
      <w:pPr>
        <w:pStyle w:val="Heading2"/>
        <w:spacing w:before="300" w:after="120"/>
      </w:pPr>
      <w:r>
        <w:rPr>
          <w:b/>
          <w:bCs/>
        </w:rPr>
        <w:t>IX. CAMBIOS Y SERVICIOS ADICIONALES</w:t>
      </w:r>
    </w:p>
    <w:p w14:paraId="25404C14" w14:textId="77777777" w:rsidR="00F962B7" w:rsidRDefault="00000000">
      <w:pPr>
        <w:spacing w:after="160" w:line="276" w:lineRule="auto"/>
        <w:jc w:val="both"/>
      </w:pPr>
      <w:r>
        <w:t>Cualquier cambio, ajuste o funcionalidad nueva solicitada por EL CLIENTE que no esté contemplada en el Anexo A —ya sea antes o después de la entrega descrita en la Cláusula IV— se considerará un servicio adicional, independiente del objeto y del precio de este Contrato. Dicho servicio adicional será cotizado y comunicado por EL DESARROLLADOR previo a su ejecución, y no se prestará sin la aceptación expresa de EL CLIENTE. Cualquier modificación al alcance, plazo o precio del presente Contrato deberá constar por escrito y ser firmada por ambas Partes para tener validez.</w:t>
      </w:r>
    </w:p>
    <w:p w14:paraId="25404C15" w14:textId="77777777" w:rsidR="00F962B7" w:rsidRDefault="00000000">
      <w:pPr>
        <w:pStyle w:val="Heading2"/>
        <w:spacing w:before="300" w:after="120"/>
      </w:pPr>
      <w:r>
        <w:rPr>
          <w:b/>
          <w:bCs/>
        </w:rPr>
        <w:t>X. LEY APLICABLE Y SOLUCIÓN DE CONTROVERSIAS</w:t>
      </w:r>
    </w:p>
    <w:p w14:paraId="25404C16" w14:textId="77777777" w:rsidR="00F962B7" w:rsidRDefault="00000000">
      <w:pPr>
        <w:spacing w:after="160" w:line="276" w:lineRule="auto"/>
        <w:jc w:val="both"/>
      </w:pPr>
      <w:r>
        <w:t>El presente Contrato se regirá e interpretará de conformidad con las leyes de la República Dominicana. Cualquier controversia derivada de su interpretación o ejecución que no pueda resolverse amigablemente entre las Partes será sometida a los tribunales ordinarios competentes del Distrito Judicial de Santo Domingo.</w:t>
      </w:r>
    </w:p>
    <w:p w14:paraId="25404C17" w14:textId="77777777" w:rsidR="00F962B7" w:rsidRDefault="00000000">
      <w:pPr>
        <w:pStyle w:val="Heading2"/>
        <w:spacing w:before="300" w:after="120"/>
      </w:pPr>
      <w:r>
        <w:rPr>
          <w:b/>
          <w:bCs/>
        </w:rPr>
        <w:lastRenderedPageBreak/>
        <w:t>XI. ACEPTACIÓN</w:t>
      </w:r>
    </w:p>
    <w:p w14:paraId="25404C18" w14:textId="77777777" w:rsidR="00F962B7" w:rsidRDefault="00000000">
      <w:pPr>
        <w:spacing w:after="160" w:line="276" w:lineRule="auto"/>
        <w:jc w:val="both"/>
      </w:pPr>
      <w:r>
        <w:t>Las Partes declaran haber leído y comprendido íntegramente el contenido del presente Contrato y de su Anexo A, y en señal de conformidad los suscriben e inicialan en dos (2) originales de un mismo tenor y a un solo efecto, en la fecha indicada en el encabezado.</w:t>
      </w:r>
    </w:p>
    <w:p w14:paraId="25404C19" w14:textId="77777777" w:rsidR="00F962B7" w:rsidRDefault="00F962B7">
      <w:pPr>
        <w:spacing w:before="500"/>
      </w:pPr>
    </w:p>
    <w:p w14:paraId="25404C1A" w14:textId="77777777" w:rsidR="00F962B7" w:rsidRDefault="00F962B7">
      <w:pPr>
        <w:spacing w:before="300"/>
      </w:pPr>
    </w:p>
    <w:p w14:paraId="25404C1B" w14:textId="77777777" w:rsidR="00F962B7" w:rsidRDefault="00000000">
      <w:pPr>
        <w:spacing w:after="160" w:line="276" w:lineRule="auto"/>
        <w:jc w:val="both"/>
      </w:pPr>
      <w:r>
        <w:rPr>
          <w:b/>
          <w:bCs/>
        </w:rPr>
        <w:t>EL DESARROLLADOR</w:t>
      </w:r>
    </w:p>
    <w:p w14:paraId="25404C1C" w14:textId="77777777" w:rsidR="00F962B7" w:rsidRDefault="00000000">
      <w:pPr>
        <w:spacing w:after="160" w:line="276" w:lineRule="auto"/>
        <w:jc w:val="both"/>
      </w:pPr>
      <w:r>
        <w:t>Yulian Jassiel Carrasco Portorreal</w:t>
      </w:r>
    </w:p>
    <w:p w14:paraId="25404C1D" w14:textId="77777777" w:rsidR="00F962B7" w:rsidRDefault="00000000">
      <w:pPr>
        <w:spacing w:after="160" w:line="276" w:lineRule="auto"/>
        <w:jc w:val="both"/>
      </w:pPr>
      <w:r>
        <w:t>Cédula: 402-3006413-7</w:t>
      </w:r>
    </w:p>
    <w:p w14:paraId="25404C1E" w14:textId="77777777" w:rsidR="00F962B7" w:rsidRDefault="00000000">
      <w:pPr>
        <w:spacing w:after="160" w:line="276" w:lineRule="auto"/>
        <w:jc w:val="both"/>
      </w:pPr>
      <w:r>
        <w:t>Tel: 829-678-1762</w:t>
      </w:r>
    </w:p>
    <w:p w14:paraId="25404C1F" w14:textId="77777777" w:rsidR="00F962B7" w:rsidRDefault="00F962B7">
      <w:pPr>
        <w:spacing w:before="400"/>
      </w:pPr>
    </w:p>
    <w:p w14:paraId="25404C20" w14:textId="77777777" w:rsidR="00F962B7" w:rsidRDefault="00000000">
      <w:pPr>
        <w:spacing w:after="160" w:line="276" w:lineRule="auto"/>
        <w:jc w:val="both"/>
      </w:pPr>
      <w:r>
        <w:rPr>
          <w:b/>
          <w:bCs/>
        </w:rPr>
        <w:t>EL CLIENTE</w:t>
      </w:r>
    </w:p>
    <w:p w14:paraId="25404C21" w14:textId="77777777" w:rsidR="00F962B7" w:rsidRDefault="00000000">
      <w:pPr>
        <w:spacing w:after="160" w:line="276" w:lineRule="auto"/>
        <w:jc w:val="both"/>
      </w:pPr>
      <w:r>
        <w:t>Robertho Lajoie</w:t>
      </w:r>
    </w:p>
    <w:p w14:paraId="25404C22" w14:textId="77777777" w:rsidR="00F962B7" w:rsidRDefault="00000000">
      <w:pPr>
        <w:spacing w:after="160" w:line="276" w:lineRule="auto"/>
        <w:jc w:val="both"/>
      </w:pPr>
      <w:r>
        <w:t>Cédula: 402-4598615-9</w:t>
      </w:r>
    </w:p>
    <w:p w14:paraId="25404C23" w14:textId="77777777" w:rsidR="00F962B7" w:rsidRDefault="00000000">
      <w:pPr>
        <w:spacing w:after="160" w:line="276" w:lineRule="auto"/>
        <w:jc w:val="both"/>
      </w:pPr>
      <w:r>
        <w:t>Tel: +1 (809) 448-1355</w:t>
      </w:r>
    </w:p>
    <w:sectPr w:rsidR="00F962B7">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81335"/>
    <w:multiLevelType w:val="hybridMultilevel"/>
    <w:tmpl w:val="F57C5022"/>
    <w:lvl w:ilvl="0" w:tplc="B2BC62DA">
      <w:start w:val="1"/>
      <w:numFmt w:val="bullet"/>
      <w:lvlText w:val="●"/>
      <w:lvlJc w:val="left"/>
      <w:pPr>
        <w:ind w:left="720" w:hanging="360"/>
      </w:pPr>
    </w:lvl>
    <w:lvl w:ilvl="1" w:tplc="D206AD10">
      <w:start w:val="1"/>
      <w:numFmt w:val="bullet"/>
      <w:lvlText w:val="○"/>
      <w:lvlJc w:val="left"/>
      <w:pPr>
        <w:ind w:left="1440" w:hanging="360"/>
      </w:pPr>
    </w:lvl>
    <w:lvl w:ilvl="2" w:tplc="C15C7C76">
      <w:start w:val="1"/>
      <w:numFmt w:val="bullet"/>
      <w:lvlText w:val="■"/>
      <w:lvlJc w:val="left"/>
      <w:pPr>
        <w:ind w:left="2160" w:hanging="360"/>
      </w:pPr>
    </w:lvl>
    <w:lvl w:ilvl="3" w:tplc="1E44993C">
      <w:start w:val="1"/>
      <w:numFmt w:val="bullet"/>
      <w:lvlText w:val="●"/>
      <w:lvlJc w:val="left"/>
      <w:pPr>
        <w:ind w:left="2880" w:hanging="360"/>
      </w:pPr>
    </w:lvl>
    <w:lvl w:ilvl="4" w:tplc="2E5E18BC">
      <w:start w:val="1"/>
      <w:numFmt w:val="bullet"/>
      <w:lvlText w:val="○"/>
      <w:lvlJc w:val="left"/>
      <w:pPr>
        <w:ind w:left="3600" w:hanging="360"/>
      </w:pPr>
    </w:lvl>
    <w:lvl w:ilvl="5" w:tplc="378A1276">
      <w:start w:val="1"/>
      <w:numFmt w:val="bullet"/>
      <w:lvlText w:val="■"/>
      <w:lvlJc w:val="left"/>
      <w:pPr>
        <w:ind w:left="4320" w:hanging="360"/>
      </w:pPr>
    </w:lvl>
    <w:lvl w:ilvl="6" w:tplc="A858AEF4">
      <w:start w:val="1"/>
      <w:numFmt w:val="bullet"/>
      <w:lvlText w:val="●"/>
      <w:lvlJc w:val="left"/>
      <w:pPr>
        <w:ind w:left="5040" w:hanging="360"/>
      </w:pPr>
    </w:lvl>
    <w:lvl w:ilvl="7" w:tplc="6B7C1222">
      <w:start w:val="1"/>
      <w:numFmt w:val="bullet"/>
      <w:lvlText w:val="●"/>
      <w:lvlJc w:val="left"/>
      <w:pPr>
        <w:ind w:left="5760" w:hanging="360"/>
      </w:pPr>
    </w:lvl>
    <w:lvl w:ilvl="8" w:tplc="283E179C">
      <w:start w:val="1"/>
      <w:numFmt w:val="bullet"/>
      <w:lvlText w:val="●"/>
      <w:lvlJc w:val="left"/>
      <w:pPr>
        <w:ind w:left="6480" w:hanging="360"/>
      </w:pPr>
    </w:lvl>
  </w:abstractNum>
  <w:num w:numId="1" w16cid:durableId="1160924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B7"/>
    <w:rsid w:val="0026252A"/>
    <w:rsid w:val="002C6540"/>
    <w:rsid w:val="00DA0F27"/>
    <w:rsid w:val="00F962B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04BCC"/>
  <w15:docId w15:val="{4FF326D3-9AD9-4AF2-A2E9-50A511A4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986</Words>
  <Characters>5426</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Yulian Carrasco</cp:lastModifiedBy>
  <cp:revision>3</cp:revision>
  <dcterms:created xsi:type="dcterms:W3CDTF">2026-08-16T03:51:00Z</dcterms:created>
  <dcterms:modified xsi:type="dcterms:W3CDTF">2026-08-16T04:01:00Z</dcterms:modified>
</cp:coreProperties>
</file>