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C7226D" w14:textId="51973D76" w:rsidR="00904B94" w:rsidRPr="00EE2C21" w:rsidRDefault="00C97848" w:rsidP="00FD5735">
      <w:pPr>
        <w:pStyle w:val="1"/>
        <w:spacing w:line="500" w:lineRule="exact"/>
        <w:rPr>
          <w:rFonts w:ascii="Times New Roman" w:eastAsiaTheme="minorHAnsi" w:hAnsi="Times New Roman" w:cs="Times New Roman"/>
        </w:rPr>
      </w:pPr>
      <w:r w:rsidRPr="00EE2C21">
        <w:rPr>
          <w:rFonts w:ascii="Times New Roman" w:eastAsiaTheme="minorHAnsi" w:hAnsi="Times New Roman" w:cs="Times New Roman"/>
        </w:rPr>
        <w:t>无缺陷原子阵列制备技术报告</w:t>
      </w:r>
    </w:p>
    <w:p w14:paraId="0DD751C3" w14:textId="77777777" w:rsidR="00FD5735" w:rsidRPr="00EE2C21" w:rsidRDefault="00FD5735" w:rsidP="00FD5735">
      <w:pPr>
        <w:spacing w:line="500" w:lineRule="exact"/>
        <w:ind w:firstLine="420"/>
        <w:contextualSpacing/>
        <w:rPr>
          <w:rFonts w:eastAsiaTheme="minorHAnsi" w:cs="Times New Roman"/>
        </w:rPr>
      </w:pPr>
    </w:p>
    <w:p w14:paraId="18686D19" w14:textId="77777777" w:rsidR="00FD5735" w:rsidRPr="00EE2C21" w:rsidRDefault="00FD5735" w:rsidP="00FD5735">
      <w:pPr>
        <w:spacing w:line="500" w:lineRule="exact"/>
        <w:ind w:firstLine="420"/>
        <w:contextualSpacing/>
        <w:rPr>
          <w:rFonts w:eastAsiaTheme="minorHAnsi" w:cs="Times New Roman"/>
        </w:rPr>
      </w:pPr>
    </w:p>
    <w:p w14:paraId="50470980" w14:textId="7857D81B" w:rsidR="00904B94" w:rsidRPr="00EE2C21" w:rsidRDefault="00C97848" w:rsidP="0029240A">
      <w:pPr>
        <w:pStyle w:val="2"/>
        <w:numPr>
          <w:ilvl w:val="0"/>
          <w:numId w:val="1"/>
        </w:numPr>
        <w:tabs>
          <w:tab w:val="num" w:pos="360"/>
        </w:tabs>
        <w:spacing w:before="0" w:after="0" w:line="500" w:lineRule="exact"/>
        <w:ind w:left="0" w:firstLine="0"/>
        <w:rPr>
          <w:rFonts w:ascii="Times New Roman" w:eastAsiaTheme="minorHAnsi" w:hAnsi="Times New Roman" w:cs="Times New Roman"/>
        </w:rPr>
      </w:pPr>
      <w:r w:rsidRPr="00EE2C21">
        <w:rPr>
          <w:rFonts w:ascii="Times New Roman" w:eastAsiaTheme="minorHAnsi" w:hAnsi="Times New Roman" w:cs="Times New Roman"/>
        </w:rPr>
        <w:t>无缺陷原子阵列制备技术</w:t>
      </w:r>
      <w:r w:rsidR="00904B94" w:rsidRPr="00EE2C21">
        <w:rPr>
          <w:rFonts w:ascii="Times New Roman" w:eastAsiaTheme="minorHAnsi" w:hAnsi="Times New Roman" w:cs="Times New Roman"/>
        </w:rPr>
        <w:t>简介</w:t>
      </w:r>
    </w:p>
    <w:p w14:paraId="1BA41B3D" w14:textId="673890A6" w:rsidR="00F470E7" w:rsidRPr="00E82B70" w:rsidRDefault="00F470E7" w:rsidP="00F470E7">
      <w:pPr>
        <w:spacing w:line="500" w:lineRule="exact"/>
        <w:ind w:firstLineChars="200" w:firstLine="420"/>
        <w:contextualSpacing/>
        <w:rPr>
          <w:rFonts w:eastAsiaTheme="minorHAnsi" w:cs="Times New Roman"/>
        </w:rPr>
      </w:pPr>
      <w:r w:rsidRPr="00E82B70">
        <w:rPr>
          <w:rFonts w:eastAsiaTheme="minorHAnsi" w:cs="Times New Roman" w:hint="eastAsia"/>
        </w:rPr>
        <w:t>无缺陷原子阵列是实现</w:t>
      </w:r>
      <w:r w:rsidR="00605AF6">
        <w:rPr>
          <w:rFonts w:eastAsiaTheme="minorHAnsi" w:cs="Times New Roman" w:hint="eastAsia"/>
        </w:rPr>
        <w:t>中性原子</w:t>
      </w:r>
      <w:r w:rsidRPr="00E82B70">
        <w:rPr>
          <w:rFonts w:eastAsiaTheme="minorHAnsi" w:cs="Times New Roman" w:hint="eastAsia"/>
        </w:rPr>
        <w:t>量子计算的重要前提条件。在将单原子作为量子比特构建量子线路时，任何一个原子的缺失都会导致与其进行</w:t>
      </w:r>
      <w:r w:rsidR="006B0B3E">
        <w:rPr>
          <w:rFonts w:eastAsiaTheme="minorHAnsi" w:cs="Times New Roman" w:hint="eastAsia"/>
        </w:rPr>
        <w:t>纠缠门</w:t>
      </w:r>
      <w:r w:rsidRPr="00E82B70">
        <w:rPr>
          <w:rFonts w:eastAsiaTheme="minorHAnsi" w:cs="Times New Roman" w:hint="eastAsia"/>
        </w:rPr>
        <w:t>操作的所有其他量子比特出现错误，从而影响量子计算的正确性和可靠性。因此，构建高质量的无缺陷原子阵列，确保每个量子比特的精确定位，成为量子计算实验中至关重要的任务。随着量子气体显微镜技术的快速发展，德国</w:t>
      </w:r>
      <w:r w:rsidRPr="00E82B70">
        <w:rPr>
          <w:rFonts w:eastAsiaTheme="minorHAnsi" w:cs="Times New Roman" w:hint="eastAsia"/>
        </w:rPr>
        <w:t>Bloch</w:t>
      </w:r>
      <w:r w:rsidRPr="00E82B70">
        <w:rPr>
          <w:rFonts w:eastAsiaTheme="minorHAnsi" w:cs="Times New Roman" w:hint="eastAsia"/>
        </w:rPr>
        <w:t>课题组首先在光晶格中实现了超流态与</w:t>
      </w:r>
      <w:r w:rsidRPr="00E82B70">
        <w:rPr>
          <w:rFonts w:eastAsiaTheme="minorHAnsi" w:cs="Times New Roman" w:hint="eastAsia"/>
        </w:rPr>
        <w:t>Mott</w:t>
      </w:r>
      <w:r w:rsidRPr="00E82B70">
        <w:rPr>
          <w:rFonts w:eastAsiaTheme="minorHAnsi" w:cs="Times New Roman" w:hint="eastAsia"/>
        </w:rPr>
        <w:t>绝缘态之间的相变，这种</w:t>
      </w:r>
      <w:proofErr w:type="gramStart"/>
      <w:r w:rsidRPr="00E82B70">
        <w:rPr>
          <w:rFonts w:eastAsiaTheme="minorHAnsi" w:cs="Times New Roman" w:hint="eastAsia"/>
        </w:rPr>
        <w:t>低熵态为</w:t>
      </w:r>
      <w:proofErr w:type="gramEnd"/>
      <w:r w:rsidRPr="00E82B70">
        <w:rPr>
          <w:rFonts w:eastAsiaTheme="minorHAnsi" w:cs="Times New Roman" w:hint="eastAsia"/>
        </w:rPr>
        <w:t>构建无缺陷原子阵列提供了理论基础。然而，尽管该方法为实现无缺陷阵列提供了可能，但由于技术限制，其成功率并不高。此后，韩国</w:t>
      </w:r>
      <w:r w:rsidRPr="00E82B70">
        <w:rPr>
          <w:rFonts w:eastAsiaTheme="minorHAnsi" w:cs="Times New Roman" w:hint="eastAsia"/>
        </w:rPr>
        <w:t>Ahn</w:t>
      </w:r>
      <w:r w:rsidRPr="00E82B70">
        <w:rPr>
          <w:rFonts w:eastAsiaTheme="minorHAnsi" w:cs="Times New Roman" w:hint="eastAsia"/>
        </w:rPr>
        <w:t>课题组、法国</w:t>
      </w:r>
      <w:proofErr w:type="spellStart"/>
      <w:r w:rsidRPr="00E82B70">
        <w:rPr>
          <w:rFonts w:eastAsiaTheme="minorHAnsi" w:cs="Times New Roman" w:hint="eastAsia"/>
        </w:rPr>
        <w:t>Browaeys</w:t>
      </w:r>
      <w:proofErr w:type="spellEnd"/>
      <w:r w:rsidRPr="00E82B70">
        <w:rPr>
          <w:rFonts w:eastAsiaTheme="minorHAnsi" w:cs="Times New Roman" w:hint="eastAsia"/>
        </w:rPr>
        <w:t>课题组和美国</w:t>
      </w:r>
      <w:r w:rsidRPr="00E82B70">
        <w:rPr>
          <w:rFonts w:eastAsiaTheme="minorHAnsi" w:cs="Times New Roman" w:hint="eastAsia"/>
        </w:rPr>
        <w:t>Lukin</w:t>
      </w:r>
      <w:r w:rsidRPr="00E82B70">
        <w:rPr>
          <w:rFonts w:eastAsiaTheme="minorHAnsi" w:cs="Times New Roman" w:hint="eastAsia"/>
        </w:rPr>
        <w:t>课题组等多个研究小组通过动态光</w:t>
      </w:r>
      <w:proofErr w:type="gramStart"/>
      <w:r w:rsidRPr="00E82B70">
        <w:rPr>
          <w:rFonts w:eastAsiaTheme="minorHAnsi" w:cs="Times New Roman" w:hint="eastAsia"/>
        </w:rPr>
        <w:t>镊</w:t>
      </w:r>
      <w:proofErr w:type="gramEnd"/>
      <w:r w:rsidRPr="00E82B70">
        <w:rPr>
          <w:rFonts w:eastAsiaTheme="minorHAnsi" w:cs="Times New Roman" w:hint="eastAsia"/>
        </w:rPr>
        <w:t>技术对概率性装载的原子阵列进行重排，显著提高了无缺陷原子阵列的成功率。</w:t>
      </w:r>
    </w:p>
    <w:p w14:paraId="01B5ABA9" w14:textId="77777777" w:rsidR="00F470E7" w:rsidRPr="00E82B70" w:rsidRDefault="00F470E7" w:rsidP="00F470E7">
      <w:pPr>
        <w:spacing w:line="500" w:lineRule="exact"/>
        <w:ind w:firstLineChars="200" w:firstLine="420"/>
        <w:contextualSpacing/>
        <w:rPr>
          <w:rFonts w:eastAsiaTheme="minorHAnsi" w:cs="Times New Roman"/>
        </w:rPr>
      </w:pPr>
      <w:r w:rsidRPr="00E82B70">
        <w:rPr>
          <w:rFonts w:eastAsiaTheme="minorHAnsi" w:cs="Times New Roman" w:hint="eastAsia"/>
        </w:rPr>
        <w:t>在这一过程中，静态光</w:t>
      </w:r>
      <w:proofErr w:type="gramStart"/>
      <w:r w:rsidRPr="00E82B70">
        <w:rPr>
          <w:rFonts w:eastAsiaTheme="minorHAnsi" w:cs="Times New Roman" w:hint="eastAsia"/>
        </w:rPr>
        <w:t>镊</w:t>
      </w:r>
      <w:proofErr w:type="gramEnd"/>
      <w:r w:rsidRPr="00E82B70">
        <w:rPr>
          <w:rFonts w:eastAsiaTheme="minorHAnsi" w:cs="Times New Roman" w:hint="eastAsia"/>
        </w:rPr>
        <w:t>阵列被用来实现原子的概率性装载，通过荧光成像技术，</w:t>
      </w:r>
      <w:r>
        <w:rPr>
          <w:rFonts w:eastAsiaTheme="minorHAnsi" w:cs="Times New Roman" w:hint="eastAsia"/>
        </w:rPr>
        <w:t>我们</w:t>
      </w:r>
      <w:r w:rsidRPr="00E82B70">
        <w:rPr>
          <w:rFonts w:eastAsiaTheme="minorHAnsi" w:cs="Times New Roman" w:hint="eastAsia"/>
        </w:rPr>
        <w:t>能够检测到哪些光</w:t>
      </w:r>
      <w:proofErr w:type="gramStart"/>
      <w:r w:rsidRPr="00E82B70">
        <w:rPr>
          <w:rFonts w:eastAsiaTheme="minorHAnsi" w:cs="Times New Roman" w:hint="eastAsia"/>
        </w:rPr>
        <w:t>镊</w:t>
      </w:r>
      <w:proofErr w:type="gramEnd"/>
      <w:r w:rsidRPr="00E82B70">
        <w:rPr>
          <w:rFonts w:eastAsiaTheme="minorHAnsi" w:cs="Times New Roman" w:hint="eastAsia"/>
        </w:rPr>
        <w:t>中已经装载了原子。基于这些成像结果，</w:t>
      </w:r>
      <w:r>
        <w:rPr>
          <w:rFonts w:eastAsiaTheme="minorHAnsi" w:cs="Times New Roman" w:hint="eastAsia"/>
        </w:rPr>
        <w:t>我们可以利用特定算法</w:t>
      </w:r>
      <w:r w:rsidRPr="00E82B70">
        <w:rPr>
          <w:rFonts w:eastAsiaTheme="minorHAnsi" w:cs="Times New Roman" w:hint="eastAsia"/>
        </w:rPr>
        <w:t>规划动态光</w:t>
      </w:r>
      <w:proofErr w:type="gramStart"/>
      <w:r w:rsidRPr="00E82B70">
        <w:rPr>
          <w:rFonts w:eastAsiaTheme="minorHAnsi" w:cs="Times New Roman" w:hint="eastAsia"/>
        </w:rPr>
        <w:t>镊</w:t>
      </w:r>
      <w:proofErr w:type="gramEnd"/>
      <w:r w:rsidRPr="00E82B70">
        <w:rPr>
          <w:rFonts w:eastAsiaTheme="minorHAnsi" w:cs="Times New Roman" w:hint="eastAsia"/>
        </w:rPr>
        <w:t>的操作路线，将非目标区域中的原子移至目标区域的空穴中，从而实现原子阵列的重新排列，最终得到一个无缺陷的原子阵列。这一技术突破为量子信息处理和量子模拟领域带来了深远影响，使得原子阵列量子计算和量子模拟能够在多个关键问题上取得重要进展，诸如多体相变、量子疤痕现象、量子优化以及容错量子计算等领域的研究取得了显著的科学突破，为未来的量子计算奠定了更为坚实的基础。</w:t>
      </w:r>
    </w:p>
    <w:p w14:paraId="31872439" w14:textId="77777777" w:rsidR="00F470E7" w:rsidRPr="00E82B70" w:rsidRDefault="00F470E7" w:rsidP="00F470E7">
      <w:pPr>
        <w:spacing w:line="500" w:lineRule="exact"/>
        <w:ind w:firstLineChars="200" w:firstLine="420"/>
        <w:contextualSpacing/>
        <w:rPr>
          <w:rFonts w:eastAsiaTheme="minorHAnsi" w:cs="Times New Roman"/>
        </w:rPr>
      </w:pPr>
      <w:r w:rsidRPr="00E82B70">
        <w:rPr>
          <w:rFonts w:eastAsiaTheme="minorHAnsi" w:cs="Times New Roman"/>
        </w:rPr>
        <w:t>本技术报告将详细介绍我们的</w:t>
      </w:r>
      <w:r>
        <w:rPr>
          <w:rFonts w:eastAsiaTheme="minorHAnsi" w:cs="Times New Roman" w:hint="eastAsia"/>
        </w:rPr>
        <w:t>无缺陷原子阵列制备的整体方案、硬件和软件系统、采用的算法和标定方法等关键细节</w:t>
      </w:r>
      <w:r w:rsidRPr="00E82B70">
        <w:rPr>
          <w:rFonts w:eastAsiaTheme="minorHAnsi" w:cs="Times New Roman" w:hint="eastAsia"/>
        </w:rPr>
        <w:t>。</w:t>
      </w:r>
    </w:p>
    <w:p w14:paraId="09D06AF6" w14:textId="77777777" w:rsidR="00F470E7" w:rsidRPr="00F470E7" w:rsidRDefault="00F470E7" w:rsidP="008E1D92">
      <w:pPr>
        <w:spacing w:line="500" w:lineRule="exact"/>
        <w:ind w:firstLineChars="200" w:firstLine="420"/>
        <w:contextualSpacing/>
        <w:rPr>
          <w:rFonts w:eastAsiaTheme="minorHAnsi" w:cs="Times New Roman"/>
          <w:color w:val="FF0000"/>
        </w:rPr>
      </w:pPr>
    </w:p>
    <w:p w14:paraId="274A09A6" w14:textId="192BC98C" w:rsidR="00B4238E" w:rsidRPr="00EE2C21" w:rsidRDefault="00C97848" w:rsidP="0029240A">
      <w:pPr>
        <w:pStyle w:val="2"/>
        <w:numPr>
          <w:ilvl w:val="0"/>
          <w:numId w:val="1"/>
        </w:numPr>
        <w:tabs>
          <w:tab w:val="num" w:pos="360"/>
        </w:tabs>
        <w:spacing w:before="0" w:after="0" w:line="500" w:lineRule="exact"/>
        <w:ind w:left="0" w:firstLine="0"/>
        <w:rPr>
          <w:rFonts w:ascii="Times New Roman" w:eastAsiaTheme="minorHAnsi" w:hAnsi="Times New Roman" w:cs="Times New Roman"/>
        </w:rPr>
      </w:pPr>
      <w:r w:rsidRPr="00EE2C21">
        <w:rPr>
          <w:rFonts w:ascii="Times New Roman" w:eastAsiaTheme="minorHAnsi" w:hAnsi="Times New Roman" w:cs="Times New Roman"/>
        </w:rPr>
        <w:t>无缺陷原子阵列制备</w:t>
      </w:r>
      <w:r w:rsidR="00B4238E" w:rsidRPr="00EE2C21">
        <w:rPr>
          <w:rFonts w:ascii="Times New Roman" w:eastAsiaTheme="minorHAnsi" w:hAnsi="Times New Roman" w:cs="Times New Roman"/>
        </w:rPr>
        <w:t>技术方案</w:t>
      </w:r>
    </w:p>
    <w:p w14:paraId="39B4590D" w14:textId="2477FDAA" w:rsidR="00E62708" w:rsidRPr="00EE2C21" w:rsidRDefault="00E62708" w:rsidP="00FD5735">
      <w:pPr>
        <w:pStyle w:val="3"/>
        <w:spacing w:before="0" w:after="0" w:line="500" w:lineRule="exact"/>
        <w:rPr>
          <w:rFonts w:cs="Times New Roman"/>
        </w:rPr>
      </w:pPr>
      <w:r w:rsidRPr="00EE2C21">
        <w:rPr>
          <w:rFonts w:cs="Times New Roman"/>
        </w:rPr>
        <w:t xml:space="preserve">2.1 </w:t>
      </w:r>
      <w:r w:rsidR="00C97848" w:rsidRPr="00EE2C21">
        <w:rPr>
          <w:rFonts w:cs="Times New Roman"/>
        </w:rPr>
        <w:t>无缺陷原子阵列制备</w:t>
      </w:r>
      <w:r w:rsidR="00526716" w:rsidRPr="00EE2C21">
        <w:rPr>
          <w:rFonts w:cs="Times New Roman"/>
        </w:rPr>
        <w:t>光路</w:t>
      </w:r>
      <w:r w:rsidR="007B3C24" w:rsidRPr="00EE2C21">
        <w:rPr>
          <w:rFonts w:cs="Times New Roman"/>
        </w:rPr>
        <w:t>及控制系统</w:t>
      </w:r>
    </w:p>
    <w:p w14:paraId="3EDE6499" w14:textId="033507C7" w:rsidR="009D1D07" w:rsidRDefault="009D1D07" w:rsidP="00AB085D">
      <w:pPr>
        <w:spacing w:line="500" w:lineRule="exact"/>
        <w:ind w:firstLineChars="200" w:firstLine="420"/>
        <w:contextualSpacing/>
        <w:rPr>
          <w:rFonts w:eastAsiaTheme="minorHAnsi" w:cs="Times New Roman"/>
        </w:rPr>
      </w:pPr>
      <w:r>
        <w:rPr>
          <w:rFonts w:eastAsiaTheme="minorHAnsi" w:cs="Times New Roman" w:hint="eastAsia"/>
        </w:rPr>
        <w:t>图</w:t>
      </w:r>
      <w:r>
        <w:rPr>
          <w:rFonts w:eastAsiaTheme="minorHAnsi" w:cs="Times New Roman" w:hint="eastAsia"/>
        </w:rPr>
        <w:t>2.1</w:t>
      </w:r>
      <w:r>
        <w:rPr>
          <w:rFonts w:eastAsiaTheme="minorHAnsi" w:cs="Times New Roman" w:hint="eastAsia"/>
        </w:rPr>
        <w:t>展示了我们的</w:t>
      </w:r>
      <w:r w:rsidRPr="009D1D07">
        <w:rPr>
          <w:rFonts w:eastAsiaTheme="minorHAnsi" w:cs="Times New Roman" w:hint="eastAsia"/>
        </w:rPr>
        <w:t>无缺陷原子阵列制备光路</w:t>
      </w:r>
      <w:r>
        <w:rPr>
          <w:rFonts w:eastAsiaTheme="minorHAnsi" w:cs="Times New Roman" w:hint="eastAsia"/>
        </w:rPr>
        <w:t>。其中用于</w:t>
      </w:r>
      <w:r w:rsidRPr="009D1D07">
        <w:rPr>
          <w:rFonts w:eastAsiaTheme="minorHAnsi" w:cs="Times New Roman" w:hint="eastAsia"/>
        </w:rPr>
        <w:t>单原子囚禁与显微</w:t>
      </w:r>
      <w:r>
        <w:rPr>
          <w:rFonts w:eastAsiaTheme="minorHAnsi" w:cs="Times New Roman" w:hint="eastAsia"/>
        </w:rPr>
        <w:t>的光路部分已在《</w:t>
      </w:r>
      <w:r w:rsidR="00966479" w:rsidRPr="00966479">
        <w:rPr>
          <w:rFonts w:eastAsiaTheme="minorHAnsi" w:cs="Times New Roman" w:hint="eastAsia"/>
        </w:rPr>
        <w:t>单原子囚禁与显微技术报告</w:t>
      </w:r>
      <w:r>
        <w:rPr>
          <w:rFonts w:eastAsiaTheme="minorHAnsi" w:cs="Times New Roman" w:hint="eastAsia"/>
        </w:rPr>
        <w:t>》</w:t>
      </w:r>
      <w:r w:rsidR="00966479">
        <w:rPr>
          <w:rFonts w:eastAsiaTheme="minorHAnsi" w:cs="Times New Roman" w:hint="eastAsia"/>
        </w:rPr>
        <w:t>中充分介绍，在此不再赘述。</w:t>
      </w:r>
      <w:r w:rsidR="00A71988">
        <w:rPr>
          <w:rFonts w:eastAsiaTheme="minorHAnsi" w:cs="Times New Roman" w:hint="eastAsia"/>
        </w:rPr>
        <w:t>在已构建静态光</w:t>
      </w:r>
      <w:proofErr w:type="gramStart"/>
      <w:r w:rsidR="00A71988">
        <w:rPr>
          <w:rFonts w:eastAsiaTheme="minorHAnsi" w:cs="Times New Roman" w:hint="eastAsia"/>
        </w:rPr>
        <w:t>阱</w:t>
      </w:r>
      <w:proofErr w:type="gramEnd"/>
      <w:r w:rsidR="00A71988">
        <w:rPr>
          <w:rFonts w:eastAsiaTheme="minorHAnsi" w:cs="Times New Roman" w:hint="eastAsia"/>
        </w:rPr>
        <w:t>阵列的</w:t>
      </w:r>
      <w:r w:rsidR="00A71988">
        <w:rPr>
          <w:rFonts w:eastAsiaTheme="minorHAnsi" w:cs="Times New Roman" w:hint="eastAsia"/>
        </w:rPr>
        <w:lastRenderedPageBreak/>
        <w:t>基础上，</w:t>
      </w:r>
      <w:r w:rsidR="00BD6BF2">
        <w:rPr>
          <w:rFonts w:eastAsiaTheme="minorHAnsi" w:cs="Times New Roman" w:hint="eastAsia"/>
        </w:rPr>
        <w:t>我们通过基于</w:t>
      </w:r>
      <w:r w:rsidR="00BF6CE8">
        <w:rPr>
          <w:rFonts w:eastAsiaTheme="minorHAnsi" w:cs="Times New Roman" w:hint="eastAsia"/>
        </w:rPr>
        <w:t>二维声光偏转器</w:t>
      </w:r>
      <w:r w:rsidR="004F17AB">
        <w:rPr>
          <w:rFonts w:eastAsiaTheme="minorHAnsi" w:cs="Times New Roman" w:hint="eastAsia"/>
        </w:rPr>
        <w:t>的动态光</w:t>
      </w:r>
      <w:proofErr w:type="gramStart"/>
      <w:r w:rsidR="004F17AB">
        <w:rPr>
          <w:rFonts w:eastAsiaTheme="minorHAnsi" w:cs="Times New Roman" w:hint="eastAsia"/>
        </w:rPr>
        <w:t>镊</w:t>
      </w:r>
      <w:proofErr w:type="gramEnd"/>
      <w:r w:rsidR="00C7231F">
        <w:rPr>
          <w:rFonts w:eastAsiaTheme="minorHAnsi" w:cs="Times New Roman" w:hint="eastAsia"/>
        </w:rPr>
        <w:t>对原子阵列实现无缺陷重排。</w:t>
      </w:r>
    </w:p>
    <w:p w14:paraId="415A74DD" w14:textId="77777777" w:rsidR="0074780E" w:rsidRPr="00EE2C21" w:rsidRDefault="0074780E" w:rsidP="0074780E">
      <w:pPr>
        <w:jc w:val="center"/>
        <w:rPr>
          <w:rFonts w:cs="Times New Roman"/>
          <w:iCs/>
          <w:noProof/>
        </w:rPr>
      </w:pPr>
      <w:r w:rsidRPr="00EE2C21">
        <w:rPr>
          <w:rFonts w:cs="Times New Roman"/>
          <w:iCs/>
          <w:noProof/>
        </w:rPr>
        <w:drawing>
          <wp:inline distT="0" distB="0" distL="0" distR="0" wp14:anchorId="7337B288" wp14:editId="332F14E6">
            <wp:extent cx="4320000" cy="3531114"/>
            <wp:effectExtent l="0" t="0" r="4445" b="0"/>
            <wp:docPr id="93525855" name="图片 2"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5855" name="图片 2" descr="图示, 示意图&#10;&#10;描述已自动生成"/>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20000" cy="3531114"/>
                    </a:xfrm>
                    <a:prstGeom prst="rect">
                      <a:avLst/>
                    </a:prstGeom>
                    <a:noFill/>
                  </pic:spPr>
                </pic:pic>
              </a:graphicData>
            </a:graphic>
          </wp:inline>
        </w:drawing>
      </w:r>
    </w:p>
    <w:p w14:paraId="46422950" w14:textId="77777777" w:rsidR="0074780E" w:rsidRPr="00EE2C21" w:rsidRDefault="0074780E" w:rsidP="0074780E">
      <w:pPr>
        <w:spacing w:afterLines="50" w:after="156"/>
        <w:jc w:val="center"/>
        <w:rPr>
          <w:rFonts w:eastAsia="黑体" w:cs="Times New Roman"/>
          <w:sz w:val="18"/>
          <w:szCs w:val="18"/>
        </w:rPr>
      </w:pPr>
      <w:r w:rsidRPr="00EE2C21">
        <w:rPr>
          <w:rFonts w:eastAsia="黑体" w:cs="Times New Roman"/>
          <w:sz w:val="18"/>
          <w:szCs w:val="18"/>
        </w:rPr>
        <w:t>图</w:t>
      </w:r>
      <w:r w:rsidRPr="00EE2C21">
        <w:rPr>
          <w:rFonts w:eastAsia="黑体" w:cs="Times New Roman"/>
          <w:sz w:val="18"/>
          <w:szCs w:val="18"/>
        </w:rPr>
        <w:t xml:space="preserve">2.1 </w:t>
      </w:r>
      <w:r w:rsidRPr="00EE2C21">
        <w:rPr>
          <w:rFonts w:eastAsia="黑体" w:cs="Times New Roman"/>
          <w:sz w:val="18"/>
          <w:szCs w:val="18"/>
        </w:rPr>
        <w:t>无缺陷原子阵列制备</w:t>
      </w:r>
      <w:proofErr w:type="gramStart"/>
      <w:r w:rsidRPr="00EE2C21">
        <w:rPr>
          <w:rFonts w:eastAsia="黑体" w:cs="Times New Roman"/>
          <w:sz w:val="18"/>
          <w:szCs w:val="18"/>
        </w:rPr>
        <w:t>光路光路</w:t>
      </w:r>
      <w:proofErr w:type="gramEnd"/>
      <w:r w:rsidRPr="00EE2C21">
        <w:rPr>
          <w:rFonts w:eastAsia="黑体" w:cs="Times New Roman"/>
          <w:sz w:val="18"/>
          <w:szCs w:val="18"/>
        </w:rPr>
        <w:t>示意图</w:t>
      </w:r>
    </w:p>
    <w:p w14:paraId="78462258" w14:textId="3508E915" w:rsidR="00AB085D" w:rsidRPr="00DF1512" w:rsidRDefault="00AB085D" w:rsidP="00AB085D">
      <w:pPr>
        <w:spacing w:line="500" w:lineRule="exact"/>
        <w:ind w:firstLineChars="200" w:firstLine="420"/>
        <w:contextualSpacing/>
        <w:rPr>
          <w:rFonts w:eastAsiaTheme="minorHAnsi" w:cs="Times New Roman"/>
        </w:rPr>
      </w:pPr>
      <w:r>
        <w:rPr>
          <w:rFonts w:eastAsiaTheme="minorHAnsi" w:cs="Times New Roman" w:hint="eastAsia"/>
        </w:rPr>
        <w:t>用于原子重排的动态光</w:t>
      </w:r>
      <w:proofErr w:type="gramStart"/>
      <w:r>
        <w:rPr>
          <w:rFonts w:eastAsiaTheme="minorHAnsi" w:cs="Times New Roman" w:hint="eastAsia"/>
        </w:rPr>
        <w:t>镊</w:t>
      </w:r>
      <w:proofErr w:type="gramEnd"/>
      <w:r>
        <w:rPr>
          <w:rFonts w:eastAsiaTheme="minorHAnsi" w:cs="Times New Roman" w:hint="eastAsia"/>
        </w:rPr>
        <w:t>光路采用的是与静态光</w:t>
      </w:r>
      <w:proofErr w:type="gramStart"/>
      <w:r>
        <w:rPr>
          <w:rFonts w:eastAsiaTheme="minorHAnsi" w:cs="Times New Roman" w:hint="eastAsia"/>
        </w:rPr>
        <w:t>阱</w:t>
      </w:r>
      <w:proofErr w:type="gramEnd"/>
      <w:r>
        <w:rPr>
          <w:rFonts w:eastAsiaTheme="minorHAnsi" w:cs="Times New Roman" w:hint="eastAsia"/>
        </w:rPr>
        <w:t>相同的</w:t>
      </w:r>
      <w:r>
        <w:rPr>
          <w:rFonts w:eastAsiaTheme="minorHAnsi" w:cs="Times New Roman" w:hint="eastAsia"/>
        </w:rPr>
        <w:t>8</w:t>
      </w:r>
      <w:r>
        <w:rPr>
          <w:rFonts w:eastAsiaTheme="minorHAnsi" w:cs="Times New Roman"/>
        </w:rPr>
        <w:t xml:space="preserve">08 </w:t>
      </w:r>
      <w:r>
        <w:rPr>
          <w:rFonts w:eastAsiaTheme="minorHAnsi" w:cs="Times New Roman" w:hint="eastAsia"/>
        </w:rPr>
        <w:t>nm</w:t>
      </w:r>
      <w:r>
        <w:rPr>
          <w:rFonts w:eastAsiaTheme="minorHAnsi" w:cs="Times New Roman" w:hint="eastAsia"/>
        </w:rPr>
        <w:t>激光，但偏振互相正交，通过偏振分光棱镜（</w:t>
      </w:r>
      <w:r>
        <w:rPr>
          <w:rFonts w:eastAsiaTheme="minorHAnsi" w:cs="Times New Roman" w:hint="eastAsia"/>
        </w:rPr>
        <w:t>PBS</w:t>
      </w:r>
      <w:r>
        <w:rPr>
          <w:rFonts w:eastAsiaTheme="minorHAnsi" w:cs="Times New Roman" w:hint="eastAsia"/>
        </w:rPr>
        <w:t>）进行合束，并通过同一个高</w:t>
      </w:r>
      <w:r>
        <w:rPr>
          <w:rFonts w:eastAsiaTheme="minorHAnsi" w:cs="Times New Roman" w:hint="eastAsia"/>
        </w:rPr>
        <w:t>NA</w:t>
      </w:r>
      <w:r>
        <w:rPr>
          <w:rFonts w:eastAsiaTheme="minorHAnsi" w:cs="Times New Roman" w:hint="eastAsia"/>
        </w:rPr>
        <w:t>物镜聚焦作用于原子。动态光</w:t>
      </w:r>
      <w:proofErr w:type="gramStart"/>
      <w:r>
        <w:rPr>
          <w:rFonts w:eastAsiaTheme="minorHAnsi" w:cs="Times New Roman" w:hint="eastAsia"/>
        </w:rPr>
        <w:t>镊</w:t>
      </w:r>
      <w:proofErr w:type="gramEnd"/>
      <w:r>
        <w:rPr>
          <w:rFonts w:eastAsiaTheme="minorHAnsi" w:cs="Times New Roman" w:hint="eastAsia"/>
        </w:rPr>
        <w:t>采用一对正交放置的声光偏转器（</w:t>
      </w:r>
      <w:r>
        <w:rPr>
          <w:rFonts w:eastAsiaTheme="minorHAnsi" w:cs="Times New Roman" w:hint="eastAsia"/>
        </w:rPr>
        <w:t>DTSX</w:t>
      </w:r>
      <w:r>
        <w:rPr>
          <w:rFonts w:eastAsiaTheme="minorHAnsi" w:cs="Times New Roman"/>
        </w:rPr>
        <w:t>-400-800.850, AA Opt</w:t>
      </w:r>
      <w:r>
        <w:rPr>
          <w:rFonts w:eastAsiaTheme="minorHAnsi" w:cs="Times New Roman" w:hint="eastAsia"/>
        </w:rPr>
        <w:t>o</w:t>
      </w:r>
      <w:r>
        <w:rPr>
          <w:rFonts w:eastAsiaTheme="minorHAnsi" w:cs="Times New Roman"/>
        </w:rPr>
        <w:t>-Electronic</w:t>
      </w:r>
      <w:r>
        <w:rPr>
          <w:rFonts w:eastAsiaTheme="minorHAnsi" w:cs="Times New Roman" w:hint="eastAsia"/>
        </w:rPr>
        <w:t>）进行控制，并通过一个双通道的任意波形发生器产生任意波形的独立驱动。物镜的对侧采用</w:t>
      </w:r>
      <w:r>
        <w:rPr>
          <w:rFonts w:eastAsiaTheme="minorHAnsi" w:cs="Times New Roman" w:hint="eastAsia"/>
        </w:rPr>
        <w:t>NA</w:t>
      </w:r>
      <w:r>
        <w:rPr>
          <w:rFonts w:eastAsiaTheme="minorHAnsi" w:cs="Times New Roman"/>
        </w:rPr>
        <w:t>=0.4</w:t>
      </w:r>
      <w:r>
        <w:rPr>
          <w:rFonts w:eastAsiaTheme="minorHAnsi" w:cs="Times New Roman" w:hint="eastAsia"/>
        </w:rPr>
        <w:t>的自制物镜进行静态光</w:t>
      </w:r>
      <w:proofErr w:type="gramStart"/>
      <w:r>
        <w:rPr>
          <w:rFonts w:eastAsiaTheme="minorHAnsi" w:cs="Times New Roman" w:hint="eastAsia"/>
        </w:rPr>
        <w:t>阱</w:t>
      </w:r>
      <w:proofErr w:type="gramEnd"/>
      <w:r>
        <w:rPr>
          <w:rFonts w:eastAsiaTheme="minorHAnsi" w:cs="Times New Roman" w:hint="eastAsia"/>
        </w:rPr>
        <w:t>和动态光</w:t>
      </w:r>
      <w:proofErr w:type="gramStart"/>
      <w:r>
        <w:rPr>
          <w:rFonts w:eastAsiaTheme="minorHAnsi" w:cs="Times New Roman" w:hint="eastAsia"/>
        </w:rPr>
        <w:t>镊</w:t>
      </w:r>
      <w:proofErr w:type="gramEnd"/>
      <w:r>
        <w:rPr>
          <w:rFonts w:eastAsiaTheme="minorHAnsi" w:cs="Times New Roman" w:hint="eastAsia"/>
        </w:rPr>
        <w:t>的成像，从而实现光</w:t>
      </w:r>
      <w:proofErr w:type="gramStart"/>
      <w:r>
        <w:rPr>
          <w:rFonts w:eastAsiaTheme="minorHAnsi" w:cs="Times New Roman" w:hint="eastAsia"/>
        </w:rPr>
        <w:t>镊</w:t>
      </w:r>
      <w:proofErr w:type="gramEnd"/>
      <w:r>
        <w:rPr>
          <w:rFonts w:eastAsiaTheme="minorHAnsi" w:cs="Times New Roman" w:hint="eastAsia"/>
        </w:rPr>
        <w:t>和光</w:t>
      </w:r>
      <w:proofErr w:type="gramStart"/>
      <w:r>
        <w:rPr>
          <w:rFonts w:eastAsiaTheme="minorHAnsi" w:cs="Times New Roman" w:hint="eastAsia"/>
        </w:rPr>
        <w:t>阱</w:t>
      </w:r>
      <w:proofErr w:type="gramEnd"/>
      <w:r>
        <w:rPr>
          <w:rFonts w:eastAsiaTheme="minorHAnsi" w:cs="Times New Roman" w:hint="eastAsia"/>
        </w:rPr>
        <w:t>的对齐。</w:t>
      </w:r>
    </w:p>
    <w:p w14:paraId="7A6C10E2" w14:textId="0FE9D998" w:rsidR="00441EBD" w:rsidRPr="00EE2C21" w:rsidRDefault="00441EBD" w:rsidP="00FD5735">
      <w:pPr>
        <w:pStyle w:val="3"/>
        <w:spacing w:before="0" w:after="0" w:line="500" w:lineRule="exact"/>
        <w:rPr>
          <w:rFonts w:cs="Times New Roman"/>
        </w:rPr>
      </w:pPr>
      <w:r w:rsidRPr="00EE2C21">
        <w:rPr>
          <w:rFonts w:cs="Times New Roman"/>
        </w:rPr>
        <w:t>2.</w:t>
      </w:r>
      <w:r w:rsidR="006B3F3A" w:rsidRPr="00EE2C21">
        <w:rPr>
          <w:rFonts w:cs="Times New Roman"/>
        </w:rPr>
        <w:t>2</w:t>
      </w:r>
      <w:r w:rsidRPr="00EE2C21">
        <w:rPr>
          <w:rFonts w:cs="Times New Roman"/>
        </w:rPr>
        <w:t xml:space="preserve"> </w:t>
      </w:r>
      <w:r w:rsidR="008412E0" w:rsidRPr="00EE2C21">
        <w:rPr>
          <w:rFonts w:cs="Times New Roman"/>
        </w:rPr>
        <w:t>基于无缺陷原子阵列的实验时序</w:t>
      </w:r>
    </w:p>
    <w:p w14:paraId="30D37217" w14:textId="77777777" w:rsidR="0079469B" w:rsidRDefault="0079469B" w:rsidP="0079469B">
      <w:pPr>
        <w:jc w:val="center"/>
      </w:pPr>
      <w:r>
        <w:rPr>
          <w:noProof/>
        </w:rPr>
        <w:drawing>
          <wp:inline distT="0" distB="0" distL="0" distR="0" wp14:anchorId="589C232C" wp14:editId="7521D346">
            <wp:extent cx="4434726" cy="1962150"/>
            <wp:effectExtent l="0" t="0" r="4445" b="0"/>
            <wp:docPr id="1423585165" name="图片 142358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85165" name="图片 142358516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44031" cy="1966267"/>
                    </a:xfrm>
                    <a:prstGeom prst="rect">
                      <a:avLst/>
                    </a:prstGeom>
                    <a:noFill/>
                    <a:ln>
                      <a:noFill/>
                    </a:ln>
                  </pic:spPr>
                </pic:pic>
              </a:graphicData>
            </a:graphic>
          </wp:inline>
        </w:drawing>
      </w:r>
    </w:p>
    <w:p w14:paraId="3ACCA9D5" w14:textId="2784E5AF" w:rsidR="0079469B" w:rsidRPr="00370EEF" w:rsidRDefault="0079469B" w:rsidP="00C52B1B">
      <w:pPr>
        <w:spacing w:afterLines="50" w:after="156"/>
        <w:jc w:val="center"/>
        <w:rPr>
          <w:rFonts w:eastAsia="黑体" w:cs="Times New Roman"/>
          <w:sz w:val="18"/>
          <w:szCs w:val="18"/>
        </w:rPr>
      </w:pPr>
      <w:r w:rsidRPr="00370EEF">
        <w:rPr>
          <w:rFonts w:eastAsia="黑体" w:cs="Times New Roman"/>
          <w:sz w:val="18"/>
          <w:szCs w:val="18"/>
        </w:rPr>
        <w:t>图</w:t>
      </w:r>
      <w:r w:rsidRPr="00370EEF">
        <w:rPr>
          <w:rFonts w:eastAsia="黑体" w:cs="Times New Roman"/>
          <w:sz w:val="18"/>
          <w:szCs w:val="18"/>
        </w:rPr>
        <w:t xml:space="preserve">2.2 </w:t>
      </w:r>
      <w:r w:rsidR="003312C6" w:rsidRPr="003312C6">
        <w:rPr>
          <w:rFonts w:eastAsia="黑体" w:cs="Times New Roman" w:hint="eastAsia"/>
          <w:sz w:val="18"/>
          <w:szCs w:val="18"/>
        </w:rPr>
        <w:t>基于无缺陷原子阵列的实验</w:t>
      </w:r>
      <w:r w:rsidRPr="00370EEF">
        <w:rPr>
          <w:rFonts w:eastAsia="黑体" w:cs="Times New Roman"/>
          <w:sz w:val="18"/>
          <w:szCs w:val="18"/>
        </w:rPr>
        <w:t>时序图</w:t>
      </w:r>
    </w:p>
    <w:p w14:paraId="12532B90" w14:textId="2C55561F" w:rsidR="001579A6" w:rsidRDefault="008A1B61" w:rsidP="001579A6">
      <w:pPr>
        <w:spacing w:line="500" w:lineRule="exact"/>
        <w:ind w:firstLineChars="200" w:firstLine="420"/>
        <w:contextualSpacing/>
        <w:rPr>
          <w:rFonts w:cs="Times New Roman"/>
          <w:iCs/>
        </w:rPr>
      </w:pPr>
      <w:r>
        <w:rPr>
          <w:rFonts w:eastAsiaTheme="minorHAnsi" w:cs="Times New Roman" w:hint="eastAsia"/>
        </w:rPr>
        <w:t>在中性原子量子计算相关、及里德</w:t>
      </w:r>
      <w:proofErr w:type="gramStart"/>
      <w:r>
        <w:rPr>
          <w:rFonts w:eastAsiaTheme="minorHAnsi" w:cs="Times New Roman" w:hint="eastAsia"/>
        </w:rPr>
        <w:t>堡操作</w:t>
      </w:r>
      <w:proofErr w:type="gramEnd"/>
      <w:r>
        <w:rPr>
          <w:rFonts w:eastAsiaTheme="minorHAnsi" w:cs="Times New Roman" w:hint="eastAsia"/>
        </w:rPr>
        <w:t>相关的实验中，例如实现单</w:t>
      </w:r>
      <w:proofErr w:type="gramStart"/>
      <w:r>
        <w:rPr>
          <w:rFonts w:eastAsiaTheme="minorHAnsi" w:cs="Times New Roman" w:hint="eastAsia"/>
        </w:rPr>
        <w:t>比特门</w:t>
      </w:r>
      <w:proofErr w:type="gramEnd"/>
      <w:r>
        <w:rPr>
          <w:rFonts w:eastAsiaTheme="minorHAnsi" w:cs="Times New Roman" w:hint="eastAsia"/>
        </w:rPr>
        <w:t>与双</w:t>
      </w:r>
      <w:proofErr w:type="gramStart"/>
      <w:r>
        <w:rPr>
          <w:rFonts w:eastAsiaTheme="minorHAnsi" w:cs="Times New Roman" w:hint="eastAsia"/>
        </w:rPr>
        <w:t>比特门</w:t>
      </w:r>
      <w:proofErr w:type="gramEnd"/>
      <w:r>
        <w:rPr>
          <w:rFonts w:eastAsiaTheme="minorHAnsi" w:cs="Times New Roman" w:hint="eastAsia"/>
        </w:rPr>
        <w:lastRenderedPageBreak/>
        <w:t>的实验中，我们都采用</w:t>
      </w:r>
      <w:r w:rsidRPr="008A1B61">
        <w:rPr>
          <w:rFonts w:eastAsiaTheme="minorHAnsi" w:cs="Times New Roman" w:hint="eastAsia"/>
        </w:rPr>
        <w:t>基于无缺陷原子阵列的实验时序</w:t>
      </w:r>
      <w:r>
        <w:rPr>
          <w:rFonts w:eastAsiaTheme="minorHAnsi" w:cs="Times New Roman" w:hint="eastAsia"/>
        </w:rPr>
        <w:t>结构。该</w:t>
      </w:r>
      <w:r w:rsidR="001579A6">
        <w:rPr>
          <w:rFonts w:eastAsiaTheme="minorHAnsi" w:cs="Times New Roman" w:hint="eastAsia"/>
        </w:rPr>
        <w:t>实验时序图如图</w:t>
      </w:r>
      <w:r w:rsidR="001579A6">
        <w:rPr>
          <w:rFonts w:eastAsiaTheme="minorHAnsi" w:cs="Times New Roman" w:hint="eastAsia"/>
        </w:rPr>
        <w:t>2</w:t>
      </w:r>
      <w:r w:rsidR="001579A6">
        <w:rPr>
          <w:rFonts w:eastAsiaTheme="minorHAnsi" w:cs="Times New Roman"/>
        </w:rPr>
        <w:t>.2</w:t>
      </w:r>
      <w:r w:rsidR="001579A6">
        <w:rPr>
          <w:rFonts w:eastAsiaTheme="minorHAnsi" w:cs="Times New Roman" w:hint="eastAsia"/>
        </w:rPr>
        <w:t>所示</w:t>
      </w:r>
      <w:r>
        <w:rPr>
          <w:rFonts w:eastAsiaTheme="minorHAnsi" w:cs="Times New Roman" w:hint="eastAsia"/>
        </w:rPr>
        <w:t>。</w:t>
      </w:r>
      <w:r w:rsidR="001579A6">
        <w:rPr>
          <w:rFonts w:eastAsiaTheme="minorHAnsi" w:cs="Times New Roman" w:hint="eastAsia"/>
        </w:rPr>
        <w:t>首先</w:t>
      </w:r>
      <w:r>
        <w:rPr>
          <w:rFonts w:eastAsiaTheme="minorHAnsi" w:cs="Times New Roman" w:hint="eastAsia"/>
        </w:rPr>
        <w:t>，</w:t>
      </w:r>
      <w:r w:rsidR="001579A6">
        <w:rPr>
          <w:rFonts w:eastAsiaTheme="minorHAnsi" w:cs="Times New Roman" w:hint="eastAsia"/>
        </w:rPr>
        <w:t>我们通过三维磁光</w:t>
      </w:r>
      <w:proofErr w:type="gramStart"/>
      <w:r w:rsidR="001579A6">
        <w:rPr>
          <w:rFonts w:eastAsiaTheme="minorHAnsi" w:cs="Times New Roman" w:hint="eastAsia"/>
        </w:rPr>
        <w:t>阱</w:t>
      </w:r>
      <w:proofErr w:type="gramEnd"/>
      <w:r w:rsidR="001579A6">
        <w:rPr>
          <w:rFonts w:eastAsiaTheme="minorHAnsi" w:cs="Times New Roman" w:hint="eastAsia"/>
        </w:rPr>
        <w:t>制备一个直径约</w:t>
      </w:r>
      <m:oMath>
        <m:r>
          <m:rPr>
            <m:sty m:val="p"/>
          </m:rPr>
          <w:rPr>
            <w:rFonts w:ascii="Cambria Math" w:eastAsiaTheme="minorHAnsi" w:hAnsi="Cambria Math" w:cs="Times New Roman"/>
          </w:rPr>
          <m:t>500</m:t>
        </m:r>
        <m:r>
          <m:rPr>
            <m:sty m:val="p"/>
          </m:rPr>
          <w:rPr>
            <w:rFonts w:ascii="Cambria Math" w:hAnsi="Cambria Math" w:cs="Times New Roman"/>
          </w:rPr>
          <m:t xml:space="preserve"> μm</m:t>
        </m:r>
      </m:oMath>
      <w:r w:rsidR="001579A6">
        <w:rPr>
          <w:rFonts w:cs="Times New Roman" w:hint="eastAsia"/>
          <w:iCs/>
        </w:rPr>
        <w:t>的</w:t>
      </w:r>
      <w:r w:rsidR="001579A6">
        <w:rPr>
          <w:rFonts w:eastAsiaTheme="minorHAnsi" w:cs="Times New Roman" w:hint="eastAsia"/>
        </w:rPr>
        <w:t>冷原子团，温度约</w:t>
      </w:r>
      <m:oMath>
        <m:r>
          <m:rPr>
            <m:sty m:val="p"/>
          </m:rPr>
          <w:rPr>
            <w:rFonts w:ascii="Cambria Math" w:eastAsiaTheme="minorHAnsi" w:hAnsi="Cambria Math" w:cs="Times New Roman"/>
          </w:rPr>
          <m:t>150 μK</m:t>
        </m:r>
      </m:oMath>
      <w:r w:rsidR="001579A6">
        <w:rPr>
          <w:rFonts w:cs="Times New Roman" w:hint="eastAsia"/>
          <w:iCs/>
        </w:rPr>
        <w:t>，磁光</w:t>
      </w:r>
      <w:proofErr w:type="gramStart"/>
      <w:r w:rsidR="001579A6">
        <w:rPr>
          <w:rFonts w:cs="Times New Roman" w:hint="eastAsia"/>
          <w:iCs/>
        </w:rPr>
        <w:t>阱</w:t>
      </w:r>
      <w:proofErr w:type="gramEnd"/>
      <w:r w:rsidR="001579A6">
        <w:rPr>
          <w:rFonts w:cs="Times New Roman" w:hint="eastAsia"/>
          <w:iCs/>
        </w:rPr>
        <w:t>作用时间为</w:t>
      </w:r>
      <w:r w:rsidR="001579A6">
        <w:rPr>
          <w:rFonts w:cs="Times New Roman" w:hint="eastAsia"/>
          <w:iCs/>
        </w:rPr>
        <w:t>2</w:t>
      </w:r>
      <w:r w:rsidR="001579A6">
        <w:rPr>
          <w:rFonts w:cs="Times New Roman"/>
          <w:iCs/>
        </w:rPr>
        <w:t xml:space="preserve">00 </w:t>
      </w:r>
      <w:proofErr w:type="spellStart"/>
      <w:r w:rsidR="001579A6">
        <w:rPr>
          <w:rFonts w:cs="Times New Roman" w:hint="eastAsia"/>
          <w:iCs/>
        </w:rPr>
        <w:t>ms</w:t>
      </w:r>
      <w:proofErr w:type="spellEnd"/>
      <w:r w:rsidR="001579A6">
        <w:rPr>
          <w:rFonts w:cs="Times New Roman" w:hint="eastAsia"/>
          <w:iCs/>
        </w:rPr>
        <w:t>。接着采用偏振梯度冷却（</w:t>
      </w:r>
      <w:r w:rsidR="001579A6">
        <w:rPr>
          <w:rFonts w:cs="Times New Roman"/>
          <w:iCs/>
        </w:rPr>
        <w:t xml:space="preserve">Polarization Gradient Cooling, </w:t>
      </w:r>
      <w:r w:rsidR="001579A6">
        <w:rPr>
          <w:rFonts w:cs="Times New Roman" w:hint="eastAsia"/>
          <w:iCs/>
        </w:rPr>
        <w:t>PGC</w:t>
      </w:r>
      <w:r w:rsidR="001579A6">
        <w:rPr>
          <w:rFonts w:cs="Times New Roman" w:hint="eastAsia"/>
          <w:iCs/>
        </w:rPr>
        <w:t>）将原子团温度降低到</w:t>
      </w:r>
      <m:oMath>
        <m:r>
          <m:rPr>
            <m:sty m:val="p"/>
          </m:rPr>
          <w:rPr>
            <w:rFonts w:ascii="Cambria Math" w:hAnsi="Cambria Math" w:cs="Times New Roman"/>
          </w:rPr>
          <m:t>40 μK</m:t>
        </m:r>
      </m:oMath>
      <w:r w:rsidR="001579A6">
        <w:rPr>
          <w:rFonts w:cs="Times New Roman" w:hint="eastAsia"/>
        </w:rPr>
        <w:t>左右，用于进行静态光</w:t>
      </w:r>
      <w:proofErr w:type="gramStart"/>
      <w:r w:rsidR="001579A6">
        <w:rPr>
          <w:rFonts w:cs="Times New Roman" w:hint="eastAsia"/>
        </w:rPr>
        <w:t>阱</w:t>
      </w:r>
      <w:proofErr w:type="gramEnd"/>
      <w:r w:rsidR="001579A6">
        <w:rPr>
          <w:rFonts w:cs="Times New Roman" w:hint="eastAsia"/>
        </w:rPr>
        <w:t>的随机装载。我</w:t>
      </w:r>
      <w:r w:rsidR="001579A6">
        <w:rPr>
          <w:rFonts w:eastAsiaTheme="minorHAnsi" w:cs="Times New Roman" w:hint="eastAsia"/>
        </w:rPr>
        <w:t>们通过调节加载在</w:t>
      </w:r>
      <w:r w:rsidR="001579A6">
        <w:rPr>
          <w:rFonts w:eastAsiaTheme="minorHAnsi" w:cs="Times New Roman" w:hint="eastAsia"/>
        </w:rPr>
        <w:t>SLM</w:t>
      </w:r>
      <w:r w:rsidR="001579A6">
        <w:rPr>
          <w:rFonts w:eastAsiaTheme="minorHAnsi" w:cs="Times New Roman" w:hint="eastAsia"/>
        </w:rPr>
        <w:t>上的相图，使静态光</w:t>
      </w:r>
      <w:proofErr w:type="gramStart"/>
      <w:r w:rsidR="001579A6">
        <w:rPr>
          <w:rFonts w:eastAsiaTheme="minorHAnsi" w:cs="Times New Roman" w:hint="eastAsia"/>
        </w:rPr>
        <w:t>阱</w:t>
      </w:r>
      <w:proofErr w:type="gramEnd"/>
      <w:r w:rsidR="001579A6" w:rsidRPr="00813CAC">
        <w:rPr>
          <w:rFonts w:eastAsiaTheme="minorHAnsi" w:cs="Times New Roman"/>
        </w:rPr>
        <w:t>的中心位置与磁光</w:t>
      </w:r>
      <w:proofErr w:type="gramStart"/>
      <w:r w:rsidR="001579A6" w:rsidRPr="00813CAC">
        <w:rPr>
          <w:rFonts w:eastAsiaTheme="minorHAnsi" w:cs="Times New Roman"/>
        </w:rPr>
        <w:t>阱</w:t>
      </w:r>
      <w:proofErr w:type="gramEnd"/>
      <w:r w:rsidR="001579A6" w:rsidRPr="00813CAC">
        <w:rPr>
          <w:rFonts w:eastAsiaTheme="minorHAnsi" w:cs="Times New Roman"/>
        </w:rPr>
        <w:t>（</w:t>
      </w:r>
      <w:r w:rsidR="001579A6" w:rsidRPr="00813CAC">
        <w:rPr>
          <w:rFonts w:eastAsiaTheme="minorHAnsi" w:cs="Times New Roman"/>
        </w:rPr>
        <w:t>MOT</w:t>
      </w:r>
      <w:r w:rsidR="001579A6" w:rsidRPr="00813CAC">
        <w:rPr>
          <w:rFonts w:eastAsiaTheme="minorHAnsi" w:cs="Times New Roman"/>
        </w:rPr>
        <w:t>）所捕获的原子团中心相近</w:t>
      </w:r>
      <w:r w:rsidR="001579A6">
        <w:rPr>
          <w:rFonts w:eastAsiaTheme="minorHAnsi" w:cs="Times New Roman" w:hint="eastAsia"/>
        </w:rPr>
        <w:t>，</w:t>
      </w:r>
      <w:r w:rsidR="001579A6" w:rsidRPr="00813CAC">
        <w:rPr>
          <w:rFonts w:eastAsiaTheme="minorHAnsi" w:cs="Times New Roman"/>
        </w:rPr>
        <w:t>当</w:t>
      </w:r>
      <w:proofErr w:type="gramStart"/>
      <w:r w:rsidR="001579A6" w:rsidRPr="00813CAC">
        <w:rPr>
          <w:rFonts w:eastAsiaTheme="minorHAnsi" w:cs="Times New Roman"/>
        </w:rPr>
        <w:t>阱</w:t>
      </w:r>
      <w:proofErr w:type="gramEnd"/>
      <w:r w:rsidR="001579A6" w:rsidRPr="00813CAC">
        <w:rPr>
          <w:rFonts w:eastAsiaTheme="minorHAnsi" w:cs="Times New Roman"/>
        </w:rPr>
        <w:t>深足够时，偶极</w:t>
      </w:r>
      <w:proofErr w:type="gramStart"/>
      <w:r w:rsidR="001579A6" w:rsidRPr="00813CAC">
        <w:rPr>
          <w:rFonts w:eastAsiaTheme="minorHAnsi" w:cs="Times New Roman"/>
        </w:rPr>
        <w:t>阱</w:t>
      </w:r>
      <w:proofErr w:type="gramEnd"/>
      <w:r w:rsidR="001579A6" w:rsidRPr="00813CAC">
        <w:rPr>
          <w:rFonts w:eastAsiaTheme="minorHAnsi" w:cs="Times New Roman"/>
        </w:rPr>
        <w:t>阵列可以直接从</w:t>
      </w:r>
      <w:r w:rsidR="001579A6" w:rsidRPr="00813CAC">
        <w:rPr>
          <w:rFonts w:eastAsiaTheme="minorHAnsi" w:cs="Times New Roman"/>
        </w:rPr>
        <w:t>MOT</w:t>
      </w:r>
      <w:r w:rsidR="001579A6" w:rsidRPr="00813CAC">
        <w:rPr>
          <w:rFonts w:eastAsiaTheme="minorHAnsi" w:cs="Times New Roman"/>
        </w:rPr>
        <w:t>原子团中俘获原子，实现有效的原子捕获。</w:t>
      </w:r>
      <w:r w:rsidR="001579A6">
        <w:rPr>
          <w:rFonts w:eastAsiaTheme="minorHAnsi" w:cs="Times New Roman" w:hint="eastAsia"/>
        </w:rPr>
        <w:t>在装载阶段，我们</w:t>
      </w:r>
      <w:r w:rsidR="008326F7">
        <w:rPr>
          <w:rFonts w:eastAsiaTheme="minorHAnsi" w:cs="Times New Roman" w:hint="eastAsia"/>
        </w:rPr>
        <w:t>一般</w:t>
      </w:r>
      <w:r w:rsidR="001579A6">
        <w:rPr>
          <w:rFonts w:eastAsiaTheme="minorHAnsi" w:cs="Times New Roman" w:hint="eastAsia"/>
        </w:rPr>
        <w:t>采用</w:t>
      </w:r>
      <w:r w:rsidR="001579A6" w:rsidRPr="007D6ACB">
        <w:rPr>
          <w:rFonts w:eastAsiaTheme="minorHAnsi" w:cs="Times New Roman"/>
        </w:rPr>
        <w:t>Λ</w:t>
      </w:r>
      <w:r w:rsidR="001579A6" w:rsidRPr="007D6ACB">
        <w:rPr>
          <w:rFonts w:eastAsiaTheme="minorHAnsi" w:cs="Times New Roman"/>
        </w:rPr>
        <w:t>增强型灰色</w:t>
      </w:r>
      <w:proofErr w:type="gramStart"/>
      <w:r w:rsidR="001579A6" w:rsidRPr="007D6ACB">
        <w:rPr>
          <w:rFonts w:eastAsiaTheme="minorHAnsi" w:cs="Times New Roman"/>
        </w:rPr>
        <w:t>黏</w:t>
      </w:r>
      <w:proofErr w:type="gramEnd"/>
      <w:r w:rsidR="001579A6" w:rsidRPr="007D6ACB">
        <w:rPr>
          <w:rFonts w:eastAsiaTheme="minorHAnsi" w:cs="Times New Roman"/>
        </w:rPr>
        <w:t>团冷却（</w:t>
      </w:r>
      <w:r w:rsidR="001579A6" w:rsidRPr="007D6ACB">
        <w:rPr>
          <w:rFonts w:eastAsiaTheme="minorHAnsi" w:cs="Times New Roman"/>
        </w:rPr>
        <w:t>Λ-enhanced grey molasses</w:t>
      </w:r>
      <w:r w:rsidR="001579A6">
        <w:rPr>
          <w:rFonts w:eastAsiaTheme="minorHAnsi" w:cs="Times New Roman" w:hint="eastAsia"/>
        </w:rPr>
        <w:t>，</w:t>
      </w:r>
      <w:r w:rsidR="001579A6" w:rsidRPr="007D6ACB">
        <w:rPr>
          <w:rFonts w:eastAsiaTheme="minorHAnsi" w:cs="Times New Roman"/>
        </w:rPr>
        <w:t>ΛGM</w:t>
      </w:r>
      <w:r w:rsidR="001579A6" w:rsidRPr="007D6ACB">
        <w:rPr>
          <w:rFonts w:eastAsiaTheme="minorHAnsi" w:cs="Times New Roman"/>
        </w:rPr>
        <w:t>）</w:t>
      </w:r>
      <w:r w:rsidR="001579A6">
        <w:rPr>
          <w:rFonts w:eastAsiaTheme="minorHAnsi" w:cs="Times New Roman" w:hint="eastAsia"/>
        </w:rPr>
        <w:t>提高装载率，最终实现了</w:t>
      </w:r>
      <w:r w:rsidR="001579A6">
        <w:rPr>
          <w:rFonts w:eastAsiaTheme="minorHAnsi" w:cs="Times New Roman" w:hint="eastAsia"/>
        </w:rPr>
        <w:t>8</w:t>
      </w:r>
      <w:r w:rsidR="001579A6">
        <w:rPr>
          <w:rFonts w:eastAsiaTheme="minorHAnsi" w:cs="Times New Roman"/>
        </w:rPr>
        <w:t>0%</w:t>
      </w:r>
      <w:r w:rsidR="001579A6">
        <w:rPr>
          <w:rFonts w:eastAsiaTheme="minorHAnsi" w:cs="Times New Roman" w:hint="eastAsia"/>
        </w:rPr>
        <w:t>左右的单原子装载率。通过再次进行偏振梯度冷却，我们在</w:t>
      </w:r>
      <w:r w:rsidR="001579A6">
        <w:rPr>
          <w:rFonts w:eastAsiaTheme="minorHAnsi" w:cs="Times New Roman" w:hint="eastAsia"/>
        </w:rPr>
        <w:t>1</w:t>
      </w:r>
      <w:r w:rsidR="001579A6">
        <w:rPr>
          <w:rFonts w:eastAsiaTheme="minorHAnsi" w:cs="Times New Roman"/>
        </w:rPr>
        <w:t xml:space="preserve"> </w:t>
      </w:r>
      <w:proofErr w:type="spellStart"/>
      <w:r w:rsidR="001579A6">
        <w:rPr>
          <w:rFonts w:eastAsiaTheme="minorHAnsi" w:cs="Times New Roman" w:hint="eastAsia"/>
        </w:rPr>
        <w:t>mK</w:t>
      </w:r>
      <w:proofErr w:type="spellEnd"/>
      <w:r w:rsidR="001579A6">
        <w:rPr>
          <w:rFonts w:eastAsiaTheme="minorHAnsi" w:cs="Times New Roman" w:hint="eastAsia"/>
        </w:rPr>
        <w:t>的</w:t>
      </w:r>
      <w:proofErr w:type="gramStart"/>
      <w:r w:rsidR="001579A6">
        <w:rPr>
          <w:rFonts w:eastAsiaTheme="minorHAnsi" w:cs="Times New Roman" w:hint="eastAsia"/>
        </w:rPr>
        <w:t>阱</w:t>
      </w:r>
      <w:proofErr w:type="gramEnd"/>
      <w:r w:rsidR="001579A6">
        <w:rPr>
          <w:rFonts w:eastAsiaTheme="minorHAnsi" w:cs="Times New Roman" w:hint="eastAsia"/>
        </w:rPr>
        <w:t>中将原子温度冷却到</w:t>
      </w:r>
      <m:oMath>
        <m:r>
          <m:rPr>
            <m:sty m:val="p"/>
          </m:rPr>
          <w:rPr>
            <w:rFonts w:ascii="Cambria Math" w:eastAsiaTheme="minorHAnsi" w:hAnsi="Cambria Math" w:cs="Times New Roman"/>
          </w:rPr>
          <m:t>15 μK</m:t>
        </m:r>
      </m:oMath>
      <w:r w:rsidR="001579A6">
        <w:rPr>
          <w:rFonts w:cs="Times New Roman" w:hint="eastAsia"/>
          <w:iCs/>
        </w:rPr>
        <w:t>左右。接着，我们将</w:t>
      </w:r>
      <w:proofErr w:type="gramStart"/>
      <w:r w:rsidR="001579A6">
        <w:rPr>
          <w:rFonts w:cs="Times New Roman" w:hint="eastAsia"/>
          <w:iCs/>
        </w:rPr>
        <w:t>阱深提高</w:t>
      </w:r>
      <w:proofErr w:type="gramEnd"/>
      <w:r w:rsidR="001579A6">
        <w:rPr>
          <w:rFonts w:cs="Times New Roman" w:hint="eastAsia"/>
          <w:iCs/>
        </w:rPr>
        <w:t>到</w:t>
      </w:r>
      <w:r w:rsidR="001579A6">
        <w:rPr>
          <w:rFonts w:cs="Times New Roman" w:hint="eastAsia"/>
          <w:iCs/>
        </w:rPr>
        <w:t>1</w:t>
      </w:r>
      <w:r w:rsidR="001579A6">
        <w:rPr>
          <w:rFonts w:cs="Times New Roman"/>
          <w:iCs/>
        </w:rPr>
        <w:t xml:space="preserve">.3 </w:t>
      </w:r>
      <w:proofErr w:type="spellStart"/>
      <w:r w:rsidR="001579A6">
        <w:rPr>
          <w:rFonts w:cs="Times New Roman" w:hint="eastAsia"/>
          <w:iCs/>
        </w:rPr>
        <w:t>mK</w:t>
      </w:r>
      <w:proofErr w:type="spellEnd"/>
      <w:r w:rsidR="001579A6">
        <w:rPr>
          <w:rFonts w:cs="Times New Roman" w:hint="eastAsia"/>
          <w:iCs/>
        </w:rPr>
        <w:t>，进行原子荧光探测，获取静态光</w:t>
      </w:r>
      <w:proofErr w:type="gramStart"/>
      <w:r w:rsidR="001579A6">
        <w:rPr>
          <w:rFonts w:cs="Times New Roman" w:hint="eastAsia"/>
          <w:iCs/>
        </w:rPr>
        <w:t>阱</w:t>
      </w:r>
      <w:proofErr w:type="gramEnd"/>
      <w:r w:rsidR="001579A6">
        <w:rPr>
          <w:rFonts w:cs="Times New Roman" w:hint="eastAsia"/>
          <w:iCs/>
        </w:rPr>
        <w:t>的装载信息。经过</w:t>
      </w:r>
      <w:r w:rsidR="001579A6">
        <w:rPr>
          <w:rFonts w:cs="Times New Roman" w:hint="eastAsia"/>
          <w:iCs/>
        </w:rPr>
        <w:t>3</w:t>
      </w:r>
      <w:r w:rsidR="001579A6">
        <w:rPr>
          <w:rFonts w:cs="Times New Roman"/>
          <w:iCs/>
        </w:rPr>
        <w:t xml:space="preserve">0 </w:t>
      </w:r>
      <w:proofErr w:type="spellStart"/>
      <w:r w:rsidR="001579A6">
        <w:rPr>
          <w:rFonts w:cs="Times New Roman" w:hint="eastAsia"/>
          <w:iCs/>
        </w:rPr>
        <w:t>ms</w:t>
      </w:r>
      <w:proofErr w:type="spellEnd"/>
      <w:r w:rsidR="001579A6">
        <w:rPr>
          <w:rFonts w:cs="Times New Roman" w:hint="eastAsia"/>
          <w:iCs/>
        </w:rPr>
        <w:t>的曝光时间，原子荧光探测的保真度超过</w:t>
      </w:r>
      <w:r w:rsidR="001579A6">
        <w:rPr>
          <w:rFonts w:cs="Times New Roman" w:hint="eastAsia"/>
          <w:iCs/>
        </w:rPr>
        <w:t>9</w:t>
      </w:r>
      <w:r w:rsidR="001579A6">
        <w:rPr>
          <w:rFonts w:cs="Times New Roman"/>
          <w:iCs/>
        </w:rPr>
        <w:t>9.9%</w:t>
      </w:r>
      <w:r w:rsidR="001579A6">
        <w:rPr>
          <w:rFonts w:cs="Times New Roman" w:hint="eastAsia"/>
          <w:iCs/>
        </w:rPr>
        <w:t>，探测原子损失不超过</w:t>
      </w:r>
      <w:r w:rsidR="001579A6">
        <w:rPr>
          <w:rFonts w:cs="Times New Roman" w:hint="eastAsia"/>
          <w:iCs/>
        </w:rPr>
        <w:t>1%</w:t>
      </w:r>
      <w:r w:rsidR="001579A6">
        <w:rPr>
          <w:rFonts w:cs="Times New Roman" w:hint="eastAsia"/>
          <w:iCs/>
        </w:rPr>
        <w:t>。</w:t>
      </w:r>
    </w:p>
    <w:p w14:paraId="1BBADD46" w14:textId="24B28EC6" w:rsidR="001579A6" w:rsidRPr="002F2CAE" w:rsidRDefault="001579A6" w:rsidP="001579A6">
      <w:pPr>
        <w:spacing w:line="500" w:lineRule="exact"/>
        <w:ind w:firstLineChars="200" w:firstLine="420"/>
        <w:contextualSpacing/>
        <w:rPr>
          <w:rFonts w:eastAsiaTheme="minorHAnsi" w:cs="Times New Roman"/>
          <w:i/>
        </w:rPr>
      </w:pPr>
      <w:r>
        <w:rPr>
          <w:rFonts w:eastAsiaTheme="minorHAnsi" w:cs="Times New Roman" w:hint="eastAsia"/>
        </w:rPr>
        <w:t>为了制备无缺陷的原子阵列，我们需要进行原子阵列的重排，在静态光</w:t>
      </w:r>
      <w:proofErr w:type="gramStart"/>
      <w:r>
        <w:rPr>
          <w:rFonts w:eastAsiaTheme="minorHAnsi" w:cs="Times New Roman" w:hint="eastAsia"/>
        </w:rPr>
        <w:t>阱</w:t>
      </w:r>
      <w:proofErr w:type="gramEnd"/>
      <w:r>
        <w:rPr>
          <w:rFonts w:eastAsiaTheme="minorHAnsi" w:cs="Times New Roman" w:hint="eastAsia"/>
        </w:rPr>
        <w:t>中将非目标</w:t>
      </w:r>
      <w:proofErr w:type="gramStart"/>
      <w:r>
        <w:rPr>
          <w:rFonts w:eastAsiaTheme="minorHAnsi" w:cs="Times New Roman" w:hint="eastAsia"/>
        </w:rPr>
        <w:t>阱</w:t>
      </w:r>
      <w:proofErr w:type="gramEnd"/>
      <w:r>
        <w:rPr>
          <w:rFonts w:eastAsiaTheme="minorHAnsi" w:cs="Times New Roman" w:hint="eastAsia"/>
        </w:rPr>
        <w:t>的原子通过动态光</w:t>
      </w:r>
      <w:proofErr w:type="gramStart"/>
      <w:r>
        <w:rPr>
          <w:rFonts w:eastAsiaTheme="minorHAnsi" w:cs="Times New Roman" w:hint="eastAsia"/>
        </w:rPr>
        <w:t>镊</w:t>
      </w:r>
      <w:proofErr w:type="gramEnd"/>
      <w:r>
        <w:rPr>
          <w:rFonts w:eastAsiaTheme="minorHAnsi" w:cs="Times New Roman" w:hint="eastAsia"/>
        </w:rPr>
        <w:t>移动到目标</w:t>
      </w:r>
      <w:proofErr w:type="gramStart"/>
      <w:r>
        <w:rPr>
          <w:rFonts w:eastAsiaTheme="minorHAnsi" w:cs="Times New Roman" w:hint="eastAsia"/>
        </w:rPr>
        <w:t>阱</w:t>
      </w:r>
      <w:proofErr w:type="gramEnd"/>
      <w:r>
        <w:rPr>
          <w:rFonts w:eastAsiaTheme="minorHAnsi" w:cs="Times New Roman" w:hint="eastAsia"/>
        </w:rPr>
        <w:t>中。首先我们将动态光</w:t>
      </w:r>
      <w:proofErr w:type="gramStart"/>
      <w:r>
        <w:rPr>
          <w:rFonts w:eastAsiaTheme="minorHAnsi" w:cs="Times New Roman" w:hint="eastAsia"/>
        </w:rPr>
        <w:t>镊</w:t>
      </w:r>
      <w:proofErr w:type="gramEnd"/>
      <w:r>
        <w:rPr>
          <w:rFonts w:eastAsiaTheme="minorHAnsi" w:cs="Times New Roman" w:hint="eastAsia"/>
        </w:rPr>
        <w:t>的</w:t>
      </w:r>
      <w:proofErr w:type="gramStart"/>
      <w:r>
        <w:rPr>
          <w:rFonts w:eastAsiaTheme="minorHAnsi" w:cs="Times New Roman" w:hint="eastAsia"/>
        </w:rPr>
        <w:t>阱深从</w:t>
      </w:r>
      <w:proofErr w:type="gramEnd"/>
      <w:r>
        <w:rPr>
          <w:rFonts w:eastAsiaTheme="minorHAnsi" w:cs="Times New Roman" w:hint="eastAsia"/>
        </w:rPr>
        <w:t>零开始线性的提高到静态光</w:t>
      </w:r>
      <w:proofErr w:type="gramStart"/>
      <w:r>
        <w:rPr>
          <w:rFonts w:eastAsiaTheme="minorHAnsi" w:cs="Times New Roman" w:hint="eastAsia"/>
        </w:rPr>
        <w:t>阱阱</w:t>
      </w:r>
      <w:proofErr w:type="gramEnd"/>
      <w:r>
        <w:rPr>
          <w:rFonts w:eastAsiaTheme="minorHAnsi" w:cs="Times New Roman" w:hint="eastAsia"/>
        </w:rPr>
        <w:t>深的三倍，并且将原子从</w:t>
      </w:r>
      <w:r>
        <w:rPr>
          <w:rFonts w:eastAsiaTheme="minorHAnsi" w:cs="Times New Roman" w:hint="eastAsia"/>
        </w:rPr>
        <w:t>SLM</w:t>
      </w:r>
      <w:r>
        <w:rPr>
          <w:rFonts w:eastAsiaTheme="minorHAnsi" w:cs="Times New Roman" w:hint="eastAsia"/>
        </w:rPr>
        <w:t>产生的光</w:t>
      </w:r>
      <w:proofErr w:type="gramStart"/>
      <w:r>
        <w:rPr>
          <w:rFonts w:eastAsiaTheme="minorHAnsi" w:cs="Times New Roman" w:hint="eastAsia"/>
        </w:rPr>
        <w:t>阱</w:t>
      </w:r>
      <w:proofErr w:type="gramEnd"/>
      <w:r>
        <w:rPr>
          <w:rFonts w:eastAsiaTheme="minorHAnsi" w:cs="Times New Roman" w:hint="eastAsia"/>
        </w:rPr>
        <w:t>转移到动态光</w:t>
      </w:r>
      <w:proofErr w:type="gramStart"/>
      <w:r>
        <w:rPr>
          <w:rFonts w:eastAsiaTheme="minorHAnsi" w:cs="Times New Roman" w:hint="eastAsia"/>
        </w:rPr>
        <w:t>镊</w:t>
      </w:r>
      <w:proofErr w:type="gramEnd"/>
      <w:r>
        <w:rPr>
          <w:rFonts w:eastAsiaTheme="minorHAnsi" w:cs="Times New Roman" w:hint="eastAsia"/>
        </w:rPr>
        <w:t>中。接着，我们通过</w:t>
      </w:r>
      <w:r>
        <w:rPr>
          <w:rFonts w:eastAsiaTheme="minorHAnsi" w:cs="Times New Roman" w:hint="eastAsia"/>
        </w:rPr>
        <w:t>AOD</w:t>
      </w:r>
      <w:r>
        <w:rPr>
          <w:rFonts w:eastAsiaTheme="minorHAnsi" w:cs="Times New Roman" w:hint="eastAsia"/>
        </w:rPr>
        <w:t>将原子以</w:t>
      </w:r>
      <m:oMath>
        <m:r>
          <m:rPr>
            <m:sty m:val="p"/>
          </m:rPr>
          <w:rPr>
            <w:rFonts w:ascii="Cambria Math" w:eastAsiaTheme="minorHAnsi" w:hAnsi="Cambria Math" w:cs="Times New Roman"/>
          </w:rPr>
          <m:t>100 μm/ms</m:t>
        </m:r>
      </m:oMath>
      <w:r>
        <w:rPr>
          <w:rFonts w:cs="Times New Roman" w:hint="eastAsia"/>
          <w:iCs/>
        </w:rPr>
        <w:t>的平均速度进行移动，并在两端通过正弦的速度曲线实现平滑的加减速。原子重排的算法细节将在下一节详细介绍。经过</w:t>
      </w:r>
      <w:r>
        <w:rPr>
          <w:rFonts w:cs="Times New Roman" w:hint="eastAsia"/>
          <w:iCs/>
        </w:rPr>
        <w:t>~</w:t>
      </w:r>
      <w:r>
        <w:rPr>
          <w:rFonts w:cs="Times New Roman"/>
          <w:iCs/>
        </w:rPr>
        <w:t xml:space="preserve">100 </w:t>
      </w:r>
      <w:proofErr w:type="spellStart"/>
      <w:r>
        <w:rPr>
          <w:rFonts w:cs="Times New Roman" w:hint="eastAsia"/>
          <w:iCs/>
        </w:rPr>
        <w:t>ms</w:t>
      </w:r>
      <w:proofErr w:type="spellEnd"/>
      <w:r>
        <w:rPr>
          <w:rFonts w:cs="Times New Roman" w:hint="eastAsia"/>
          <w:iCs/>
        </w:rPr>
        <w:t>左右的原子重排后，我们实现了无缺陷原子阵列的制备。</w:t>
      </w:r>
    </w:p>
    <w:p w14:paraId="2A14890B" w14:textId="09FA4095" w:rsidR="00EA0B81" w:rsidRPr="00EE2C21" w:rsidRDefault="00EA0B81" w:rsidP="00AB63C3">
      <w:pPr>
        <w:pStyle w:val="3"/>
        <w:spacing w:before="0" w:after="0" w:line="500" w:lineRule="exact"/>
        <w:rPr>
          <w:rFonts w:cs="Times New Roman"/>
        </w:rPr>
      </w:pPr>
      <w:r w:rsidRPr="00EE2C21">
        <w:rPr>
          <w:rFonts w:cs="Times New Roman"/>
        </w:rPr>
        <w:t>2.</w:t>
      </w:r>
      <w:r w:rsidR="00ED5F37" w:rsidRPr="00EE2C21">
        <w:rPr>
          <w:rFonts w:cs="Times New Roman"/>
        </w:rPr>
        <w:t>3</w:t>
      </w:r>
      <w:r w:rsidRPr="00EE2C21">
        <w:rPr>
          <w:rFonts w:cs="Times New Roman"/>
        </w:rPr>
        <w:t xml:space="preserve"> </w:t>
      </w:r>
      <w:r w:rsidR="00ED5F37" w:rsidRPr="00EE2C21">
        <w:rPr>
          <w:rFonts w:cs="Times New Roman"/>
        </w:rPr>
        <w:t>无缺陷原子阵列重排算法</w:t>
      </w:r>
    </w:p>
    <w:p w14:paraId="1DCD360A" w14:textId="77777777" w:rsidR="002D02A3" w:rsidRDefault="002D02A3" w:rsidP="002D02A3">
      <w:pPr>
        <w:spacing w:line="360" w:lineRule="auto"/>
        <w:ind w:firstLineChars="200" w:firstLine="420"/>
      </w:pPr>
      <w:bookmarkStart w:id="0" w:name="_Hlk183351958"/>
      <w:r>
        <w:rPr>
          <w:rFonts w:hint="eastAsia"/>
        </w:rPr>
        <w:t>为了加速原子阵列的重排过程，我们设计了</w:t>
      </w:r>
      <w:r w:rsidRPr="00D64385">
        <w:rPr>
          <w:rFonts w:hint="eastAsia"/>
          <w:b/>
          <w:bCs/>
        </w:rPr>
        <w:t>织布机</w:t>
      </w:r>
      <w:r>
        <w:rPr>
          <w:rFonts w:hint="eastAsia"/>
          <w:b/>
          <w:bCs/>
        </w:rPr>
        <w:t>重排</w:t>
      </w:r>
      <w:r w:rsidRPr="00D64385">
        <w:rPr>
          <w:rFonts w:hint="eastAsia"/>
          <w:b/>
          <w:bCs/>
        </w:rPr>
        <w:t>法</w:t>
      </w:r>
      <w:r>
        <w:rPr>
          <w:rFonts w:hint="eastAsia"/>
        </w:rPr>
        <w:t>来实现原子的并行移动。该方法的核心思想是将原子的移动分为两个阶段</w:t>
      </w:r>
      <w:r>
        <w:rPr>
          <w:rFonts w:hint="eastAsia"/>
        </w:rPr>
        <w:t>:</w:t>
      </w:r>
      <w:r>
        <w:rPr>
          <w:rFonts w:hint="eastAsia"/>
        </w:rPr>
        <w:t>横向移动和纵向移动，从而最大化利用并行性。</w:t>
      </w:r>
    </w:p>
    <w:p w14:paraId="649EEDCE" w14:textId="77777777" w:rsidR="002D02A3" w:rsidRDefault="002D02A3" w:rsidP="002D02A3">
      <w:pPr>
        <w:spacing w:line="360" w:lineRule="auto"/>
        <w:ind w:firstLineChars="200" w:firstLine="420"/>
      </w:pPr>
      <w:r>
        <w:rPr>
          <w:rFonts w:hint="eastAsia"/>
        </w:rPr>
        <w:t>在第一阶段</w:t>
      </w:r>
      <w:r>
        <w:rPr>
          <w:rFonts w:hint="eastAsia"/>
        </w:rPr>
        <w:t>(</w:t>
      </w:r>
      <w:r>
        <w:rPr>
          <w:rFonts w:hint="eastAsia"/>
        </w:rPr>
        <w:t>横向移动</w:t>
      </w:r>
      <w:r>
        <w:rPr>
          <w:rFonts w:hint="eastAsia"/>
        </w:rPr>
        <w:t>)</w:t>
      </w:r>
      <w:r>
        <w:rPr>
          <w:rFonts w:hint="eastAsia"/>
        </w:rPr>
        <w:t>中，算法按行处理原子。对于每一行，首先计算该行中可用原子的数量，以及每一列在目标图案中需要的原子数。然后构建一个过渡层，通过对每列进行分析，确定原子应该被分配到哪些位置。这个过渡层的设计确保了每一列都有足够的原子来满足最终目标图案的需求。具体来说：</w:t>
      </w:r>
    </w:p>
    <w:p w14:paraId="4015DF50" w14:textId="77777777" w:rsidR="002D02A3" w:rsidRDefault="002D02A3" w:rsidP="002D02A3">
      <w:pPr>
        <w:pStyle w:val="a9"/>
        <w:numPr>
          <w:ilvl w:val="0"/>
          <w:numId w:val="4"/>
        </w:numPr>
        <w:spacing w:line="360" w:lineRule="auto"/>
        <w:ind w:firstLineChars="0"/>
      </w:pPr>
      <w:r>
        <w:rPr>
          <w:rFonts w:hint="eastAsia"/>
        </w:rPr>
        <w:t>对于每一列，获取目标位置的索引和所需原子数</w:t>
      </w:r>
    </w:p>
    <w:p w14:paraId="2224D3FC" w14:textId="77777777" w:rsidR="002D02A3" w:rsidRDefault="002D02A3" w:rsidP="002D02A3">
      <w:pPr>
        <w:pStyle w:val="a9"/>
        <w:numPr>
          <w:ilvl w:val="0"/>
          <w:numId w:val="4"/>
        </w:numPr>
        <w:spacing w:line="360" w:lineRule="auto"/>
        <w:ind w:firstLineChars="0"/>
      </w:pPr>
      <w:r>
        <w:rPr>
          <w:rFonts w:hint="eastAsia"/>
        </w:rPr>
        <w:t>获取所有可用的空势阱位置</w:t>
      </w:r>
    </w:p>
    <w:p w14:paraId="79E52ECE" w14:textId="77777777" w:rsidR="002D02A3" w:rsidRDefault="002D02A3" w:rsidP="002D02A3">
      <w:pPr>
        <w:pStyle w:val="a9"/>
        <w:numPr>
          <w:ilvl w:val="0"/>
          <w:numId w:val="4"/>
        </w:numPr>
        <w:spacing w:line="360" w:lineRule="auto"/>
        <w:ind w:firstLineChars="0"/>
      </w:pPr>
      <w:r>
        <w:rPr>
          <w:rFonts w:hint="eastAsia"/>
        </w:rPr>
        <w:t>根据每行可用原子数对这些位置进行排序</w:t>
      </w:r>
    </w:p>
    <w:p w14:paraId="684180E1" w14:textId="77777777" w:rsidR="002D02A3" w:rsidRDefault="002D02A3" w:rsidP="002D02A3">
      <w:pPr>
        <w:pStyle w:val="a9"/>
        <w:numPr>
          <w:ilvl w:val="0"/>
          <w:numId w:val="4"/>
        </w:numPr>
        <w:spacing w:line="360" w:lineRule="auto"/>
        <w:ind w:firstLineChars="0"/>
      </w:pPr>
      <w:r>
        <w:rPr>
          <w:rFonts w:hint="eastAsia"/>
        </w:rPr>
        <w:t>从原子数最多的行开始分配，直到满足该列的需求</w:t>
      </w:r>
    </w:p>
    <w:p w14:paraId="33FA353F" w14:textId="77777777" w:rsidR="002D02A3" w:rsidRDefault="002D02A3" w:rsidP="002D02A3">
      <w:pPr>
        <w:spacing w:line="360" w:lineRule="auto"/>
        <w:ind w:firstLineChars="200" w:firstLine="420"/>
      </w:pPr>
      <w:r>
        <w:rPr>
          <w:rFonts w:hint="eastAsia"/>
        </w:rPr>
        <w:t>在第二阶段</w:t>
      </w:r>
      <w:r>
        <w:rPr>
          <w:rFonts w:hint="eastAsia"/>
        </w:rPr>
        <w:t>(</w:t>
      </w:r>
      <w:r>
        <w:rPr>
          <w:rFonts w:hint="eastAsia"/>
        </w:rPr>
        <w:t>纵向移动</w:t>
      </w:r>
      <w:r>
        <w:rPr>
          <w:rFonts w:hint="eastAsia"/>
        </w:rPr>
        <w:t>)</w:t>
      </w:r>
      <w:r>
        <w:rPr>
          <w:rFonts w:hint="eastAsia"/>
        </w:rPr>
        <w:t>中，算法将原子从过渡层移动到最终的目标位置。这个过程采用</w:t>
      </w:r>
      <w:r>
        <w:rPr>
          <w:rFonts w:hint="eastAsia"/>
        </w:rPr>
        <w:lastRenderedPageBreak/>
        <w:t>列优先的策略，对每一列独立进行处理：</w:t>
      </w:r>
    </w:p>
    <w:p w14:paraId="20D96EE1" w14:textId="77777777" w:rsidR="002D02A3" w:rsidRDefault="002D02A3" w:rsidP="002D02A3">
      <w:pPr>
        <w:pStyle w:val="a9"/>
        <w:numPr>
          <w:ilvl w:val="0"/>
          <w:numId w:val="5"/>
        </w:numPr>
        <w:spacing w:line="360" w:lineRule="auto"/>
        <w:ind w:firstLineChars="0"/>
      </w:pPr>
      <w:r>
        <w:rPr>
          <w:rFonts w:hint="eastAsia"/>
        </w:rPr>
        <w:t>计算当前列中原子的实际位置和目标位置</w:t>
      </w:r>
    </w:p>
    <w:p w14:paraId="507F8208" w14:textId="77777777" w:rsidR="002D02A3" w:rsidRDefault="002D02A3" w:rsidP="002D02A3">
      <w:pPr>
        <w:pStyle w:val="a9"/>
        <w:numPr>
          <w:ilvl w:val="0"/>
          <w:numId w:val="5"/>
        </w:numPr>
        <w:spacing w:line="360" w:lineRule="auto"/>
        <w:ind w:firstLineChars="0"/>
      </w:pPr>
      <w:r>
        <w:rPr>
          <w:rFonts w:hint="eastAsia"/>
        </w:rPr>
        <w:t>使用匈牙利算法计算最优的移动方案</w:t>
      </w:r>
    </w:p>
    <w:p w14:paraId="46AC5402" w14:textId="77777777" w:rsidR="002D02A3" w:rsidRDefault="002D02A3" w:rsidP="002D02A3">
      <w:pPr>
        <w:pStyle w:val="a9"/>
        <w:numPr>
          <w:ilvl w:val="0"/>
          <w:numId w:val="5"/>
        </w:numPr>
        <w:spacing w:line="360" w:lineRule="auto"/>
        <w:ind w:firstLineChars="0"/>
      </w:pPr>
      <w:r>
        <w:rPr>
          <w:rFonts w:hint="eastAsia"/>
        </w:rPr>
        <w:t>根据计算结果生成移动指令</w:t>
      </w:r>
    </w:p>
    <w:p w14:paraId="5C1FA82B" w14:textId="77777777" w:rsidR="002D02A3" w:rsidRDefault="002D02A3" w:rsidP="002D02A3">
      <w:pPr>
        <w:spacing w:line="360" w:lineRule="auto"/>
        <w:ind w:firstLineChars="200" w:firstLine="420"/>
      </w:pPr>
      <w:r>
        <w:rPr>
          <w:rFonts w:hint="eastAsia"/>
        </w:rPr>
        <w:t>最后，算法会清除所有不在目标区域内的原子。整个过程的关键优化点在于：</w:t>
      </w:r>
    </w:p>
    <w:p w14:paraId="4583527C" w14:textId="77777777" w:rsidR="002D02A3" w:rsidRDefault="002D02A3" w:rsidP="002D02A3">
      <w:pPr>
        <w:pStyle w:val="a9"/>
        <w:numPr>
          <w:ilvl w:val="0"/>
          <w:numId w:val="6"/>
        </w:numPr>
        <w:spacing w:line="360" w:lineRule="auto"/>
        <w:ind w:firstLineChars="0"/>
      </w:pPr>
      <w:r>
        <w:rPr>
          <w:rFonts w:hint="eastAsia"/>
        </w:rPr>
        <w:t>行移动和列移动的解耦，使得每个维度的移动都能实现最大并行度</w:t>
      </w:r>
    </w:p>
    <w:p w14:paraId="5A004938" w14:textId="77777777" w:rsidR="002D02A3" w:rsidRDefault="002D02A3" w:rsidP="002D02A3">
      <w:pPr>
        <w:pStyle w:val="a9"/>
        <w:numPr>
          <w:ilvl w:val="0"/>
          <w:numId w:val="6"/>
        </w:numPr>
        <w:spacing w:line="360" w:lineRule="auto"/>
        <w:ind w:firstLineChars="0"/>
      </w:pPr>
      <w:r>
        <w:rPr>
          <w:rFonts w:hint="eastAsia"/>
        </w:rPr>
        <w:t>通过过渡层的设计，确保了移动策略的可行性</w:t>
      </w:r>
    </w:p>
    <w:p w14:paraId="5805D1F1" w14:textId="77777777" w:rsidR="002D02A3" w:rsidRDefault="002D02A3" w:rsidP="002D02A3">
      <w:pPr>
        <w:pStyle w:val="a9"/>
        <w:numPr>
          <w:ilvl w:val="0"/>
          <w:numId w:val="6"/>
        </w:numPr>
        <w:spacing w:line="360" w:lineRule="auto"/>
        <w:ind w:firstLineChars="0"/>
      </w:pPr>
      <w:r>
        <w:rPr>
          <w:rFonts w:hint="eastAsia"/>
        </w:rPr>
        <w:t>采用基于行的处理方式，使得算法能够与硬件系统的并行特性很好地配合</w:t>
      </w:r>
    </w:p>
    <w:p w14:paraId="6726655D" w14:textId="77777777" w:rsidR="00680F81" w:rsidRPr="002D02A3" w:rsidRDefault="00680F81" w:rsidP="00680F81">
      <w:pPr>
        <w:jc w:val="center"/>
        <w:rPr>
          <w:rFonts w:cs="Times New Roman"/>
          <w:iCs/>
          <w:noProof/>
        </w:rPr>
      </w:pPr>
      <w:r w:rsidRPr="002D02A3">
        <w:rPr>
          <w:rFonts w:cs="Times New Roman"/>
          <w:iCs/>
          <w:noProof/>
        </w:rPr>
        <w:drawing>
          <wp:inline distT="0" distB="0" distL="0" distR="0" wp14:anchorId="2234D237" wp14:editId="5F7159A7">
            <wp:extent cx="5040000" cy="2855554"/>
            <wp:effectExtent l="0" t="0" r="8255" b="2540"/>
            <wp:docPr id="2" name="图片 2" descr="日历&#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日历&#10;&#10;描述已自动生成"/>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0000" cy="2855554"/>
                    </a:xfrm>
                    <a:prstGeom prst="rect">
                      <a:avLst/>
                    </a:prstGeom>
                    <a:noFill/>
                    <a:ln>
                      <a:noFill/>
                    </a:ln>
                  </pic:spPr>
                </pic:pic>
              </a:graphicData>
            </a:graphic>
          </wp:inline>
        </w:drawing>
      </w:r>
    </w:p>
    <w:p w14:paraId="470B93E0" w14:textId="2D4C081B" w:rsidR="00680F81" w:rsidRPr="002D02A3" w:rsidRDefault="00680F81" w:rsidP="00680F81">
      <w:pPr>
        <w:spacing w:afterLines="50" w:after="156"/>
        <w:jc w:val="center"/>
        <w:rPr>
          <w:rFonts w:eastAsia="黑体" w:cs="Times New Roman"/>
          <w:sz w:val="18"/>
          <w:szCs w:val="18"/>
        </w:rPr>
      </w:pPr>
      <w:r w:rsidRPr="002D02A3">
        <w:rPr>
          <w:rFonts w:eastAsia="黑体" w:cs="Times New Roman" w:hint="eastAsia"/>
          <w:sz w:val="18"/>
          <w:szCs w:val="18"/>
        </w:rPr>
        <w:t>图</w:t>
      </w:r>
      <w:r w:rsidRPr="002D02A3">
        <w:rPr>
          <w:rFonts w:eastAsia="黑体" w:cs="Times New Roman"/>
          <w:sz w:val="18"/>
          <w:szCs w:val="18"/>
        </w:rPr>
        <w:t>2</w:t>
      </w:r>
      <w:r>
        <w:rPr>
          <w:rFonts w:eastAsia="黑体" w:cs="Times New Roman" w:hint="eastAsia"/>
          <w:sz w:val="18"/>
          <w:szCs w:val="18"/>
        </w:rPr>
        <w:t xml:space="preserve">.3 </w:t>
      </w:r>
      <w:r w:rsidRPr="002D02A3">
        <w:rPr>
          <w:rFonts w:eastAsia="黑体" w:cs="Times New Roman" w:hint="eastAsia"/>
          <w:sz w:val="18"/>
          <w:szCs w:val="18"/>
        </w:rPr>
        <w:t>原子阵列</w:t>
      </w:r>
      <w:r>
        <w:rPr>
          <w:rFonts w:eastAsia="黑体" w:cs="Times New Roman" w:hint="eastAsia"/>
          <w:sz w:val="18"/>
          <w:szCs w:val="18"/>
        </w:rPr>
        <w:t>的重排算法示例图</w:t>
      </w:r>
      <w:r w:rsidR="00682FC8">
        <w:rPr>
          <w:rFonts w:eastAsia="黑体" w:cs="Times New Roman" w:hint="eastAsia"/>
          <w:sz w:val="18"/>
          <w:szCs w:val="18"/>
        </w:rPr>
        <w:t>。图中箭头指向当前被操作的行或列。</w:t>
      </w:r>
    </w:p>
    <w:p w14:paraId="7253FA44" w14:textId="42665BB1" w:rsidR="002D02A3" w:rsidRDefault="002D02A3" w:rsidP="002D02A3">
      <w:pPr>
        <w:spacing w:line="360" w:lineRule="auto"/>
        <w:ind w:firstLineChars="200" w:firstLine="420"/>
      </w:pPr>
      <w:r>
        <w:rPr>
          <w:rFonts w:hint="eastAsia"/>
        </w:rPr>
        <w:t>蒙特卡洛模拟结果表明，对于</w:t>
      </w:r>
      <w:r>
        <w:rPr>
          <w:rFonts w:hint="eastAsia"/>
        </w:rPr>
        <w:t>L</w:t>
      </w:r>
      <w:r>
        <w:rPr>
          <w:rFonts w:hint="eastAsia"/>
        </w:rPr>
        <w:t>×</w:t>
      </w:r>
      <w:r>
        <w:rPr>
          <w:rFonts w:hint="eastAsia"/>
        </w:rPr>
        <w:t>L</w:t>
      </w:r>
      <w:r>
        <w:rPr>
          <w:rFonts w:hint="eastAsia"/>
        </w:rPr>
        <w:t>的目标阵列，该算法的移动次数与</w:t>
      </w:r>
      <w:r>
        <w:rPr>
          <w:rFonts w:hint="eastAsia"/>
        </w:rPr>
        <w:t>L</w:t>
      </w:r>
      <w:r>
        <w:rPr>
          <w:rFonts w:hint="eastAsia"/>
        </w:rPr>
        <w:t>成正比，总重排时间最多与</w:t>
      </w:r>
      <w:r>
        <w:rPr>
          <w:rFonts w:hint="eastAsia"/>
        </w:rPr>
        <w:t>L</w:t>
      </w:r>
      <w:r>
        <w:rPr>
          <w:rFonts w:hint="eastAsia"/>
        </w:rPr>
        <w:t>²成正比。这比传统的逐个移动策略</w:t>
      </w:r>
      <w:r>
        <w:rPr>
          <w:rFonts w:hint="eastAsia"/>
        </w:rPr>
        <w:t>(~L</w:t>
      </w:r>
      <w:r>
        <w:rPr>
          <w:rFonts w:hint="eastAsia"/>
        </w:rPr>
        <w:t>³</w:t>
      </w:r>
      <w:r>
        <w:rPr>
          <w:rFonts w:hint="eastAsia"/>
        </w:rPr>
        <w:t>)</w:t>
      </w:r>
      <w:r>
        <w:rPr>
          <w:rFonts w:hint="eastAsia"/>
        </w:rPr>
        <w:t>有显著改善。特别地，对于交错型阵列，由于其特殊的几何结构，性能提升更为明显。这种并行处理策略不仅显著提高了重排效率，而且为后续扩展到更大规模的原子阵列提供了可能。结合适当的硬件系统，该算法能够有效地处理包含数千个原子的阵列重排任务。</w:t>
      </w:r>
    </w:p>
    <w:p w14:paraId="550B31D2" w14:textId="77777777" w:rsidR="00DC6B7D" w:rsidRPr="00DC6B7D" w:rsidRDefault="00DC6B7D" w:rsidP="00DC6B7D">
      <w:pPr>
        <w:jc w:val="center"/>
        <w:rPr>
          <w:rFonts w:cs="Times New Roman"/>
          <w:iCs/>
          <w:noProof/>
        </w:rPr>
      </w:pPr>
      <w:r w:rsidRPr="00DC6B7D">
        <w:rPr>
          <w:rFonts w:cs="Times New Roman"/>
          <w:iCs/>
          <w:noProof/>
        </w:rPr>
        <w:lastRenderedPageBreak/>
        <w:drawing>
          <wp:inline distT="0" distB="0" distL="0" distR="0" wp14:anchorId="27311C72" wp14:editId="4A113651">
            <wp:extent cx="4320000" cy="3240261"/>
            <wp:effectExtent l="0" t="0" r="4445" b="0"/>
            <wp:docPr id="1"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表, 折线图&#10;&#10;描述已自动生成"/>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20000" cy="3240261"/>
                    </a:xfrm>
                    <a:prstGeom prst="rect">
                      <a:avLst/>
                    </a:prstGeom>
                    <a:noFill/>
                    <a:ln>
                      <a:noFill/>
                    </a:ln>
                  </pic:spPr>
                </pic:pic>
              </a:graphicData>
            </a:graphic>
          </wp:inline>
        </w:drawing>
      </w:r>
    </w:p>
    <w:p w14:paraId="2983250D" w14:textId="122DE9D9" w:rsidR="00DC6B7D" w:rsidRPr="00DC6B7D" w:rsidRDefault="00DC6B7D" w:rsidP="00DC6B7D">
      <w:pPr>
        <w:spacing w:afterLines="50" w:after="156"/>
        <w:jc w:val="left"/>
        <w:rPr>
          <w:rFonts w:eastAsia="黑体" w:cs="Times New Roman"/>
          <w:sz w:val="18"/>
          <w:szCs w:val="18"/>
        </w:rPr>
      </w:pPr>
      <w:r w:rsidRPr="00DC6B7D">
        <w:rPr>
          <w:rFonts w:eastAsia="黑体" w:cs="Times New Roman" w:hint="eastAsia"/>
          <w:sz w:val="18"/>
          <w:szCs w:val="18"/>
        </w:rPr>
        <w:t>图</w:t>
      </w:r>
      <w:r w:rsidR="002A6DD4">
        <w:rPr>
          <w:rFonts w:eastAsia="黑体" w:cs="Times New Roman" w:hint="eastAsia"/>
          <w:sz w:val="18"/>
          <w:szCs w:val="18"/>
        </w:rPr>
        <w:t>2.4</w:t>
      </w:r>
      <w:r>
        <w:rPr>
          <w:rFonts w:eastAsia="黑体" w:cs="Times New Roman" w:hint="eastAsia"/>
          <w:sz w:val="18"/>
          <w:szCs w:val="18"/>
        </w:rPr>
        <w:t xml:space="preserve"> </w:t>
      </w:r>
      <w:r w:rsidRPr="00DC6B7D">
        <w:rPr>
          <w:rFonts w:eastAsia="黑体" w:cs="Times New Roman" w:hint="eastAsia"/>
          <w:sz w:val="18"/>
          <w:szCs w:val="18"/>
        </w:rPr>
        <w:t>不同目标构型的并行重排复杂度分析。使用蒙特卡洛方法，对紧密阵列（蓝色）和交错阵列（红色）进行数值模拟，横轴为原子总数</w:t>
      </w:r>
      <w:r w:rsidRPr="00DC6B7D">
        <w:rPr>
          <w:rFonts w:eastAsia="黑体" w:cs="Times New Roman" w:hint="eastAsia"/>
          <w:sz w:val="18"/>
          <w:szCs w:val="18"/>
        </w:rPr>
        <w:t>N</w:t>
      </w:r>
      <w:r w:rsidRPr="00DC6B7D">
        <w:rPr>
          <w:rFonts w:eastAsia="黑体" w:cs="Times New Roman" w:hint="eastAsia"/>
          <w:sz w:val="18"/>
          <w:szCs w:val="18"/>
        </w:rPr>
        <w:t>，纵轴为并行移动的最大步长。每个数据点为</w:t>
      </w:r>
      <w:r w:rsidRPr="00DC6B7D">
        <w:rPr>
          <w:rFonts w:eastAsia="黑体" w:cs="Times New Roman" w:hint="eastAsia"/>
          <w:sz w:val="18"/>
          <w:szCs w:val="18"/>
        </w:rPr>
        <w:t>1000</w:t>
      </w:r>
      <w:r w:rsidRPr="00DC6B7D">
        <w:rPr>
          <w:rFonts w:eastAsia="黑体" w:cs="Times New Roman" w:hint="eastAsia"/>
          <w:sz w:val="18"/>
          <w:szCs w:val="18"/>
        </w:rPr>
        <w:t>次独立实验的平均值，误差棒表示标准差。紧密阵列的</w:t>
      </w:r>
      <w:proofErr w:type="gramStart"/>
      <w:r w:rsidRPr="00DC6B7D">
        <w:rPr>
          <w:rFonts w:eastAsia="黑体" w:cs="Times New Roman" w:hint="eastAsia"/>
          <w:sz w:val="18"/>
          <w:szCs w:val="18"/>
        </w:rPr>
        <w:t>幂</w:t>
      </w:r>
      <w:proofErr w:type="gramEnd"/>
      <w:r w:rsidRPr="00DC6B7D">
        <w:rPr>
          <w:rFonts w:eastAsia="黑体" w:cs="Times New Roman" w:hint="eastAsia"/>
          <w:sz w:val="18"/>
          <w:szCs w:val="18"/>
        </w:rPr>
        <w:t>率分布拟合结果为</w:t>
      </w:r>
      <m:oMath>
        <m:sSup>
          <m:sSupPr>
            <m:ctrlPr>
              <w:rPr>
                <w:rFonts w:ascii="Cambria Math" w:eastAsia="黑体" w:hAnsi="Cambria Math" w:cs="Times New Roman"/>
                <w:sz w:val="18"/>
                <w:szCs w:val="18"/>
              </w:rPr>
            </m:ctrlPr>
          </m:sSupPr>
          <m:e>
            <m:r>
              <w:rPr>
                <w:rFonts w:ascii="Cambria Math" w:eastAsia="黑体" w:hAnsi="Cambria Math" w:cs="Times New Roman"/>
                <w:sz w:val="18"/>
                <w:szCs w:val="18"/>
              </w:rPr>
              <m:t>N</m:t>
            </m:r>
          </m:e>
          <m:sup>
            <m:r>
              <m:rPr>
                <m:sty m:val="p"/>
              </m:rPr>
              <w:rPr>
                <w:rFonts w:ascii="Cambria Math" w:eastAsia="黑体" w:hAnsi="Cambria Math" w:cs="Times New Roman" w:hint="eastAsia"/>
                <w:sz w:val="18"/>
                <w:szCs w:val="18"/>
              </w:rPr>
              <m:t>1.068</m:t>
            </m:r>
          </m:sup>
        </m:sSup>
      </m:oMath>
      <w:r w:rsidRPr="00DC6B7D">
        <w:rPr>
          <w:rFonts w:eastAsia="黑体" w:cs="Times New Roman" w:hint="eastAsia"/>
          <w:sz w:val="18"/>
          <w:szCs w:val="18"/>
        </w:rPr>
        <w:t>，交错阵列的</w:t>
      </w:r>
      <w:proofErr w:type="gramStart"/>
      <w:r w:rsidRPr="00DC6B7D">
        <w:rPr>
          <w:rFonts w:eastAsia="黑体" w:cs="Times New Roman" w:hint="eastAsia"/>
          <w:sz w:val="18"/>
          <w:szCs w:val="18"/>
        </w:rPr>
        <w:t>幂</w:t>
      </w:r>
      <w:proofErr w:type="gramEnd"/>
      <w:r w:rsidRPr="00DC6B7D">
        <w:rPr>
          <w:rFonts w:eastAsia="黑体" w:cs="Times New Roman" w:hint="eastAsia"/>
          <w:sz w:val="18"/>
          <w:szCs w:val="18"/>
        </w:rPr>
        <w:t>率分布拟合结果为</w:t>
      </w:r>
      <m:oMath>
        <m:sSup>
          <m:sSupPr>
            <m:ctrlPr>
              <w:rPr>
                <w:rFonts w:ascii="Cambria Math" w:eastAsia="黑体" w:hAnsi="Cambria Math" w:cs="Times New Roman"/>
                <w:sz w:val="18"/>
                <w:szCs w:val="18"/>
              </w:rPr>
            </m:ctrlPr>
          </m:sSupPr>
          <m:e>
            <m:r>
              <w:rPr>
                <w:rFonts w:ascii="Cambria Math" w:eastAsia="黑体" w:hAnsi="Cambria Math" w:cs="Times New Roman"/>
                <w:sz w:val="18"/>
                <w:szCs w:val="18"/>
              </w:rPr>
              <m:t>N</m:t>
            </m:r>
          </m:e>
          <m:sup>
            <m:r>
              <m:rPr>
                <m:sty m:val="p"/>
              </m:rPr>
              <w:rPr>
                <w:rFonts w:ascii="Cambria Math" w:eastAsia="黑体" w:hAnsi="Cambria Math" w:cs="Times New Roman" w:hint="eastAsia"/>
                <w:sz w:val="18"/>
                <w:szCs w:val="18"/>
              </w:rPr>
              <m:t>0.851</m:t>
            </m:r>
          </m:sup>
        </m:sSup>
      </m:oMath>
      <w:r w:rsidRPr="00DC6B7D">
        <w:rPr>
          <w:rFonts w:eastAsia="黑体" w:cs="Times New Roman" w:hint="eastAsia"/>
          <w:sz w:val="18"/>
          <w:szCs w:val="18"/>
        </w:rPr>
        <w:t>。初始装载概率设为</w:t>
      </w:r>
      <w:r w:rsidRPr="00DC6B7D">
        <w:rPr>
          <w:rFonts w:eastAsia="黑体" w:cs="Times New Roman" w:hint="eastAsia"/>
          <w:sz w:val="18"/>
          <w:szCs w:val="18"/>
        </w:rPr>
        <w:t>0.</w:t>
      </w:r>
      <w:r w:rsidRPr="00DC6B7D">
        <w:rPr>
          <w:rFonts w:eastAsia="黑体" w:cs="Times New Roman"/>
          <w:sz w:val="18"/>
          <w:szCs w:val="18"/>
        </w:rPr>
        <w:t>7</w:t>
      </w:r>
      <w:r w:rsidRPr="00DC6B7D">
        <w:rPr>
          <w:rFonts w:eastAsia="黑体" w:cs="Times New Roman" w:hint="eastAsia"/>
          <w:sz w:val="18"/>
          <w:szCs w:val="18"/>
        </w:rPr>
        <w:t>，两种</w:t>
      </w:r>
      <w:proofErr w:type="gramStart"/>
      <w:r w:rsidRPr="00DC6B7D">
        <w:rPr>
          <w:rFonts w:eastAsia="黑体" w:cs="Times New Roman" w:hint="eastAsia"/>
          <w:sz w:val="18"/>
          <w:szCs w:val="18"/>
        </w:rPr>
        <w:t>构型均</w:t>
      </w:r>
      <w:proofErr w:type="gramEnd"/>
      <w:r w:rsidRPr="00DC6B7D">
        <w:rPr>
          <w:rFonts w:eastAsia="黑体" w:cs="Times New Roman" w:hint="eastAsia"/>
          <w:sz w:val="18"/>
          <w:szCs w:val="18"/>
        </w:rPr>
        <w:t>实现了</w:t>
      </w:r>
      <w:r w:rsidRPr="00DC6B7D">
        <w:rPr>
          <w:rFonts w:eastAsia="黑体" w:cs="Times New Roman" w:hint="eastAsia"/>
          <w:sz w:val="18"/>
          <w:szCs w:val="18"/>
        </w:rPr>
        <w:t>100%</w:t>
      </w:r>
      <w:r w:rsidRPr="00DC6B7D">
        <w:rPr>
          <w:rFonts w:eastAsia="黑体" w:cs="Times New Roman" w:hint="eastAsia"/>
          <w:sz w:val="18"/>
          <w:szCs w:val="18"/>
        </w:rPr>
        <w:t>的重排成功率。</w:t>
      </w:r>
    </w:p>
    <w:p w14:paraId="0578F873" w14:textId="6A312440" w:rsidR="00527B85" w:rsidRPr="00EE2C21" w:rsidRDefault="00527B85" w:rsidP="00527B85">
      <w:pPr>
        <w:pStyle w:val="3"/>
        <w:spacing w:before="0" w:after="0" w:line="500" w:lineRule="exact"/>
        <w:rPr>
          <w:rFonts w:cs="Times New Roman"/>
        </w:rPr>
      </w:pPr>
      <w:r w:rsidRPr="00EE2C21">
        <w:rPr>
          <w:rFonts w:cs="Times New Roman"/>
        </w:rPr>
        <w:t xml:space="preserve">2.4 </w:t>
      </w:r>
      <w:r w:rsidR="0076741D" w:rsidRPr="00EE2C21">
        <w:rPr>
          <w:rFonts w:cs="Times New Roman"/>
        </w:rPr>
        <w:t>单原子传输成功率、</w:t>
      </w:r>
      <w:r w:rsidRPr="00EE2C21">
        <w:rPr>
          <w:rFonts w:cs="Times New Roman"/>
        </w:rPr>
        <w:t>重排填充率</w:t>
      </w:r>
      <w:r w:rsidR="0076741D" w:rsidRPr="00EE2C21">
        <w:rPr>
          <w:rFonts w:cs="Times New Roman"/>
        </w:rPr>
        <w:t>、重排成功率</w:t>
      </w:r>
      <w:r w:rsidR="0046647E" w:rsidRPr="00EE2C21">
        <w:rPr>
          <w:rFonts w:cs="Times New Roman"/>
        </w:rPr>
        <w:t>标</w:t>
      </w:r>
      <w:r w:rsidRPr="00EE2C21">
        <w:rPr>
          <w:rFonts w:cs="Times New Roman"/>
        </w:rPr>
        <w:t>定方法</w:t>
      </w:r>
    </w:p>
    <w:p w14:paraId="5F4216FE" w14:textId="1CB8981B" w:rsidR="00527B85" w:rsidRPr="00EE2C21" w:rsidRDefault="004B459D" w:rsidP="00515A3C">
      <w:pPr>
        <w:spacing w:line="360" w:lineRule="auto"/>
        <w:ind w:firstLineChars="200" w:firstLine="420"/>
        <w:rPr>
          <w:rFonts w:cs="Times New Roman"/>
        </w:rPr>
      </w:pPr>
      <w:r w:rsidRPr="00EE2C21">
        <w:rPr>
          <w:rFonts w:cs="Times New Roman"/>
        </w:rPr>
        <w:t>根据</w:t>
      </w:r>
      <w:r w:rsidRPr="00EE2C21">
        <w:rPr>
          <w:rFonts w:cs="Times New Roman"/>
        </w:rPr>
        <w:t>2.2.</w:t>
      </w:r>
      <w:r w:rsidRPr="00EE2C21">
        <w:rPr>
          <w:rFonts w:cs="Times New Roman"/>
        </w:rPr>
        <w:t>所述</w:t>
      </w:r>
      <w:r w:rsidR="00D142C2" w:rsidRPr="00EE2C21">
        <w:rPr>
          <w:rFonts w:cs="Times New Roman"/>
        </w:rPr>
        <w:t>，基于无缺陷原子阵列的实验时序中存在</w:t>
      </w:r>
      <w:r w:rsidR="00D142C2" w:rsidRPr="00EE2C21">
        <w:rPr>
          <w:rFonts w:cs="Times New Roman"/>
        </w:rPr>
        <w:t>3</w:t>
      </w:r>
      <w:r w:rsidR="00D142C2" w:rsidRPr="00EE2C21">
        <w:rPr>
          <w:rFonts w:cs="Times New Roman"/>
        </w:rPr>
        <w:t>次原子探测。其中</w:t>
      </w:r>
      <w:r w:rsidR="00A15EF4" w:rsidRPr="00EE2C21">
        <w:rPr>
          <w:rFonts w:cs="Times New Roman"/>
        </w:rPr>
        <w:t>第</w:t>
      </w:r>
      <w:r w:rsidR="00A15EF4" w:rsidRPr="00EE2C21">
        <w:rPr>
          <w:rFonts w:cs="Times New Roman"/>
        </w:rPr>
        <w:t>1</w:t>
      </w:r>
      <w:r w:rsidR="00A15EF4" w:rsidRPr="00EE2C21">
        <w:rPr>
          <w:rFonts w:cs="Times New Roman"/>
        </w:rPr>
        <w:t>次原子探测用于检查初始阵列缺陷位置，以自动生成实时重排策略。</w:t>
      </w:r>
      <w:r w:rsidR="00D142C2" w:rsidRPr="00EE2C21">
        <w:rPr>
          <w:rFonts w:cs="Times New Roman"/>
        </w:rPr>
        <w:t>第</w:t>
      </w:r>
      <w:r w:rsidR="00D142C2" w:rsidRPr="00EE2C21">
        <w:rPr>
          <w:rFonts w:cs="Times New Roman"/>
        </w:rPr>
        <w:t>2</w:t>
      </w:r>
      <w:r w:rsidR="00D142C2" w:rsidRPr="00EE2C21">
        <w:rPr>
          <w:rFonts w:cs="Times New Roman"/>
        </w:rPr>
        <w:t>次原子探测</w:t>
      </w:r>
      <w:r w:rsidR="00A15EF4" w:rsidRPr="00EE2C21">
        <w:rPr>
          <w:rFonts w:cs="Times New Roman"/>
        </w:rPr>
        <w:t>用于</w:t>
      </w:r>
      <w:r w:rsidR="00D142C2" w:rsidRPr="00EE2C21">
        <w:rPr>
          <w:rFonts w:cs="Times New Roman"/>
        </w:rPr>
        <w:t>对原子重排后的结果进行检查。</w:t>
      </w:r>
    </w:p>
    <w:p w14:paraId="001B552A" w14:textId="26A2A058" w:rsidR="0076741D" w:rsidRPr="00EE2C21" w:rsidRDefault="0076741D" w:rsidP="00515A3C">
      <w:pPr>
        <w:spacing w:line="360" w:lineRule="auto"/>
        <w:ind w:firstLineChars="200" w:firstLine="420"/>
        <w:rPr>
          <w:rFonts w:cs="Times New Roman"/>
        </w:rPr>
      </w:pPr>
      <w:r w:rsidRPr="00EE2C21">
        <w:rPr>
          <w:rFonts w:cs="Times New Roman"/>
        </w:rPr>
        <w:t>在原子重排技术中，</w:t>
      </w:r>
      <w:r w:rsidR="001A05B7" w:rsidRPr="00EE2C21">
        <w:rPr>
          <w:rFonts w:cs="Times New Roman"/>
        </w:rPr>
        <w:t>单原子传输成功率、重排填充率、重排成功率都是重要的指标，</w:t>
      </w:r>
      <w:r w:rsidR="001A05B7" w:rsidRPr="00EE2C21">
        <w:rPr>
          <w:rFonts w:cs="Times New Roman"/>
          <w:iCs/>
        </w:rPr>
        <w:t>可为我们分析原子重排中的误差提供重要信息。它们的具体标定方法如下：</w:t>
      </w:r>
    </w:p>
    <w:bookmarkEnd w:id="0"/>
    <w:p w14:paraId="35CE3C81" w14:textId="10EEA830" w:rsidR="006318D3" w:rsidRPr="00EE2C21" w:rsidRDefault="00B95B2D" w:rsidP="007C1B32">
      <w:pPr>
        <w:spacing w:line="360" w:lineRule="auto"/>
        <w:ind w:firstLineChars="200" w:firstLine="420"/>
        <w:rPr>
          <w:rFonts w:cs="Times New Roman"/>
          <w:iCs/>
        </w:rPr>
      </w:pPr>
      <w:r w:rsidRPr="00EE2C21">
        <w:rPr>
          <w:rFonts w:cs="Times New Roman"/>
          <w:iCs/>
        </w:rPr>
        <w:t>(</w:t>
      </w:r>
      <w:proofErr w:type="spellStart"/>
      <w:r w:rsidRPr="00EE2C21">
        <w:rPr>
          <w:rFonts w:cs="Times New Roman"/>
          <w:iCs/>
        </w:rPr>
        <w:t>i</w:t>
      </w:r>
      <w:proofErr w:type="spellEnd"/>
      <w:r w:rsidRPr="00EE2C21">
        <w:rPr>
          <w:rFonts w:cs="Times New Roman"/>
          <w:iCs/>
        </w:rPr>
        <w:t xml:space="preserve">) </w:t>
      </w:r>
      <w:r w:rsidRPr="00EE2C21">
        <w:rPr>
          <w:rFonts w:cs="Times New Roman"/>
          <w:b/>
          <w:bCs/>
          <w:iCs/>
        </w:rPr>
        <w:t>单原子传输成功率</w:t>
      </w:r>
      <w:r w:rsidRPr="00EE2C21">
        <w:rPr>
          <w:rFonts w:cs="Times New Roman"/>
          <w:iCs/>
        </w:rPr>
        <w:t>，定义为单原子从指定起点传输到指定终点过程中的传输成功率。</w:t>
      </w:r>
      <w:r w:rsidR="00192B98" w:rsidRPr="00EE2C21">
        <w:rPr>
          <w:rFonts w:cs="Times New Roman"/>
          <w:iCs/>
        </w:rPr>
        <w:t>标定方法为，在第</w:t>
      </w:r>
      <w:r w:rsidR="00192B98" w:rsidRPr="00EE2C21">
        <w:rPr>
          <w:rFonts w:cs="Times New Roman"/>
          <w:iCs/>
        </w:rPr>
        <w:t>1</w:t>
      </w:r>
      <w:r w:rsidR="00192B98" w:rsidRPr="00EE2C21">
        <w:rPr>
          <w:rFonts w:cs="Times New Roman"/>
          <w:iCs/>
        </w:rPr>
        <w:t>、</w:t>
      </w:r>
      <w:r w:rsidR="00192B98" w:rsidRPr="00EE2C21">
        <w:rPr>
          <w:rFonts w:cs="Times New Roman"/>
          <w:iCs/>
        </w:rPr>
        <w:t>2</w:t>
      </w:r>
      <w:r w:rsidR="00192B98" w:rsidRPr="00EE2C21">
        <w:rPr>
          <w:rFonts w:cs="Times New Roman"/>
          <w:iCs/>
        </w:rPr>
        <w:t>次探测之间，利用固定的动态</w:t>
      </w:r>
      <w:proofErr w:type="gramStart"/>
      <w:r w:rsidR="00192B98" w:rsidRPr="00EE2C21">
        <w:rPr>
          <w:rFonts w:cs="Times New Roman"/>
          <w:iCs/>
        </w:rPr>
        <w:t>阱</w:t>
      </w:r>
      <w:proofErr w:type="gramEnd"/>
      <w:r w:rsidR="00192B98" w:rsidRPr="00EE2C21">
        <w:rPr>
          <w:rFonts w:cs="Times New Roman"/>
          <w:iCs/>
        </w:rPr>
        <w:t>策略将一排原子挪到另一排。</w:t>
      </w:r>
      <w:r w:rsidR="005519E8" w:rsidRPr="00EE2C21">
        <w:rPr>
          <w:rFonts w:cs="Times New Roman"/>
          <w:iCs/>
        </w:rPr>
        <w:t>由于第</w:t>
      </w:r>
      <w:r w:rsidR="005519E8" w:rsidRPr="00EE2C21">
        <w:rPr>
          <w:rFonts w:cs="Times New Roman"/>
          <w:iCs/>
        </w:rPr>
        <w:t>1</w:t>
      </w:r>
      <w:r w:rsidR="005519E8" w:rsidRPr="00EE2C21">
        <w:rPr>
          <w:rFonts w:cs="Times New Roman"/>
          <w:iCs/>
        </w:rPr>
        <w:t>次探测时为随机装载的缺陷阵列，我们通过后选择的方式，首先筛选出第</w:t>
      </w:r>
      <w:r w:rsidR="005519E8" w:rsidRPr="00EE2C21">
        <w:rPr>
          <w:rFonts w:cs="Times New Roman"/>
          <w:iCs/>
        </w:rPr>
        <w:t>1</w:t>
      </w:r>
      <w:r w:rsidR="005519E8" w:rsidRPr="00EE2C21">
        <w:rPr>
          <w:rFonts w:cs="Times New Roman"/>
          <w:iCs/>
        </w:rPr>
        <w:t>次探测结果为</w:t>
      </w:r>
      <w:r w:rsidR="005519E8" w:rsidRPr="00EE2C21">
        <w:rPr>
          <w:rFonts w:cs="Times New Roman"/>
          <w:iCs/>
        </w:rPr>
        <w:t>BD</w:t>
      </w:r>
      <w:r w:rsidR="005519E8" w:rsidRPr="00EE2C21">
        <w:rPr>
          <w:rFonts w:cs="Times New Roman"/>
          <w:iCs/>
        </w:rPr>
        <w:t>的事件（</w:t>
      </w:r>
      <w:r w:rsidR="006E6DF2">
        <w:rPr>
          <w:rFonts w:cs="Times New Roman" w:hint="eastAsia"/>
          <w:iCs/>
        </w:rPr>
        <w:t>起始格点</w:t>
      </w:r>
      <w:r w:rsidR="005519E8" w:rsidRPr="00EE2C21">
        <w:rPr>
          <w:rFonts w:cs="Times New Roman"/>
          <w:iCs/>
        </w:rPr>
        <w:t>为</w:t>
      </w:r>
      <w:r w:rsidR="005519E8" w:rsidRPr="00EE2C21">
        <w:rPr>
          <w:rFonts w:cs="Times New Roman"/>
          <w:iCs/>
        </w:rPr>
        <w:t>bright</w:t>
      </w:r>
      <w:r w:rsidR="005519E8" w:rsidRPr="00EE2C21">
        <w:rPr>
          <w:rFonts w:cs="Times New Roman"/>
          <w:iCs/>
        </w:rPr>
        <w:t>，</w:t>
      </w:r>
      <w:r w:rsidR="006E6DF2">
        <w:rPr>
          <w:rFonts w:cs="Times New Roman" w:hint="eastAsia"/>
          <w:iCs/>
        </w:rPr>
        <w:t>终止格点</w:t>
      </w:r>
      <w:r w:rsidR="005519E8" w:rsidRPr="00EE2C21">
        <w:rPr>
          <w:rFonts w:cs="Times New Roman"/>
          <w:iCs/>
        </w:rPr>
        <w:t>为</w:t>
      </w:r>
      <w:r w:rsidR="005519E8" w:rsidRPr="00EE2C21">
        <w:rPr>
          <w:rFonts w:cs="Times New Roman"/>
          <w:iCs/>
        </w:rPr>
        <w:t>dark</w:t>
      </w:r>
      <w:r w:rsidR="005519E8" w:rsidRPr="00EE2C21">
        <w:rPr>
          <w:rFonts w:cs="Times New Roman"/>
          <w:iCs/>
        </w:rPr>
        <w:t>）。</w:t>
      </w:r>
      <w:r w:rsidR="00901847" w:rsidRPr="00EE2C21">
        <w:rPr>
          <w:rFonts w:cs="Times New Roman"/>
          <w:iCs/>
        </w:rPr>
        <w:t>在这些事件中，我们再统计第</w:t>
      </w:r>
      <w:r w:rsidR="00901847" w:rsidRPr="00EE2C21">
        <w:rPr>
          <w:rFonts w:cs="Times New Roman"/>
          <w:iCs/>
        </w:rPr>
        <w:t>2</w:t>
      </w:r>
      <w:r w:rsidR="00901847" w:rsidRPr="00EE2C21">
        <w:rPr>
          <w:rFonts w:cs="Times New Roman"/>
          <w:iCs/>
        </w:rPr>
        <w:t>次探测中</w:t>
      </w:r>
      <w:r w:rsidR="00901847" w:rsidRPr="00EE2C21">
        <w:rPr>
          <w:rFonts w:cs="Times New Roman"/>
          <w:iCs/>
        </w:rPr>
        <w:t>DB</w:t>
      </w:r>
      <w:r w:rsidR="00901847" w:rsidRPr="00EE2C21">
        <w:rPr>
          <w:rFonts w:cs="Times New Roman"/>
          <w:iCs/>
        </w:rPr>
        <w:t>事件发生的频率，即为单原子传输成功率。</w:t>
      </w:r>
    </w:p>
    <w:p w14:paraId="02B7447D" w14:textId="21F9B76E" w:rsidR="00901847" w:rsidRPr="00EE2C21" w:rsidRDefault="00901847" w:rsidP="007C1B32">
      <w:pPr>
        <w:spacing w:line="360" w:lineRule="auto"/>
        <w:ind w:firstLineChars="200" w:firstLine="420"/>
        <w:rPr>
          <w:rFonts w:cs="Times New Roman"/>
          <w:iCs/>
        </w:rPr>
      </w:pPr>
      <w:r w:rsidRPr="00EE2C21">
        <w:rPr>
          <w:rFonts w:cs="Times New Roman"/>
          <w:iCs/>
        </w:rPr>
        <w:t xml:space="preserve">(ii) </w:t>
      </w:r>
      <w:r w:rsidRPr="00EE2C21">
        <w:rPr>
          <w:rFonts w:cs="Times New Roman"/>
          <w:b/>
          <w:bCs/>
          <w:iCs/>
        </w:rPr>
        <w:t>重排填充率</w:t>
      </w:r>
      <w:r w:rsidRPr="00EE2C21">
        <w:rPr>
          <w:rFonts w:cs="Times New Roman"/>
          <w:iCs/>
        </w:rPr>
        <w:t>，定义为原子重排后，目标区域中的</w:t>
      </w:r>
      <w:r w:rsidR="006E6DF2">
        <w:rPr>
          <w:rFonts w:cs="Times New Roman" w:hint="eastAsia"/>
          <w:iCs/>
        </w:rPr>
        <w:t>格点</w:t>
      </w:r>
      <w:r w:rsidRPr="00EE2C21">
        <w:rPr>
          <w:rFonts w:cs="Times New Roman"/>
          <w:iCs/>
        </w:rPr>
        <w:t>（不对每个</w:t>
      </w:r>
      <w:r w:rsidR="006E6DF2">
        <w:rPr>
          <w:rFonts w:cs="Times New Roman" w:hint="eastAsia"/>
          <w:iCs/>
        </w:rPr>
        <w:t>格点</w:t>
      </w:r>
      <w:r w:rsidRPr="00EE2C21">
        <w:rPr>
          <w:rFonts w:cs="Times New Roman"/>
          <w:iCs/>
        </w:rPr>
        <w:t>进行区分）有原子的概率。</w:t>
      </w:r>
      <w:r w:rsidR="006363D0" w:rsidRPr="00EE2C21">
        <w:rPr>
          <w:rFonts w:cs="Times New Roman"/>
          <w:iCs/>
        </w:rPr>
        <w:t>标定方法为，</w:t>
      </w:r>
      <w:r w:rsidR="0069766C" w:rsidRPr="00EE2C21">
        <w:rPr>
          <w:rFonts w:cs="Times New Roman"/>
          <w:iCs/>
        </w:rPr>
        <w:t>针对原子重排的目标区域，统计所有</w:t>
      </w:r>
      <w:r w:rsidR="006E6DF2">
        <w:rPr>
          <w:rFonts w:cs="Times New Roman" w:hint="eastAsia"/>
          <w:iCs/>
        </w:rPr>
        <w:t>格点</w:t>
      </w:r>
      <w:r w:rsidR="0069766C" w:rsidRPr="00EE2C21">
        <w:rPr>
          <w:rFonts w:cs="Times New Roman"/>
          <w:iCs/>
        </w:rPr>
        <w:t>（不对每个</w:t>
      </w:r>
      <w:r w:rsidR="006E6DF2">
        <w:rPr>
          <w:rFonts w:cs="Times New Roman" w:hint="eastAsia"/>
          <w:iCs/>
        </w:rPr>
        <w:t>格点</w:t>
      </w:r>
      <w:r w:rsidR="0069766C" w:rsidRPr="00EE2C21">
        <w:rPr>
          <w:rFonts w:cs="Times New Roman"/>
          <w:iCs/>
        </w:rPr>
        <w:t>进行区分）在第</w:t>
      </w:r>
      <w:r w:rsidR="0069766C" w:rsidRPr="00EE2C21">
        <w:rPr>
          <w:rFonts w:cs="Times New Roman"/>
          <w:iCs/>
        </w:rPr>
        <w:t>2</w:t>
      </w:r>
      <w:r w:rsidR="0069766C" w:rsidRPr="00EE2C21">
        <w:rPr>
          <w:rFonts w:cs="Times New Roman"/>
          <w:iCs/>
        </w:rPr>
        <w:t>次探测中</w:t>
      </w:r>
      <w:r w:rsidR="0069766C" w:rsidRPr="00EE2C21">
        <w:rPr>
          <w:rFonts w:cs="Times New Roman"/>
          <w:iCs/>
        </w:rPr>
        <w:t>B</w:t>
      </w:r>
      <w:r w:rsidR="0069766C" w:rsidRPr="00EE2C21">
        <w:rPr>
          <w:rFonts w:cs="Times New Roman"/>
          <w:iCs/>
        </w:rPr>
        <w:t>事件（即有原子）发生的频率，即为重排填充率。</w:t>
      </w:r>
      <w:r w:rsidR="00453CC8" w:rsidRPr="00EE2C21">
        <w:rPr>
          <w:rFonts w:cs="Times New Roman"/>
          <w:iCs/>
        </w:rPr>
        <w:t>在标定原子重排填充率时，我们不考虑非目标区域是否存在原子。</w:t>
      </w:r>
    </w:p>
    <w:p w14:paraId="7D8C69DE" w14:textId="23226332" w:rsidR="00A338EF" w:rsidRPr="00EE2C21" w:rsidRDefault="00A338EF" w:rsidP="007C1B32">
      <w:pPr>
        <w:spacing w:line="360" w:lineRule="auto"/>
        <w:ind w:firstLineChars="200" w:firstLine="420"/>
        <w:rPr>
          <w:rFonts w:cs="Times New Roman"/>
          <w:iCs/>
        </w:rPr>
      </w:pPr>
      <w:r w:rsidRPr="00EE2C21">
        <w:rPr>
          <w:rFonts w:cs="Times New Roman"/>
          <w:iCs/>
        </w:rPr>
        <w:lastRenderedPageBreak/>
        <w:t xml:space="preserve">(iii) </w:t>
      </w:r>
      <w:r w:rsidRPr="00EE2C21">
        <w:rPr>
          <w:rFonts w:cs="Times New Roman"/>
          <w:b/>
          <w:bCs/>
          <w:iCs/>
        </w:rPr>
        <w:t>重排成功率</w:t>
      </w:r>
      <w:r w:rsidRPr="00EE2C21">
        <w:rPr>
          <w:rFonts w:cs="Times New Roman"/>
          <w:iCs/>
        </w:rPr>
        <w:t>，定义为原子重排后，目标区域中每个</w:t>
      </w:r>
      <w:r w:rsidR="006E6DF2">
        <w:rPr>
          <w:rFonts w:cs="Times New Roman" w:hint="eastAsia"/>
          <w:iCs/>
        </w:rPr>
        <w:t>格点</w:t>
      </w:r>
      <w:r w:rsidRPr="00EE2C21">
        <w:rPr>
          <w:rFonts w:cs="Times New Roman"/>
          <w:iCs/>
        </w:rPr>
        <w:t>都有原子的概率。标定方法为，针对原子重排的目标区域，统计每个</w:t>
      </w:r>
      <w:r w:rsidR="006E6DF2">
        <w:rPr>
          <w:rFonts w:cs="Times New Roman" w:hint="eastAsia"/>
          <w:iCs/>
        </w:rPr>
        <w:t>格点</w:t>
      </w:r>
      <w:r w:rsidRPr="00EE2C21">
        <w:rPr>
          <w:rFonts w:cs="Times New Roman"/>
          <w:iCs/>
        </w:rPr>
        <w:t>在第</w:t>
      </w:r>
      <w:r w:rsidRPr="00EE2C21">
        <w:rPr>
          <w:rFonts w:cs="Times New Roman"/>
          <w:iCs/>
        </w:rPr>
        <w:t>2</w:t>
      </w:r>
      <w:r w:rsidRPr="00EE2C21">
        <w:rPr>
          <w:rFonts w:cs="Times New Roman"/>
          <w:iCs/>
        </w:rPr>
        <w:t>次探测中结果都为</w:t>
      </w:r>
      <w:r w:rsidRPr="00EE2C21">
        <w:rPr>
          <w:rFonts w:cs="Times New Roman"/>
          <w:iCs/>
        </w:rPr>
        <w:t>B</w:t>
      </w:r>
      <w:r w:rsidRPr="00EE2C21">
        <w:rPr>
          <w:rFonts w:cs="Times New Roman"/>
          <w:iCs/>
        </w:rPr>
        <w:t>的事件发生的频率</w:t>
      </w:r>
      <w:r w:rsidR="00AC2E1F" w:rsidRPr="00EE2C21">
        <w:rPr>
          <w:rFonts w:cs="Times New Roman"/>
          <w:iCs/>
        </w:rPr>
        <w:t>，即为重排成功率。在标定原子重排成功率时，我们不考虑非目标区域是否存在原子。</w:t>
      </w:r>
    </w:p>
    <w:p w14:paraId="42DDB7C9" w14:textId="77777777" w:rsidR="006318D3" w:rsidRPr="00EE2C21" w:rsidRDefault="006318D3" w:rsidP="007C1B32">
      <w:pPr>
        <w:spacing w:line="360" w:lineRule="auto"/>
        <w:ind w:firstLineChars="200" w:firstLine="420"/>
        <w:rPr>
          <w:rFonts w:eastAsiaTheme="minorHAnsi" w:cs="Times New Roman"/>
        </w:rPr>
      </w:pPr>
    </w:p>
    <w:p w14:paraId="044DFC77" w14:textId="34DC1808" w:rsidR="00032E84" w:rsidRPr="00EE2C21" w:rsidRDefault="00032E84" w:rsidP="0029240A">
      <w:pPr>
        <w:pStyle w:val="2"/>
        <w:numPr>
          <w:ilvl w:val="0"/>
          <w:numId w:val="1"/>
        </w:numPr>
        <w:tabs>
          <w:tab w:val="num" w:pos="360"/>
        </w:tabs>
        <w:spacing w:before="0" w:after="0" w:line="500" w:lineRule="exact"/>
        <w:ind w:left="0" w:firstLine="0"/>
        <w:rPr>
          <w:rFonts w:ascii="Times New Roman" w:eastAsiaTheme="minorHAnsi" w:hAnsi="Times New Roman" w:cs="Times New Roman"/>
        </w:rPr>
      </w:pPr>
      <w:r w:rsidRPr="00EE2C21">
        <w:rPr>
          <w:rFonts w:ascii="Times New Roman" w:eastAsiaTheme="minorHAnsi" w:hAnsi="Times New Roman" w:cs="Times New Roman"/>
        </w:rPr>
        <w:t>单原子囚禁技术研究进展</w:t>
      </w:r>
    </w:p>
    <w:p w14:paraId="2807243F" w14:textId="72A47F5B" w:rsidR="004366FE" w:rsidRPr="00EE2C21" w:rsidRDefault="005F1188" w:rsidP="00FD5735">
      <w:pPr>
        <w:pStyle w:val="3"/>
        <w:spacing w:before="0" w:after="0" w:line="500" w:lineRule="exact"/>
        <w:rPr>
          <w:rFonts w:cs="Times New Roman"/>
        </w:rPr>
      </w:pPr>
      <w:r w:rsidRPr="00EE2C21">
        <w:rPr>
          <w:rFonts w:cs="Times New Roman"/>
        </w:rPr>
        <w:t>3</w:t>
      </w:r>
      <w:r w:rsidR="00032E84" w:rsidRPr="00EE2C21">
        <w:rPr>
          <w:rFonts w:cs="Times New Roman"/>
        </w:rPr>
        <w:t>.</w:t>
      </w:r>
      <w:r w:rsidR="00FB2E61" w:rsidRPr="00EE2C21">
        <w:rPr>
          <w:rFonts w:cs="Times New Roman"/>
        </w:rPr>
        <w:t>1</w:t>
      </w:r>
      <w:r w:rsidR="00032E84" w:rsidRPr="00EE2C21">
        <w:rPr>
          <w:rFonts w:cs="Times New Roman"/>
        </w:rPr>
        <w:t xml:space="preserve"> </w:t>
      </w:r>
      <w:proofErr w:type="gramStart"/>
      <w:r w:rsidR="002E1838" w:rsidRPr="00EE2C21">
        <w:rPr>
          <w:rFonts w:cs="Times New Roman"/>
        </w:rPr>
        <w:t>二维无缺陷</w:t>
      </w:r>
      <w:proofErr w:type="gramEnd"/>
      <w:r w:rsidR="002E1838" w:rsidRPr="00EE2C21">
        <w:rPr>
          <w:rFonts w:cs="Times New Roman"/>
        </w:rPr>
        <w:t>重排原子阵列的实现</w:t>
      </w:r>
    </w:p>
    <w:p w14:paraId="69815D85" w14:textId="4958E840" w:rsidR="00466043" w:rsidRDefault="00466043" w:rsidP="00466043">
      <w:pPr>
        <w:jc w:val="center"/>
        <w:rPr>
          <w:rFonts w:eastAsiaTheme="minorHAnsi" w:cs="Times New Roman"/>
        </w:rPr>
      </w:pPr>
      <w:r w:rsidRPr="00D34E0C">
        <w:rPr>
          <w:rFonts w:cs="Times New Roman"/>
          <w:iCs/>
          <w:noProof/>
        </w:rPr>
        <w:drawing>
          <wp:inline distT="0" distB="0" distL="0" distR="0" wp14:anchorId="10760B3B" wp14:editId="53B1D6C9">
            <wp:extent cx="2296590" cy="2340000"/>
            <wp:effectExtent l="0" t="0" r="8890" b="3175"/>
            <wp:docPr id="393992564" name="图片 1" descr="计算机生成了可选文字:&#10;囗00000囗&#10;囗国囗囗囗@&#10;67×571008×8-bitimage00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计算机生成了可选文字:&#10;囗00000囗&#10;囗国囗囗囗@&#10;67×571008×8-bitimage00s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96590" cy="2340000"/>
                    </a:xfrm>
                    <a:prstGeom prst="rect">
                      <a:avLst/>
                    </a:prstGeom>
                    <a:noFill/>
                    <a:ln>
                      <a:noFill/>
                    </a:ln>
                  </pic:spPr>
                </pic:pic>
              </a:graphicData>
            </a:graphic>
          </wp:inline>
        </w:drawing>
      </w:r>
      <w:r w:rsidR="00EC51E4">
        <w:rPr>
          <w:rFonts w:eastAsiaTheme="minorHAnsi" w:cs="Times New Roman" w:hint="eastAsia"/>
        </w:rPr>
        <w:t xml:space="preserve"> </w:t>
      </w:r>
      <w:r w:rsidR="00EC51E4" w:rsidRPr="00EC51E4">
        <w:rPr>
          <w:rFonts w:eastAsiaTheme="minorHAnsi" w:cs="Times New Roman"/>
        </w:rPr>
        <w:drawing>
          <wp:inline distT="0" distB="0" distL="0" distR="0" wp14:anchorId="72D2B21E" wp14:editId="75B1D61A">
            <wp:extent cx="2643640" cy="2340000"/>
            <wp:effectExtent l="0" t="0" r="4445" b="3175"/>
            <wp:docPr id="1599004210" name="图片 1" descr="图片包含 绿色, 钟表, 监控, 黑暗&#10;&#10;描述已自动生成">
              <a:extLst xmlns:a="http://schemas.openxmlformats.org/drawingml/2006/main">
                <a:ext uri="{FF2B5EF4-FFF2-40B4-BE49-F238E27FC236}">
                  <a16:creationId xmlns:a16="http://schemas.microsoft.com/office/drawing/2014/main" id="{CD547B58-CA6A-09F0-7043-9CB44553C4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04210" name="图片 1" descr="图片包含 绿色, 钟表, 监控, 黑暗&#10;&#10;描述已自动生成">
                      <a:extLst>
                        <a:ext uri="{FF2B5EF4-FFF2-40B4-BE49-F238E27FC236}">
                          <a16:creationId xmlns:a16="http://schemas.microsoft.com/office/drawing/2014/main" id="{CD547B58-CA6A-09F0-7043-9CB44553C46B}"/>
                        </a:ext>
                      </a:extLst>
                    </pic:cNvPr>
                    <pic:cNvPicPr>
                      <a:picLocks noChangeAspect="1"/>
                    </pic:cNvPicPr>
                  </pic:nvPicPr>
                  <pic:blipFill rotWithShape="1">
                    <a:blip r:embed="rId13"/>
                    <a:srcRect l="32333" t="796" r="30792" b="29263"/>
                    <a:stretch/>
                  </pic:blipFill>
                  <pic:spPr>
                    <a:xfrm>
                      <a:off x="0" y="0"/>
                      <a:ext cx="2643640" cy="2340000"/>
                    </a:xfrm>
                    <a:prstGeom prst="rect">
                      <a:avLst/>
                    </a:prstGeom>
                  </pic:spPr>
                </pic:pic>
              </a:graphicData>
            </a:graphic>
          </wp:inline>
        </w:drawing>
      </w:r>
    </w:p>
    <w:p w14:paraId="22ED9B93" w14:textId="77777777" w:rsidR="00466043" w:rsidRPr="00D34E0C" w:rsidRDefault="00466043" w:rsidP="00466043">
      <w:pPr>
        <w:spacing w:afterLines="50" w:after="156"/>
        <w:jc w:val="center"/>
        <w:rPr>
          <w:rFonts w:eastAsia="黑体" w:cs="Times New Roman"/>
          <w:sz w:val="18"/>
          <w:szCs w:val="18"/>
        </w:rPr>
      </w:pPr>
      <w:r w:rsidRPr="00D34E0C">
        <w:rPr>
          <w:rFonts w:eastAsia="黑体" w:cs="Times New Roman" w:hint="eastAsia"/>
          <w:sz w:val="18"/>
          <w:szCs w:val="18"/>
        </w:rPr>
        <w:t>图</w:t>
      </w:r>
      <w:r w:rsidRPr="00D34E0C">
        <w:rPr>
          <w:rFonts w:eastAsia="黑体" w:cs="Times New Roman" w:hint="eastAsia"/>
          <w:sz w:val="18"/>
          <w:szCs w:val="18"/>
        </w:rPr>
        <w:t xml:space="preserve">3.1 </w:t>
      </w:r>
      <w:proofErr w:type="gramStart"/>
      <w:r w:rsidRPr="00D34E0C">
        <w:rPr>
          <w:rFonts w:eastAsia="黑体" w:cs="Times New Roman" w:hint="eastAsia"/>
          <w:sz w:val="18"/>
          <w:szCs w:val="18"/>
        </w:rPr>
        <w:t>二维无缺陷</w:t>
      </w:r>
      <w:proofErr w:type="gramEnd"/>
      <w:r w:rsidRPr="00D34E0C">
        <w:rPr>
          <w:rFonts w:eastAsia="黑体" w:cs="Times New Roman" w:hint="eastAsia"/>
          <w:sz w:val="18"/>
          <w:szCs w:val="18"/>
        </w:rPr>
        <w:t>阵列的实现</w:t>
      </w:r>
    </w:p>
    <w:p w14:paraId="4E8458E2" w14:textId="435E9E09" w:rsidR="00EC51E4" w:rsidRDefault="00D34E0C" w:rsidP="0064144F">
      <w:pPr>
        <w:spacing w:line="500" w:lineRule="exact"/>
        <w:ind w:firstLineChars="200" w:firstLine="420"/>
        <w:contextualSpacing/>
        <w:rPr>
          <w:rFonts w:eastAsiaTheme="minorHAnsi" w:cs="Times New Roman"/>
        </w:rPr>
      </w:pPr>
      <w:r w:rsidRPr="00E82B70">
        <w:rPr>
          <w:rFonts w:eastAsiaTheme="minorHAnsi" w:cs="Times New Roman" w:hint="eastAsia"/>
        </w:rPr>
        <w:t>作为初步尝试，我们选取了一个</w:t>
      </w:r>
      <w:r w:rsidRPr="00E82B70">
        <w:rPr>
          <w:rFonts w:eastAsiaTheme="minorHAnsi" w:cs="Times New Roman" w:hint="eastAsia"/>
        </w:rPr>
        <w:t>7</w:t>
      </w:r>
      <w:r w:rsidR="008326F7">
        <w:rPr>
          <w:rFonts w:eastAsiaTheme="minorHAnsi" w:cs="Times New Roman" w:hint="eastAsia"/>
        </w:rPr>
        <w:t>×</w:t>
      </w:r>
      <w:r w:rsidRPr="00E82B70">
        <w:rPr>
          <w:rFonts w:eastAsiaTheme="minorHAnsi" w:cs="Times New Roman" w:hint="eastAsia"/>
        </w:rPr>
        <w:t>7</w:t>
      </w:r>
      <w:r w:rsidRPr="00E82B70">
        <w:rPr>
          <w:rFonts w:eastAsiaTheme="minorHAnsi" w:cs="Times New Roman" w:hint="eastAsia"/>
        </w:rPr>
        <w:t>的原子阵列作为起点，该阵列的装载率约为</w:t>
      </w:r>
      <w:r w:rsidRPr="00E82B70">
        <w:rPr>
          <w:rFonts w:eastAsiaTheme="minorHAnsi" w:cs="Times New Roman" w:hint="eastAsia"/>
        </w:rPr>
        <w:t>60%</w:t>
      </w:r>
      <w:r w:rsidRPr="00E82B70">
        <w:rPr>
          <w:rFonts w:eastAsiaTheme="minorHAnsi" w:cs="Times New Roman" w:hint="eastAsia"/>
        </w:rPr>
        <w:t>，存在一定的缺陷</w:t>
      </w:r>
      <w:r w:rsidR="008326F7">
        <w:rPr>
          <w:rFonts w:eastAsiaTheme="minorHAnsi" w:cs="Times New Roman" w:hint="eastAsia"/>
        </w:rPr>
        <w:t>（未采用</w:t>
      </w:r>
      <w:r w:rsidR="008326F7" w:rsidRPr="007D6ACB">
        <w:rPr>
          <w:rFonts w:eastAsiaTheme="minorHAnsi" w:cs="Times New Roman"/>
        </w:rPr>
        <w:t>ΛGM</w:t>
      </w:r>
      <w:r w:rsidR="008326F7">
        <w:rPr>
          <w:rFonts w:eastAsiaTheme="minorHAnsi" w:cs="Times New Roman" w:hint="eastAsia"/>
        </w:rPr>
        <w:t>）</w:t>
      </w:r>
      <w:r w:rsidRPr="00E82B70">
        <w:rPr>
          <w:rFonts w:eastAsiaTheme="minorHAnsi" w:cs="Times New Roman" w:hint="eastAsia"/>
        </w:rPr>
        <w:t>。我们的目标是通过精确的操作，将其重排为一个</w:t>
      </w:r>
      <w:r w:rsidRPr="00E82B70">
        <w:rPr>
          <w:rFonts w:eastAsiaTheme="minorHAnsi" w:cs="Times New Roman" w:hint="eastAsia"/>
        </w:rPr>
        <w:t>5</w:t>
      </w:r>
      <w:r w:rsidR="008326F7">
        <w:rPr>
          <w:rFonts w:eastAsiaTheme="minorHAnsi" w:cs="Times New Roman" w:hint="eastAsia"/>
        </w:rPr>
        <w:t>×</w:t>
      </w:r>
      <w:r w:rsidRPr="00E82B70">
        <w:rPr>
          <w:rFonts w:eastAsiaTheme="minorHAnsi" w:cs="Times New Roman" w:hint="eastAsia"/>
        </w:rPr>
        <w:t>5</w:t>
      </w:r>
      <w:r w:rsidRPr="00E82B70">
        <w:rPr>
          <w:rFonts w:eastAsiaTheme="minorHAnsi" w:cs="Times New Roman" w:hint="eastAsia"/>
        </w:rPr>
        <w:t>的无缺陷阵列。具体来说，在完成</w:t>
      </w:r>
      <w:r w:rsidRPr="00E82B70">
        <w:rPr>
          <w:rFonts w:eastAsiaTheme="minorHAnsi" w:cs="Times New Roman" w:hint="eastAsia"/>
        </w:rPr>
        <w:t>7</w:t>
      </w:r>
      <w:r w:rsidR="008326F7">
        <w:rPr>
          <w:rFonts w:eastAsiaTheme="minorHAnsi" w:cs="Times New Roman" w:hint="eastAsia"/>
        </w:rPr>
        <w:t>×</w:t>
      </w:r>
      <w:r w:rsidRPr="00E82B70">
        <w:rPr>
          <w:rFonts w:eastAsiaTheme="minorHAnsi" w:cs="Times New Roman" w:hint="eastAsia"/>
        </w:rPr>
        <w:t>7</w:t>
      </w:r>
      <w:r w:rsidRPr="00E82B70">
        <w:rPr>
          <w:rFonts w:eastAsiaTheme="minorHAnsi" w:cs="Times New Roman" w:hint="eastAsia"/>
        </w:rPr>
        <w:t>阵列的初始装载后，我们首先对原子进行偏振梯度冷却（</w:t>
      </w:r>
      <w:r w:rsidRPr="00E82B70">
        <w:rPr>
          <w:rFonts w:eastAsiaTheme="minorHAnsi" w:cs="Times New Roman" w:hint="eastAsia"/>
        </w:rPr>
        <w:t>PGC</w:t>
      </w:r>
      <w:r w:rsidRPr="00E82B70">
        <w:rPr>
          <w:rFonts w:eastAsiaTheme="minorHAnsi" w:cs="Times New Roman" w:hint="eastAsia"/>
        </w:rPr>
        <w:t>），以进一步提高阵列中原子的温度均匀性和稳定性。接着，我们对阵列进行高分辨率成像，以确认阵列中是否至少装载了</w:t>
      </w:r>
      <w:r w:rsidRPr="00E82B70">
        <w:rPr>
          <w:rFonts w:eastAsiaTheme="minorHAnsi" w:cs="Times New Roman" w:hint="eastAsia"/>
        </w:rPr>
        <w:t>25</w:t>
      </w:r>
      <w:r w:rsidRPr="00E82B70">
        <w:rPr>
          <w:rFonts w:eastAsiaTheme="minorHAnsi" w:cs="Times New Roman" w:hint="eastAsia"/>
        </w:rPr>
        <w:t>个原子，作为下一步操作的前提条件。在确保装载数量达标的基础上，我们利用声光偏转器（</w:t>
      </w:r>
      <w:r w:rsidRPr="00E82B70">
        <w:rPr>
          <w:rFonts w:eastAsiaTheme="minorHAnsi" w:cs="Times New Roman" w:hint="eastAsia"/>
        </w:rPr>
        <w:t>AOD</w:t>
      </w:r>
      <w:r w:rsidRPr="00E82B70">
        <w:rPr>
          <w:rFonts w:eastAsiaTheme="minorHAnsi" w:cs="Times New Roman" w:hint="eastAsia"/>
        </w:rPr>
        <w:t>）驱动的单个可移动光</w:t>
      </w:r>
      <w:proofErr w:type="gramStart"/>
      <w:r w:rsidRPr="00E82B70">
        <w:rPr>
          <w:rFonts w:eastAsiaTheme="minorHAnsi" w:cs="Times New Roman" w:hint="eastAsia"/>
        </w:rPr>
        <w:t>镊</w:t>
      </w:r>
      <w:proofErr w:type="gramEnd"/>
      <w:r w:rsidRPr="00E82B70">
        <w:rPr>
          <w:rFonts w:eastAsiaTheme="minorHAnsi" w:cs="Times New Roman" w:hint="eastAsia"/>
        </w:rPr>
        <w:t>实施了</w:t>
      </w:r>
      <w:r>
        <w:rPr>
          <w:rFonts w:eastAsiaTheme="minorHAnsi" w:cs="Times New Roman" w:hint="eastAsia"/>
        </w:rPr>
        <w:t>若干次</w:t>
      </w:r>
      <w:r w:rsidR="008326F7">
        <w:rPr>
          <w:rFonts w:eastAsiaTheme="minorHAnsi" w:cs="Times New Roman" w:hint="eastAsia"/>
        </w:rPr>
        <w:t>单原子传输</w:t>
      </w:r>
      <w:r>
        <w:rPr>
          <w:rFonts w:eastAsiaTheme="minorHAnsi" w:cs="Times New Roman" w:hint="eastAsia"/>
        </w:rPr>
        <w:t>直至完成无缺陷原子阵列的构建。</w:t>
      </w:r>
      <w:r w:rsidR="00A659EB">
        <w:rPr>
          <w:rFonts w:eastAsiaTheme="minorHAnsi" w:cs="Times New Roman" w:hint="eastAsia"/>
        </w:rPr>
        <w:t>单原子传输主要</w:t>
      </w:r>
      <w:r w:rsidRPr="00E82B70">
        <w:rPr>
          <w:rFonts w:eastAsiaTheme="minorHAnsi" w:cs="Times New Roman" w:hint="eastAsia"/>
        </w:rPr>
        <w:t>包括三个主要步骤：提高光</w:t>
      </w:r>
      <w:proofErr w:type="gramStart"/>
      <w:r w:rsidRPr="00E82B70">
        <w:rPr>
          <w:rFonts w:eastAsiaTheme="minorHAnsi" w:cs="Times New Roman" w:hint="eastAsia"/>
        </w:rPr>
        <w:t>阱</w:t>
      </w:r>
      <w:proofErr w:type="gramEnd"/>
      <w:r w:rsidRPr="00E82B70">
        <w:rPr>
          <w:rFonts w:eastAsiaTheme="minorHAnsi" w:cs="Times New Roman" w:hint="eastAsia"/>
        </w:rPr>
        <w:t>深度以抓取目标原子、保持光</w:t>
      </w:r>
      <w:proofErr w:type="gramStart"/>
      <w:r w:rsidRPr="00E82B70">
        <w:rPr>
          <w:rFonts w:eastAsiaTheme="minorHAnsi" w:cs="Times New Roman" w:hint="eastAsia"/>
        </w:rPr>
        <w:t>阱</w:t>
      </w:r>
      <w:proofErr w:type="gramEnd"/>
      <w:r w:rsidRPr="00E82B70">
        <w:rPr>
          <w:rFonts w:eastAsiaTheme="minorHAnsi" w:cs="Times New Roman" w:hint="eastAsia"/>
        </w:rPr>
        <w:t>深度将原子移动至目标位置、降低光</w:t>
      </w:r>
      <w:proofErr w:type="gramStart"/>
      <w:r w:rsidRPr="00E82B70">
        <w:rPr>
          <w:rFonts w:eastAsiaTheme="minorHAnsi" w:cs="Times New Roman" w:hint="eastAsia"/>
        </w:rPr>
        <w:t>阱</w:t>
      </w:r>
      <w:proofErr w:type="gramEnd"/>
      <w:r w:rsidRPr="00E82B70">
        <w:rPr>
          <w:rFonts w:eastAsiaTheme="minorHAnsi" w:cs="Times New Roman" w:hint="eastAsia"/>
        </w:rPr>
        <w:t>深度将原子释放到目标阵列。</w:t>
      </w:r>
      <w:r w:rsidR="0064144F">
        <w:rPr>
          <w:rFonts w:eastAsiaTheme="minorHAnsi" w:cs="Times New Roman" w:hint="eastAsia"/>
        </w:rPr>
        <w:t>图</w:t>
      </w:r>
      <w:r w:rsidR="0064144F">
        <w:rPr>
          <w:rFonts w:eastAsiaTheme="minorHAnsi" w:cs="Times New Roman" w:hint="eastAsia"/>
        </w:rPr>
        <w:t>3.1</w:t>
      </w:r>
      <w:r w:rsidR="00EC51E4">
        <w:rPr>
          <w:rFonts w:eastAsiaTheme="minorHAnsi" w:cs="Times New Roman" w:hint="eastAsia"/>
        </w:rPr>
        <w:t>左图</w:t>
      </w:r>
      <w:r w:rsidR="0064144F">
        <w:rPr>
          <w:rFonts w:eastAsiaTheme="minorHAnsi" w:cs="Times New Roman" w:hint="eastAsia"/>
        </w:rPr>
        <w:t>展示了一次成功的</w:t>
      </w:r>
      <w:r w:rsidR="0064144F" w:rsidRPr="00E82B70">
        <w:rPr>
          <w:rFonts w:eastAsiaTheme="minorHAnsi" w:cs="Times New Roman" w:hint="eastAsia"/>
        </w:rPr>
        <w:t>5</w:t>
      </w:r>
      <w:r w:rsidR="0064144F">
        <w:rPr>
          <w:rFonts w:eastAsiaTheme="minorHAnsi" w:cs="Times New Roman" w:hint="eastAsia"/>
        </w:rPr>
        <w:t>×</w:t>
      </w:r>
      <w:r w:rsidR="0064144F" w:rsidRPr="00E82B70">
        <w:rPr>
          <w:rFonts w:eastAsiaTheme="minorHAnsi" w:cs="Times New Roman" w:hint="eastAsia"/>
        </w:rPr>
        <w:t>5</w:t>
      </w:r>
      <w:proofErr w:type="gramStart"/>
      <w:r w:rsidR="0064144F" w:rsidRPr="0064144F">
        <w:rPr>
          <w:rFonts w:eastAsiaTheme="minorHAnsi" w:cs="Times New Roman" w:hint="eastAsia"/>
        </w:rPr>
        <w:t>二维无</w:t>
      </w:r>
      <w:proofErr w:type="gramEnd"/>
      <w:r w:rsidR="0064144F" w:rsidRPr="0064144F">
        <w:rPr>
          <w:rFonts w:eastAsiaTheme="minorHAnsi" w:cs="Times New Roman" w:hint="eastAsia"/>
        </w:rPr>
        <w:t>缺陷阵列</w:t>
      </w:r>
      <w:r w:rsidR="0064144F">
        <w:rPr>
          <w:rFonts w:eastAsiaTheme="minorHAnsi" w:cs="Times New Roman" w:hint="eastAsia"/>
        </w:rPr>
        <w:t>制备</w:t>
      </w:r>
      <w:r w:rsidR="0067333F">
        <w:rPr>
          <w:rFonts w:eastAsiaTheme="minorHAnsi" w:cs="Times New Roman" w:hint="eastAsia"/>
        </w:rPr>
        <w:t>。</w:t>
      </w:r>
    </w:p>
    <w:p w14:paraId="6435577D" w14:textId="0961F5E4" w:rsidR="00D34E0C" w:rsidRDefault="00EC51E4" w:rsidP="0064144F">
      <w:pPr>
        <w:spacing w:line="500" w:lineRule="exact"/>
        <w:ind w:firstLineChars="200" w:firstLine="420"/>
        <w:contextualSpacing/>
        <w:rPr>
          <w:rFonts w:eastAsiaTheme="minorHAnsi" w:cs="Times New Roman"/>
        </w:rPr>
      </w:pPr>
      <w:r>
        <w:rPr>
          <w:rFonts w:eastAsiaTheme="minorHAnsi" w:cs="Times New Roman" w:hint="eastAsia"/>
        </w:rPr>
        <w:t>掌握了</w:t>
      </w:r>
      <w:proofErr w:type="gramStart"/>
      <w:r w:rsidRPr="00EC51E4">
        <w:rPr>
          <w:rFonts w:eastAsiaTheme="minorHAnsi" w:cs="Times New Roman" w:hint="eastAsia"/>
        </w:rPr>
        <w:t>二维无缺陷</w:t>
      </w:r>
      <w:proofErr w:type="gramEnd"/>
      <w:r w:rsidRPr="00EC51E4">
        <w:rPr>
          <w:rFonts w:eastAsiaTheme="minorHAnsi" w:cs="Times New Roman" w:hint="eastAsia"/>
        </w:rPr>
        <w:t>阵列</w:t>
      </w:r>
      <w:r>
        <w:rPr>
          <w:rFonts w:eastAsiaTheme="minorHAnsi" w:cs="Times New Roman" w:hint="eastAsia"/>
        </w:rPr>
        <w:t>重排技术后，我们提高了</w:t>
      </w:r>
      <w:r>
        <w:rPr>
          <w:rFonts w:eastAsiaTheme="minorHAnsi" w:cs="Times New Roman" w:hint="eastAsia"/>
        </w:rPr>
        <w:t>808 nm</w:t>
      </w:r>
      <w:r>
        <w:rPr>
          <w:rFonts w:eastAsiaTheme="minorHAnsi" w:cs="Times New Roman" w:hint="eastAsia"/>
        </w:rPr>
        <w:t>激光器的输出功率，</w:t>
      </w:r>
      <w:r w:rsidRPr="0073424C">
        <w:rPr>
          <w:rFonts w:eastAsiaTheme="minorHAnsi" w:cs="Times New Roman" w:hint="eastAsia"/>
          <w:b/>
          <w:bCs/>
          <w:color w:val="FF0000"/>
        </w:rPr>
        <w:t>实现了</w:t>
      </w:r>
      <w:r w:rsidRPr="0073424C">
        <w:rPr>
          <w:rFonts w:eastAsiaTheme="minorHAnsi" w:cs="Times New Roman" w:hint="eastAsia"/>
          <w:b/>
          <w:bCs/>
          <w:color w:val="FF0000"/>
        </w:rPr>
        <w:t>18</w:t>
      </w:r>
      <w:r w:rsidRPr="0073424C">
        <w:rPr>
          <w:rFonts w:eastAsiaTheme="minorHAnsi" w:cs="Times New Roman" w:hint="eastAsia"/>
          <w:b/>
          <w:bCs/>
          <w:color w:val="FF0000"/>
        </w:rPr>
        <w:t>×</w:t>
      </w:r>
      <w:r w:rsidRPr="0073424C">
        <w:rPr>
          <w:rFonts w:eastAsiaTheme="minorHAnsi" w:cs="Times New Roman" w:hint="eastAsia"/>
          <w:b/>
          <w:bCs/>
          <w:color w:val="FF0000"/>
        </w:rPr>
        <w:t>16</w:t>
      </w:r>
      <w:proofErr w:type="gramStart"/>
      <w:r w:rsidRPr="0073424C">
        <w:rPr>
          <w:rFonts w:eastAsiaTheme="minorHAnsi" w:cs="Times New Roman" w:hint="eastAsia"/>
          <w:b/>
          <w:bCs/>
          <w:color w:val="FF0000"/>
        </w:rPr>
        <w:t>二维无</w:t>
      </w:r>
      <w:proofErr w:type="gramEnd"/>
      <w:r w:rsidRPr="0073424C">
        <w:rPr>
          <w:rFonts w:eastAsiaTheme="minorHAnsi" w:cs="Times New Roman" w:hint="eastAsia"/>
          <w:b/>
          <w:bCs/>
          <w:color w:val="FF0000"/>
        </w:rPr>
        <w:t>缺陷阵列制备</w:t>
      </w:r>
      <w:r>
        <w:rPr>
          <w:rFonts w:eastAsiaTheme="minorHAnsi" w:cs="Times New Roman" w:hint="eastAsia"/>
        </w:rPr>
        <w:t>，如</w:t>
      </w:r>
      <w:r>
        <w:rPr>
          <w:rFonts w:eastAsiaTheme="minorHAnsi" w:cs="Times New Roman" w:hint="eastAsia"/>
        </w:rPr>
        <w:t>图</w:t>
      </w:r>
      <w:r>
        <w:rPr>
          <w:rFonts w:eastAsiaTheme="minorHAnsi" w:cs="Times New Roman" w:hint="eastAsia"/>
        </w:rPr>
        <w:t>3.1</w:t>
      </w:r>
      <w:r>
        <w:rPr>
          <w:rFonts w:eastAsiaTheme="minorHAnsi" w:cs="Times New Roman" w:hint="eastAsia"/>
        </w:rPr>
        <w:t>右</w:t>
      </w:r>
      <w:r>
        <w:rPr>
          <w:rFonts w:eastAsiaTheme="minorHAnsi" w:cs="Times New Roman" w:hint="eastAsia"/>
        </w:rPr>
        <w:t>图</w:t>
      </w:r>
      <w:r>
        <w:rPr>
          <w:rFonts w:eastAsiaTheme="minorHAnsi" w:cs="Times New Roman" w:hint="eastAsia"/>
        </w:rPr>
        <w:t>所示，满足</w:t>
      </w:r>
      <w:r w:rsidR="0067333F">
        <w:rPr>
          <w:rFonts w:eastAsiaTheme="minorHAnsi" w:cs="Times New Roman" w:hint="eastAsia"/>
        </w:rPr>
        <w:t>“</w:t>
      </w:r>
      <w:r w:rsidR="0067333F" w:rsidRPr="0067333F">
        <w:rPr>
          <w:rFonts w:eastAsiaTheme="minorHAnsi" w:cs="Times New Roman" w:hint="eastAsia"/>
        </w:rPr>
        <w:t>实现</w:t>
      </w:r>
      <w:r w:rsidR="0067333F" w:rsidRPr="0067333F">
        <w:rPr>
          <w:rFonts w:eastAsiaTheme="minorHAnsi" w:cs="Times New Roman" w:hint="eastAsia"/>
        </w:rPr>
        <w:t>10</w:t>
      </w:r>
      <w:r w:rsidR="0067333F">
        <w:rPr>
          <w:rFonts w:eastAsiaTheme="minorHAnsi" w:cs="Times New Roman" w:hint="eastAsia"/>
        </w:rPr>
        <w:t>×</w:t>
      </w:r>
      <w:r w:rsidR="0067333F" w:rsidRPr="0067333F">
        <w:rPr>
          <w:rFonts w:eastAsiaTheme="minorHAnsi" w:cs="Times New Roman" w:hint="eastAsia"/>
        </w:rPr>
        <w:t>10</w:t>
      </w:r>
      <w:proofErr w:type="gramStart"/>
      <w:r w:rsidR="0067333F" w:rsidRPr="0067333F">
        <w:rPr>
          <w:rFonts w:eastAsiaTheme="minorHAnsi" w:cs="Times New Roman" w:hint="eastAsia"/>
        </w:rPr>
        <w:t>二维无</w:t>
      </w:r>
      <w:proofErr w:type="gramEnd"/>
      <w:r w:rsidR="0067333F" w:rsidRPr="0067333F">
        <w:rPr>
          <w:rFonts w:eastAsiaTheme="minorHAnsi" w:cs="Times New Roman" w:hint="eastAsia"/>
        </w:rPr>
        <w:t>缺陷重排原子阵列</w:t>
      </w:r>
      <w:r w:rsidR="0067333F">
        <w:rPr>
          <w:rFonts w:eastAsiaTheme="minorHAnsi" w:cs="Times New Roman" w:hint="eastAsia"/>
        </w:rPr>
        <w:t>”的</w:t>
      </w:r>
      <w:r w:rsidR="0067333F" w:rsidRPr="00CC4A50">
        <w:rPr>
          <w:rFonts w:eastAsiaTheme="minorHAnsi" w:cs="Times New Roman"/>
        </w:rPr>
        <w:t>阶段</w:t>
      </w:r>
      <w:proofErr w:type="gramStart"/>
      <w:r w:rsidR="0067333F" w:rsidRPr="00CC4A50">
        <w:rPr>
          <w:rFonts w:eastAsiaTheme="minorHAnsi" w:cs="Times New Roman"/>
        </w:rPr>
        <w:t>二合同</w:t>
      </w:r>
      <w:proofErr w:type="gramEnd"/>
      <w:r w:rsidR="0067333F" w:rsidRPr="00CC4A50">
        <w:rPr>
          <w:rFonts w:eastAsiaTheme="minorHAnsi" w:cs="Times New Roman"/>
        </w:rPr>
        <w:t>指标</w:t>
      </w:r>
      <w:r w:rsidR="0067333F">
        <w:rPr>
          <w:rFonts w:eastAsiaTheme="minorHAnsi" w:cs="Times New Roman" w:hint="eastAsia"/>
        </w:rPr>
        <w:t>。</w:t>
      </w:r>
    </w:p>
    <w:p w14:paraId="319E21FF" w14:textId="271F656A" w:rsidR="00FD70C6" w:rsidRPr="00EE2C21" w:rsidRDefault="00FD70C6" w:rsidP="00FD70C6">
      <w:pPr>
        <w:pStyle w:val="3"/>
        <w:spacing w:before="0" w:after="0" w:line="500" w:lineRule="exact"/>
        <w:rPr>
          <w:rFonts w:cs="Times New Roman"/>
        </w:rPr>
      </w:pPr>
      <w:r w:rsidRPr="00EE2C21">
        <w:rPr>
          <w:rFonts w:cs="Times New Roman"/>
        </w:rPr>
        <w:t xml:space="preserve">3.2 </w:t>
      </w:r>
      <w:r w:rsidRPr="00EE2C21">
        <w:rPr>
          <w:rFonts w:cs="Times New Roman"/>
        </w:rPr>
        <w:t>原子阵列重排填充率与</w:t>
      </w:r>
      <w:r w:rsidR="00EE2C21">
        <w:rPr>
          <w:rFonts w:cs="Times New Roman" w:hint="eastAsia"/>
        </w:rPr>
        <w:t>重排</w:t>
      </w:r>
      <w:r w:rsidRPr="00EE2C21">
        <w:rPr>
          <w:rFonts w:cs="Times New Roman"/>
        </w:rPr>
        <w:t>成功率的标定</w:t>
      </w:r>
    </w:p>
    <w:p w14:paraId="65D23607" w14:textId="1978BB27" w:rsidR="00F631F0" w:rsidRPr="00EE2C21" w:rsidRDefault="00F631F0" w:rsidP="00F631F0">
      <w:pPr>
        <w:spacing w:line="500" w:lineRule="exact"/>
        <w:ind w:firstLineChars="200" w:firstLine="420"/>
        <w:contextualSpacing/>
        <w:rPr>
          <w:rFonts w:eastAsiaTheme="minorHAnsi" w:cs="Times New Roman"/>
        </w:rPr>
      </w:pPr>
      <w:r>
        <w:rPr>
          <w:rFonts w:eastAsiaTheme="minorHAnsi" w:cs="Times New Roman" w:hint="eastAsia"/>
        </w:rPr>
        <w:lastRenderedPageBreak/>
        <w:t>为了对</w:t>
      </w:r>
      <w:r w:rsidR="00B1210F" w:rsidRPr="00B1210F">
        <w:rPr>
          <w:rFonts w:eastAsiaTheme="minorHAnsi" w:cs="Times New Roman" w:hint="eastAsia"/>
        </w:rPr>
        <w:t>重排填充率与重排成功率</w:t>
      </w:r>
      <w:r w:rsidR="00B1210F">
        <w:rPr>
          <w:rFonts w:eastAsiaTheme="minorHAnsi" w:cs="Times New Roman" w:hint="eastAsia"/>
        </w:rPr>
        <w:t>进行标定，我们</w:t>
      </w:r>
      <w:r w:rsidR="009F3E94">
        <w:rPr>
          <w:rFonts w:eastAsiaTheme="minorHAnsi" w:cs="Times New Roman" w:hint="eastAsia"/>
        </w:rPr>
        <w:t>生成了</w:t>
      </w:r>
      <w:r w:rsidR="009F3E94">
        <w:rPr>
          <w:rFonts w:eastAsiaTheme="minorHAnsi" w:cs="Times New Roman" w:hint="eastAsia"/>
        </w:rPr>
        <w:t>4</w:t>
      </w:r>
      <w:r w:rsidR="009F3E94">
        <w:rPr>
          <w:rFonts w:eastAsiaTheme="minorHAnsi" w:cs="Times New Roman" w:hint="eastAsia"/>
        </w:rPr>
        <w:t>×</w:t>
      </w:r>
      <w:r w:rsidR="009F3E94">
        <w:rPr>
          <w:rFonts w:eastAsiaTheme="minorHAnsi" w:cs="Times New Roman" w:hint="eastAsia"/>
        </w:rPr>
        <w:t>12</w:t>
      </w:r>
      <w:r w:rsidR="009F3E94">
        <w:rPr>
          <w:rFonts w:eastAsiaTheme="minorHAnsi" w:cs="Times New Roman" w:hint="eastAsia"/>
        </w:rPr>
        <w:t>的静态光</w:t>
      </w:r>
      <w:proofErr w:type="gramStart"/>
      <w:r w:rsidR="009F3E94">
        <w:rPr>
          <w:rFonts w:eastAsiaTheme="minorHAnsi" w:cs="Times New Roman" w:hint="eastAsia"/>
        </w:rPr>
        <w:t>阱</w:t>
      </w:r>
      <w:proofErr w:type="gramEnd"/>
      <w:r w:rsidR="009F3E94">
        <w:rPr>
          <w:rFonts w:eastAsiaTheme="minorHAnsi" w:cs="Times New Roman" w:hint="eastAsia"/>
        </w:rPr>
        <w:t>阵列，选取其中</w:t>
      </w:r>
      <w:r w:rsidR="00E32688">
        <w:rPr>
          <w:rFonts w:eastAsiaTheme="minorHAnsi" w:cs="Times New Roman" w:hint="eastAsia"/>
        </w:rPr>
        <w:t>的</w:t>
      </w:r>
      <w:r w:rsidR="009F3E94">
        <w:rPr>
          <w:rFonts w:eastAsiaTheme="minorHAnsi" w:cs="Times New Roman" w:hint="eastAsia"/>
        </w:rPr>
        <w:t>第</w:t>
      </w:r>
      <w:r w:rsidR="009F3E94">
        <w:rPr>
          <w:rFonts w:eastAsiaTheme="minorHAnsi" w:cs="Times New Roman" w:hint="eastAsia"/>
        </w:rPr>
        <w:t>2</w:t>
      </w:r>
      <w:r w:rsidR="009F3E94">
        <w:rPr>
          <w:rFonts w:eastAsiaTheme="minorHAnsi" w:cs="Times New Roman" w:hint="eastAsia"/>
        </w:rPr>
        <w:t>排为原子重排的目标区域</w:t>
      </w:r>
      <w:r w:rsidR="005C5279">
        <w:rPr>
          <w:rFonts w:eastAsiaTheme="minorHAnsi" w:cs="Times New Roman" w:hint="eastAsia"/>
        </w:rPr>
        <w:t>，并对</w:t>
      </w:r>
      <w:r w:rsidR="005C5279">
        <w:rPr>
          <w:rFonts w:eastAsiaTheme="minorHAnsi" w:cs="Times New Roman" w:hint="eastAsia"/>
        </w:rPr>
        <w:t>1000</w:t>
      </w:r>
      <w:r w:rsidR="005C5279">
        <w:rPr>
          <w:rFonts w:eastAsiaTheme="minorHAnsi" w:cs="Times New Roman" w:hint="eastAsia"/>
        </w:rPr>
        <w:t>次</w:t>
      </w:r>
      <w:r w:rsidR="005C5279">
        <w:rPr>
          <w:rFonts w:eastAsiaTheme="minorHAnsi" w:cs="Times New Roman" w:hint="eastAsia"/>
        </w:rPr>
        <w:t>trial</w:t>
      </w:r>
      <w:r w:rsidR="005C5279">
        <w:rPr>
          <w:rFonts w:eastAsiaTheme="minorHAnsi" w:cs="Times New Roman" w:hint="eastAsia"/>
        </w:rPr>
        <w:t>的探测结果进行了统计。</w:t>
      </w:r>
      <w:r w:rsidR="003D3AFB">
        <w:rPr>
          <w:rFonts w:eastAsiaTheme="minorHAnsi" w:cs="Times New Roman" w:hint="eastAsia"/>
        </w:rPr>
        <w:t>图</w:t>
      </w:r>
      <w:r w:rsidR="003D3AFB">
        <w:rPr>
          <w:rFonts w:eastAsiaTheme="minorHAnsi" w:cs="Times New Roman" w:hint="eastAsia"/>
        </w:rPr>
        <w:t>3.2</w:t>
      </w:r>
      <w:r w:rsidR="003D3AFB">
        <w:rPr>
          <w:rFonts w:eastAsiaTheme="minorHAnsi" w:cs="Times New Roman" w:hint="eastAsia"/>
        </w:rPr>
        <w:t>为</w:t>
      </w:r>
      <w:r w:rsidR="00181E4E">
        <w:rPr>
          <w:rFonts w:eastAsiaTheme="minorHAnsi" w:cs="Times New Roman" w:hint="eastAsia"/>
        </w:rPr>
        <w:t>某次重排成功后的单次探测结果。</w:t>
      </w:r>
    </w:p>
    <w:p w14:paraId="1A8B0B3B" w14:textId="00AB7CFB" w:rsidR="00FD70C6" w:rsidRPr="00EE2C21" w:rsidRDefault="00C66E40" w:rsidP="00C66E40">
      <w:pPr>
        <w:jc w:val="center"/>
        <w:rPr>
          <w:rFonts w:cs="Times New Roman"/>
          <w:iCs/>
          <w:noProof/>
        </w:rPr>
      </w:pPr>
      <w:r w:rsidRPr="00EE2C21">
        <w:rPr>
          <w:rFonts w:cs="Times New Roman"/>
          <w:iCs/>
          <w:noProof/>
        </w:rPr>
        <w:drawing>
          <wp:inline distT="0" distB="0" distL="0" distR="0" wp14:anchorId="62349536" wp14:editId="1219A20D">
            <wp:extent cx="4320000" cy="1512000"/>
            <wp:effectExtent l="0" t="0" r="4445" b="0"/>
            <wp:docPr id="77345357" name="图片 1" descr="图片包含 室内, 游戏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5357" name="图片 1" descr="图片包含 室内, 游戏机&#10;&#10;描述已自动生成"/>
                    <pic:cNvPicPr/>
                  </pic:nvPicPr>
                  <pic:blipFill>
                    <a:blip r:embed="rId14"/>
                    <a:stretch>
                      <a:fillRect/>
                    </a:stretch>
                  </pic:blipFill>
                  <pic:spPr>
                    <a:xfrm>
                      <a:off x="0" y="0"/>
                      <a:ext cx="4320000" cy="1512000"/>
                    </a:xfrm>
                    <a:prstGeom prst="rect">
                      <a:avLst/>
                    </a:prstGeom>
                  </pic:spPr>
                </pic:pic>
              </a:graphicData>
            </a:graphic>
          </wp:inline>
        </w:drawing>
      </w:r>
    </w:p>
    <w:p w14:paraId="1AB4BC78" w14:textId="32438DEC" w:rsidR="00EE2C21" w:rsidRPr="00EE2C21" w:rsidRDefault="00EE2C21" w:rsidP="00EE2C21">
      <w:pPr>
        <w:spacing w:afterLines="50" w:after="156"/>
        <w:jc w:val="center"/>
        <w:rPr>
          <w:rFonts w:eastAsia="黑体" w:cs="Times New Roman"/>
          <w:sz w:val="18"/>
          <w:szCs w:val="18"/>
        </w:rPr>
      </w:pPr>
      <w:r w:rsidRPr="00EE2C21">
        <w:rPr>
          <w:rFonts w:eastAsia="黑体" w:cs="Times New Roman"/>
          <w:sz w:val="18"/>
          <w:szCs w:val="18"/>
        </w:rPr>
        <w:t>图</w:t>
      </w:r>
      <w:r>
        <w:rPr>
          <w:rFonts w:eastAsia="黑体" w:cs="Times New Roman" w:hint="eastAsia"/>
          <w:sz w:val="18"/>
          <w:szCs w:val="18"/>
        </w:rPr>
        <w:t>3</w:t>
      </w:r>
      <w:r w:rsidRPr="00EE2C21">
        <w:rPr>
          <w:rFonts w:eastAsia="黑体" w:cs="Times New Roman"/>
          <w:sz w:val="18"/>
          <w:szCs w:val="18"/>
        </w:rPr>
        <w:t>.</w:t>
      </w:r>
      <w:r>
        <w:rPr>
          <w:rFonts w:eastAsia="黑体" w:cs="Times New Roman" w:hint="eastAsia"/>
          <w:sz w:val="18"/>
          <w:szCs w:val="18"/>
        </w:rPr>
        <w:t>2</w:t>
      </w:r>
      <w:r w:rsidRPr="00EE2C21">
        <w:rPr>
          <w:rFonts w:eastAsia="黑体" w:cs="Times New Roman"/>
          <w:sz w:val="18"/>
          <w:szCs w:val="18"/>
        </w:rPr>
        <w:t xml:space="preserve"> </w:t>
      </w:r>
      <w:r>
        <w:rPr>
          <w:rFonts w:eastAsia="黑体" w:cs="Times New Roman" w:hint="eastAsia"/>
          <w:sz w:val="18"/>
          <w:szCs w:val="18"/>
        </w:rPr>
        <w:t>用于标定重排填充率与重排成功率的目标原子阵列</w:t>
      </w:r>
    </w:p>
    <w:p w14:paraId="3E5EA2AF" w14:textId="614D341A" w:rsidR="00AB014F" w:rsidRDefault="00E15B45" w:rsidP="00AB014F">
      <w:pPr>
        <w:spacing w:line="500" w:lineRule="exact"/>
        <w:ind w:firstLineChars="200" w:firstLine="420"/>
        <w:contextualSpacing/>
        <w:rPr>
          <w:rFonts w:eastAsiaTheme="minorHAnsi" w:cs="Times New Roman"/>
        </w:rPr>
      </w:pPr>
      <w:r>
        <w:rPr>
          <w:rFonts w:eastAsiaTheme="minorHAnsi" w:cs="Times New Roman" w:hint="eastAsia"/>
        </w:rPr>
        <w:t>我们采用</w:t>
      </w:r>
      <w:r>
        <w:rPr>
          <w:rFonts w:eastAsiaTheme="minorHAnsi" w:cs="Times New Roman" w:hint="eastAsia"/>
        </w:rPr>
        <w:t>2.4</w:t>
      </w:r>
      <w:r>
        <w:rPr>
          <w:rFonts w:eastAsiaTheme="minorHAnsi" w:cs="Times New Roman" w:hint="eastAsia"/>
        </w:rPr>
        <w:t>中所述的方法对</w:t>
      </w:r>
      <w:r w:rsidRPr="00B1210F">
        <w:rPr>
          <w:rFonts w:eastAsiaTheme="minorHAnsi" w:cs="Times New Roman" w:hint="eastAsia"/>
        </w:rPr>
        <w:t>重排</w:t>
      </w:r>
      <w:r>
        <w:rPr>
          <w:rFonts w:eastAsiaTheme="minorHAnsi" w:cs="Times New Roman" w:hint="eastAsia"/>
        </w:rPr>
        <w:t>成功</w:t>
      </w:r>
      <w:r w:rsidRPr="00B1210F">
        <w:rPr>
          <w:rFonts w:eastAsiaTheme="minorHAnsi" w:cs="Times New Roman" w:hint="eastAsia"/>
        </w:rPr>
        <w:t>率</w:t>
      </w:r>
      <w:r>
        <w:rPr>
          <w:rFonts w:eastAsiaTheme="minorHAnsi" w:cs="Times New Roman" w:hint="eastAsia"/>
        </w:rPr>
        <w:t>进行标定。</w:t>
      </w:r>
      <w:r w:rsidR="00492D75">
        <w:rPr>
          <w:rFonts w:eastAsiaTheme="minorHAnsi" w:cs="Times New Roman" w:hint="eastAsia"/>
        </w:rPr>
        <w:t>在</w:t>
      </w:r>
      <w:r w:rsidR="00492D75">
        <w:rPr>
          <w:rFonts w:eastAsiaTheme="minorHAnsi" w:cs="Times New Roman" w:hint="eastAsia"/>
        </w:rPr>
        <w:t>1000</w:t>
      </w:r>
      <w:r w:rsidR="00492D75">
        <w:rPr>
          <w:rFonts w:eastAsiaTheme="minorHAnsi" w:cs="Times New Roman" w:hint="eastAsia"/>
        </w:rPr>
        <w:t>次</w:t>
      </w:r>
      <w:r w:rsidR="00492D75">
        <w:rPr>
          <w:rFonts w:eastAsiaTheme="minorHAnsi" w:cs="Times New Roman" w:hint="eastAsia"/>
        </w:rPr>
        <w:t>trial</w:t>
      </w:r>
      <w:r w:rsidR="00492D75">
        <w:rPr>
          <w:rFonts w:eastAsiaTheme="minorHAnsi" w:cs="Times New Roman" w:hint="eastAsia"/>
        </w:rPr>
        <w:t>中，共计有</w:t>
      </w:r>
      <w:r w:rsidR="00C21E00">
        <w:rPr>
          <w:rFonts w:eastAsiaTheme="minorHAnsi" w:cs="Times New Roman" w:hint="eastAsia"/>
        </w:rPr>
        <w:t>967</w:t>
      </w:r>
      <w:r w:rsidR="00C21E00">
        <w:rPr>
          <w:rFonts w:eastAsiaTheme="minorHAnsi" w:cs="Times New Roman" w:hint="eastAsia"/>
        </w:rPr>
        <w:t>次实现了无缺陷阵列，由此得到重排成功率</w:t>
      </w:r>
      <w:r w:rsidR="00A72F95">
        <w:rPr>
          <w:rFonts w:eastAsiaTheme="minorHAnsi" w:cs="Times New Roman" w:hint="eastAsia"/>
        </w:rPr>
        <w:t>为</w:t>
      </w:r>
      <w:r w:rsidR="00A72F95">
        <w:rPr>
          <w:rFonts w:eastAsiaTheme="minorHAnsi" w:cs="Times New Roman" w:hint="eastAsia"/>
        </w:rPr>
        <w:t>967/1000=96.7(6)%</w:t>
      </w:r>
      <w:r w:rsidR="008A6C06">
        <w:rPr>
          <w:rFonts w:eastAsiaTheme="minorHAnsi" w:cs="Times New Roman" w:hint="eastAsia"/>
        </w:rPr>
        <w:t>。</w:t>
      </w:r>
      <w:r w:rsidR="00AB014F">
        <w:rPr>
          <w:rFonts w:eastAsiaTheme="minorHAnsi" w:cs="Times New Roman" w:hint="eastAsia"/>
        </w:rPr>
        <w:t>我们采用</w:t>
      </w:r>
      <w:r w:rsidR="00AB014F">
        <w:rPr>
          <w:rFonts w:eastAsiaTheme="minorHAnsi" w:cs="Times New Roman" w:hint="eastAsia"/>
        </w:rPr>
        <w:t>2.4</w:t>
      </w:r>
      <w:r w:rsidR="00AB014F">
        <w:rPr>
          <w:rFonts w:eastAsiaTheme="minorHAnsi" w:cs="Times New Roman" w:hint="eastAsia"/>
        </w:rPr>
        <w:t>中所述的方法对</w:t>
      </w:r>
      <w:r w:rsidR="00AB014F" w:rsidRPr="00B1210F">
        <w:rPr>
          <w:rFonts w:eastAsiaTheme="minorHAnsi" w:cs="Times New Roman" w:hint="eastAsia"/>
        </w:rPr>
        <w:t>重排填充率</w:t>
      </w:r>
      <w:r w:rsidR="00AB014F">
        <w:rPr>
          <w:rFonts w:eastAsiaTheme="minorHAnsi" w:cs="Times New Roman" w:hint="eastAsia"/>
        </w:rPr>
        <w:t>进行标定。在</w:t>
      </w:r>
      <w:r w:rsidR="00AB014F">
        <w:rPr>
          <w:rFonts w:eastAsiaTheme="minorHAnsi" w:cs="Times New Roman" w:hint="eastAsia"/>
        </w:rPr>
        <w:t>1000</w:t>
      </w:r>
      <w:r w:rsidR="00AB014F">
        <w:rPr>
          <w:rFonts w:eastAsiaTheme="minorHAnsi" w:cs="Times New Roman" w:hint="eastAsia"/>
        </w:rPr>
        <w:t>次</w:t>
      </w:r>
      <w:r w:rsidR="00AB014F">
        <w:rPr>
          <w:rFonts w:eastAsiaTheme="minorHAnsi" w:cs="Times New Roman" w:hint="eastAsia"/>
        </w:rPr>
        <w:t>trial</w:t>
      </w:r>
      <w:r w:rsidR="00AB014F">
        <w:rPr>
          <w:rFonts w:eastAsiaTheme="minorHAnsi" w:cs="Times New Roman" w:hint="eastAsia"/>
        </w:rPr>
        <w:t>的</w:t>
      </w:r>
      <w:r w:rsidR="00AB014F">
        <w:rPr>
          <w:rFonts w:eastAsiaTheme="minorHAnsi" w:cs="Times New Roman" w:hint="eastAsia"/>
        </w:rPr>
        <w:t>12</w:t>
      </w:r>
      <w:r w:rsidR="00AB014F">
        <w:rPr>
          <w:rFonts w:eastAsiaTheme="minorHAnsi" w:cs="Times New Roman" w:hint="eastAsia"/>
        </w:rPr>
        <w:t>个</w:t>
      </w:r>
      <w:r w:rsidR="006E6DF2">
        <w:rPr>
          <w:rFonts w:cs="Times New Roman" w:hint="eastAsia"/>
          <w:iCs/>
        </w:rPr>
        <w:t>格点</w:t>
      </w:r>
      <w:r w:rsidR="00AB014F">
        <w:rPr>
          <w:rFonts w:eastAsiaTheme="minorHAnsi" w:cs="Times New Roman" w:hint="eastAsia"/>
        </w:rPr>
        <w:t>的</w:t>
      </w:r>
      <w:r w:rsidR="00AB014F">
        <w:rPr>
          <w:rFonts w:eastAsiaTheme="minorHAnsi" w:cs="Times New Roman" w:hint="eastAsia"/>
        </w:rPr>
        <w:t>12000</w:t>
      </w:r>
      <w:r w:rsidR="00AB014F">
        <w:rPr>
          <w:rFonts w:eastAsiaTheme="minorHAnsi" w:cs="Times New Roman" w:hint="eastAsia"/>
        </w:rPr>
        <w:t>个探测结果中，我们得到了</w:t>
      </w:r>
      <w:r w:rsidR="00AB014F">
        <w:rPr>
          <w:rFonts w:eastAsiaTheme="minorHAnsi" w:cs="Times New Roman" w:hint="eastAsia"/>
        </w:rPr>
        <w:t>11954</w:t>
      </w:r>
      <w:r w:rsidR="00AB014F">
        <w:rPr>
          <w:rFonts w:eastAsiaTheme="minorHAnsi" w:cs="Times New Roman" w:hint="eastAsia"/>
        </w:rPr>
        <w:t>次</w:t>
      </w:r>
      <w:r w:rsidR="00AB014F">
        <w:rPr>
          <w:rFonts w:eastAsiaTheme="minorHAnsi" w:cs="Times New Roman" w:hint="eastAsia"/>
        </w:rPr>
        <w:t>B</w:t>
      </w:r>
      <w:r w:rsidR="00AB014F">
        <w:rPr>
          <w:rFonts w:eastAsiaTheme="minorHAnsi" w:cs="Times New Roman" w:hint="eastAsia"/>
        </w:rPr>
        <w:t>事件。由此得到</w:t>
      </w:r>
      <w:r w:rsidR="00AB014F" w:rsidRPr="000D56CD">
        <w:rPr>
          <w:rFonts w:eastAsiaTheme="minorHAnsi" w:cs="Times New Roman" w:hint="eastAsia"/>
          <w:b/>
          <w:bCs/>
          <w:color w:val="FF0000"/>
        </w:rPr>
        <w:t>重排填充率为</w:t>
      </w:r>
      <w:r w:rsidR="00AB014F" w:rsidRPr="000D56CD">
        <w:rPr>
          <w:rFonts w:eastAsiaTheme="minorHAnsi" w:cs="Times New Roman" w:hint="eastAsia"/>
          <w:b/>
          <w:bCs/>
          <w:color w:val="FF0000"/>
        </w:rPr>
        <w:t>11954/12000=99.62(6)%</w:t>
      </w:r>
      <w:r w:rsidR="00AB014F">
        <w:rPr>
          <w:rFonts w:eastAsiaTheme="minorHAnsi" w:cs="Times New Roman" w:hint="eastAsia"/>
        </w:rPr>
        <w:t>，</w:t>
      </w:r>
      <w:r w:rsidR="00AB014F" w:rsidRPr="00CC4A50">
        <w:rPr>
          <w:rFonts w:eastAsiaTheme="minorHAnsi" w:cs="Times New Roman"/>
        </w:rPr>
        <w:t>满足</w:t>
      </w:r>
      <w:proofErr w:type="gramStart"/>
      <w:r w:rsidR="00AB014F" w:rsidRPr="00CC4A50">
        <w:rPr>
          <w:rFonts w:eastAsiaTheme="minorHAnsi" w:cs="Times New Roman"/>
        </w:rPr>
        <w:t>“</w:t>
      </w:r>
      <w:proofErr w:type="gramEnd"/>
      <w:r w:rsidR="00AB014F">
        <w:rPr>
          <w:rFonts w:eastAsiaTheme="minorHAnsi" w:cs="Times New Roman" w:hint="eastAsia"/>
        </w:rPr>
        <w:t>“</w:t>
      </w:r>
      <w:r w:rsidR="00AB014F" w:rsidRPr="00203105">
        <w:rPr>
          <w:rFonts w:eastAsiaTheme="minorHAnsi" w:cs="Times New Roman" w:hint="eastAsia"/>
        </w:rPr>
        <w:t>重排填充率</w:t>
      </w:r>
      <w:r w:rsidR="00AB014F" w:rsidRPr="00203105">
        <w:rPr>
          <w:rFonts w:eastAsiaTheme="minorHAnsi" w:cs="Times New Roman" w:hint="eastAsia"/>
        </w:rPr>
        <w:t>&gt;99%</w:t>
      </w:r>
      <w:r w:rsidR="00AB014F">
        <w:rPr>
          <w:rFonts w:eastAsiaTheme="minorHAnsi" w:cs="Times New Roman" w:hint="eastAsia"/>
        </w:rPr>
        <w:t>”</w:t>
      </w:r>
      <w:r w:rsidR="00AB014F" w:rsidRPr="00CC4A50">
        <w:rPr>
          <w:rFonts w:eastAsiaTheme="minorHAnsi" w:cs="Times New Roman"/>
        </w:rPr>
        <w:t>的阶段</w:t>
      </w:r>
      <w:proofErr w:type="gramStart"/>
      <w:r w:rsidR="00AB014F" w:rsidRPr="00CC4A50">
        <w:rPr>
          <w:rFonts w:eastAsiaTheme="minorHAnsi" w:cs="Times New Roman"/>
        </w:rPr>
        <w:t>二合同</w:t>
      </w:r>
      <w:proofErr w:type="gramEnd"/>
      <w:r w:rsidR="00AB014F" w:rsidRPr="00CC4A50">
        <w:rPr>
          <w:rFonts w:eastAsiaTheme="minorHAnsi" w:cs="Times New Roman"/>
        </w:rPr>
        <w:t>指标</w:t>
      </w:r>
      <w:r w:rsidR="00AB014F">
        <w:rPr>
          <w:rFonts w:eastAsiaTheme="minorHAnsi" w:cs="Times New Roman" w:hint="eastAsia"/>
        </w:rPr>
        <w:t>。</w:t>
      </w:r>
    </w:p>
    <w:p w14:paraId="6F547B0A" w14:textId="40A46C5B" w:rsidR="002E1838" w:rsidRPr="00EE2C21" w:rsidRDefault="002E1838" w:rsidP="002E1838">
      <w:pPr>
        <w:pStyle w:val="3"/>
        <w:spacing w:before="0" w:after="0" w:line="500" w:lineRule="exact"/>
        <w:rPr>
          <w:rFonts w:cs="Times New Roman"/>
        </w:rPr>
      </w:pPr>
      <w:r w:rsidRPr="00EE2C21">
        <w:rPr>
          <w:rFonts w:cs="Times New Roman"/>
        </w:rPr>
        <w:t>3.</w:t>
      </w:r>
      <w:r w:rsidR="00FD70C6" w:rsidRPr="00EE2C21">
        <w:rPr>
          <w:rFonts w:cs="Times New Roman"/>
        </w:rPr>
        <w:t>3</w:t>
      </w:r>
      <w:r w:rsidRPr="00EE2C21">
        <w:rPr>
          <w:rFonts w:cs="Times New Roman"/>
        </w:rPr>
        <w:t xml:space="preserve"> </w:t>
      </w:r>
      <w:r w:rsidRPr="00EE2C21">
        <w:rPr>
          <w:rFonts w:cs="Times New Roman"/>
        </w:rPr>
        <w:t>单原子传输成功率的标定</w:t>
      </w:r>
    </w:p>
    <w:p w14:paraId="14BC18F6" w14:textId="3A0270C3" w:rsidR="000A08B9" w:rsidRDefault="000A08B9" w:rsidP="000A08B9">
      <w:pPr>
        <w:spacing w:line="500" w:lineRule="exact"/>
        <w:ind w:firstLineChars="200" w:firstLine="420"/>
        <w:contextualSpacing/>
        <w:rPr>
          <w:rFonts w:eastAsiaTheme="minorHAnsi" w:cs="Times New Roman"/>
        </w:rPr>
      </w:pPr>
      <w:r>
        <w:rPr>
          <w:rFonts w:eastAsiaTheme="minorHAnsi" w:cs="Times New Roman" w:hint="eastAsia"/>
        </w:rPr>
        <w:t>根据</w:t>
      </w:r>
      <w:r w:rsidR="00692B51">
        <w:rPr>
          <w:rFonts w:eastAsiaTheme="minorHAnsi" w:cs="Times New Roman" w:hint="eastAsia"/>
        </w:rPr>
        <w:t>2.4</w:t>
      </w:r>
      <w:r w:rsidR="00692B51">
        <w:rPr>
          <w:rFonts w:eastAsiaTheme="minorHAnsi" w:cs="Times New Roman" w:hint="eastAsia"/>
        </w:rPr>
        <w:t>中所</w:t>
      </w:r>
      <w:r>
        <w:rPr>
          <w:rFonts w:eastAsiaTheme="minorHAnsi" w:cs="Times New Roman" w:hint="eastAsia"/>
        </w:rPr>
        <w:t>描述的方法，我们测试了单步移动原子的成功率。</w:t>
      </w:r>
      <w:r w:rsidR="00692B51">
        <w:rPr>
          <w:rFonts w:eastAsiaTheme="minorHAnsi" w:cs="Times New Roman" w:hint="eastAsia"/>
        </w:rPr>
        <w:t>我们</w:t>
      </w:r>
      <w:r>
        <w:rPr>
          <w:rFonts w:eastAsiaTheme="minorHAnsi" w:cs="Times New Roman" w:hint="eastAsia"/>
        </w:rPr>
        <w:t>生成了</w:t>
      </w:r>
      <w:r>
        <w:rPr>
          <w:rFonts w:eastAsiaTheme="minorHAnsi" w:cs="Times New Roman" w:hint="eastAsia"/>
        </w:rPr>
        <w:t>7</w:t>
      </w:r>
      <w:r w:rsidR="00692B51">
        <w:rPr>
          <w:rFonts w:eastAsiaTheme="minorHAnsi" w:cs="Times New Roman" w:hint="eastAsia"/>
        </w:rPr>
        <w:t>×</w:t>
      </w:r>
      <w:r>
        <w:rPr>
          <w:rFonts w:eastAsiaTheme="minorHAnsi" w:cs="Times New Roman"/>
        </w:rPr>
        <w:t>7</w:t>
      </w:r>
      <w:r>
        <w:rPr>
          <w:rFonts w:eastAsiaTheme="minorHAnsi" w:cs="Times New Roman" w:hint="eastAsia"/>
        </w:rPr>
        <w:t>的方形阵列，原子间距为</w:t>
      </w:r>
      <m:oMath>
        <m:r>
          <w:rPr>
            <w:rFonts w:ascii="Cambria Math" w:eastAsiaTheme="minorHAnsi" w:hAnsi="Cambria Math" w:cs="Times New Roman"/>
          </w:rPr>
          <m:t xml:space="preserve">10 </m:t>
        </m:r>
        <m:r>
          <m:rPr>
            <m:sty m:val="p"/>
          </m:rPr>
          <w:rPr>
            <w:rFonts w:ascii="Cambria Math" w:eastAsiaTheme="minorHAnsi" w:hAnsi="Cambria Math" w:cs="Times New Roman"/>
          </w:rPr>
          <m:t>μm</m:t>
        </m:r>
      </m:oMath>
      <w:r w:rsidRPr="000A08B9">
        <w:rPr>
          <w:rFonts w:eastAsiaTheme="minorHAnsi" w:cs="Times New Roman" w:hint="eastAsia"/>
        </w:rPr>
        <w:t>，然后让光</w:t>
      </w:r>
      <w:proofErr w:type="gramStart"/>
      <w:r w:rsidRPr="000A08B9">
        <w:rPr>
          <w:rFonts w:eastAsiaTheme="minorHAnsi" w:cs="Times New Roman" w:hint="eastAsia"/>
        </w:rPr>
        <w:t>镊</w:t>
      </w:r>
      <w:proofErr w:type="gramEnd"/>
      <w:r w:rsidRPr="000A08B9">
        <w:rPr>
          <w:rFonts w:eastAsiaTheme="minorHAnsi" w:cs="Times New Roman" w:hint="eastAsia"/>
        </w:rPr>
        <w:t>将偶数排原子</w:t>
      </w:r>
      <w:r w:rsidR="00D7163D">
        <w:rPr>
          <w:rFonts w:eastAsiaTheme="minorHAnsi" w:cs="Times New Roman" w:hint="eastAsia"/>
        </w:rPr>
        <w:t>（对应</w:t>
      </w:r>
      <w:r w:rsidR="00D7163D">
        <w:rPr>
          <w:rFonts w:eastAsiaTheme="minorHAnsi" w:cs="Times New Roman" w:hint="eastAsia"/>
        </w:rPr>
        <w:t>21</w:t>
      </w:r>
      <w:r w:rsidR="00D7163D">
        <w:rPr>
          <w:rFonts w:eastAsiaTheme="minorHAnsi" w:cs="Times New Roman" w:hint="eastAsia"/>
        </w:rPr>
        <w:t>个</w:t>
      </w:r>
      <w:r w:rsidR="006E6DF2">
        <w:rPr>
          <w:rFonts w:cs="Times New Roman" w:hint="eastAsia"/>
          <w:iCs/>
        </w:rPr>
        <w:t>格点</w:t>
      </w:r>
      <w:r w:rsidR="00D7163D">
        <w:rPr>
          <w:rFonts w:eastAsiaTheme="minorHAnsi" w:cs="Times New Roman" w:hint="eastAsia"/>
        </w:rPr>
        <w:t>）</w:t>
      </w:r>
      <w:r w:rsidRPr="000A08B9">
        <w:rPr>
          <w:rFonts w:eastAsiaTheme="minorHAnsi" w:cs="Times New Roman" w:hint="eastAsia"/>
        </w:rPr>
        <w:t>往下移动一</w:t>
      </w:r>
      <w:r w:rsidR="00692B51">
        <w:rPr>
          <w:rFonts w:eastAsiaTheme="minorHAnsi" w:cs="Times New Roman" w:hint="eastAsia"/>
        </w:rPr>
        <w:t>格</w:t>
      </w:r>
      <w:r w:rsidRPr="000A08B9">
        <w:rPr>
          <w:rFonts w:eastAsiaTheme="minorHAnsi" w:cs="Times New Roman" w:hint="eastAsia"/>
        </w:rPr>
        <w:t>，放到奇数原子排的空势阱中。以光</w:t>
      </w:r>
      <w:proofErr w:type="gramStart"/>
      <w:r w:rsidRPr="000A08B9">
        <w:rPr>
          <w:rFonts w:eastAsiaTheme="minorHAnsi" w:cs="Times New Roman" w:hint="eastAsia"/>
        </w:rPr>
        <w:t>镊</w:t>
      </w:r>
      <w:proofErr w:type="gramEnd"/>
      <w:r w:rsidRPr="000A08B9">
        <w:rPr>
          <w:rFonts w:eastAsiaTheme="minorHAnsi" w:cs="Times New Roman" w:hint="eastAsia"/>
        </w:rPr>
        <w:t>移动速度</w:t>
      </w:r>
      <m:oMath>
        <m:r>
          <w:rPr>
            <w:rFonts w:ascii="Cambria Math" w:eastAsiaTheme="minorHAnsi" w:hAnsi="Cambria Math" w:cs="Times New Roman"/>
          </w:rPr>
          <m:t xml:space="preserve">25 </m:t>
        </m:r>
        <m:r>
          <m:rPr>
            <m:sty m:val="p"/>
          </m:rPr>
          <w:rPr>
            <w:rFonts w:ascii="Cambria Math" w:eastAsiaTheme="minorHAnsi" w:hAnsi="Cambria Math" w:cs="Times New Roman"/>
          </w:rPr>
          <m:t>μm/μs</m:t>
        </m:r>
      </m:oMath>
      <w:r w:rsidR="00D7163D">
        <w:rPr>
          <w:rFonts w:eastAsiaTheme="minorHAnsi" w:cs="Times New Roman" w:hint="eastAsia"/>
        </w:rPr>
        <w:t>、</w:t>
      </w:r>
      <w:r w:rsidRPr="000A08B9">
        <w:rPr>
          <w:rFonts w:eastAsiaTheme="minorHAnsi" w:cs="Times New Roman" w:hint="eastAsia"/>
        </w:rPr>
        <w:t>光</w:t>
      </w:r>
      <w:proofErr w:type="gramStart"/>
      <w:r w:rsidRPr="000A08B9">
        <w:rPr>
          <w:rFonts w:eastAsiaTheme="minorHAnsi" w:cs="Times New Roman" w:hint="eastAsia"/>
        </w:rPr>
        <w:t>镊</w:t>
      </w:r>
      <w:proofErr w:type="gramEnd"/>
      <w:r w:rsidRPr="000A08B9">
        <w:rPr>
          <w:rFonts w:eastAsiaTheme="minorHAnsi" w:cs="Times New Roman" w:hint="eastAsia"/>
        </w:rPr>
        <w:t>上升下降沿</w:t>
      </w:r>
      <m:oMath>
        <m:r>
          <m:rPr>
            <m:sty m:val="p"/>
          </m:rPr>
          <w:rPr>
            <w:rFonts w:ascii="Cambria Math" w:eastAsiaTheme="minorHAnsi" w:hAnsi="Cambria Math" w:cs="Times New Roman"/>
          </w:rPr>
          <m:t>300</m:t>
        </m:r>
        <m:r>
          <m:rPr>
            <m:sty m:val="p"/>
          </m:rPr>
          <w:rPr>
            <w:rFonts w:ascii="Cambria Math" w:eastAsiaTheme="minorHAnsi" w:cs="Times New Roman"/>
          </w:rPr>
          <m:t xml:space="preserve"> </m:t>
        </m:r>
        <m:r>
          <m:rPr>
            <m:sty m:val="p"/>
          </m:rPr>
          <w:rPr>
            <w:rFonts w:ascii="Cambria Math" w:eastAsiaTheme="minorHAnsi" w:hAnsi="Cambria Math" w:cs="Times New Roman"/>
          </w:rPr>
          <m:t>μs</m:t>
        </m:r>
      </m:oMath>
      <w:r w:rsidRPr="000A08B9">
        <w:rPr>
          <w:rFonts w:eastAsiaTheme="minorHAnsi" w:cs="Times New Roman" w:hint="eastAsia"/>
        </w:rPr>
        <w:t>的参数进行移动</w:t>
      </w:r>
      <w:r w:rsidR="009D51D9">
        <w:rPr>
          <w:rFonts w:eastAsiaTheme="minorHAnsi" w:cs="Times New Roman" w:hint="eastAsia"/>
        </w:rPr>
        <w:t>，</w:t>
      </w:r>
      <w:r w:rsidRPr="000A08B9">
        <w:rPr>
          <w:rFonts w:eastAsiaTheme="minorHAnsi" w:cs="Times New Roman" w:hint="eastAsia"/>
        </w:rPr>
        <w:t>结果见图</w:t>
      </w:r>
      <w:r w:rsidR="00D7163D">
        <w:rPr>
          <w:rFonts w:eastAsiaTheme="minorHAnsi" w:cs="Times New Roman" w:hint="eastAsia"/>
        </w:rPr>
        <w:t>3.3</w:t>
      </w:r>
      <w:r w:rsidRPr="000A08B9">
        <w:rPr>
          <w:rFonts w:eastAsiaTheme="minorHAnsi" w:cs="Times New Roman" w:hint="eastAsia"/>
        </w:rPr>
        <w:t>右图</w:t>
      </w:r>
      <w:r w:rsidR="009D51D9">
        <w:rPr>
          <w:rFonts w:eastAsiaTheme="minorHAnsi" w:cs="Times New Roman" w:hint="eastAsia"/>
        </w:rPr>
        <w:t>，</w:t>
      </w:r>
      <w:r w:rsidRPr="000A08B9">
        <w:rPr>
          <w:rFonts w:eastAsiaTheme="minorHAnsi" w:cs="Times New Roman" w:hint="eastAsia"/>
        </w:rPr>
        <w:t>平均成功概率为</w:t>
      </w:r>
      <w:r w:rsidRPr="000A08B9">
        <w:rPr>
          <w:rFonts w:eastAsiaTheme="minorHAnsi" w:cs="Times New Roman" w:hint="eastAsia"/>
        </w:rPr>
        <w:t>9</w:t>
      </w:r>
      <w:r w:rsidRPr="000A08B9">
        <w:rPr>
          <w:rFonts w:eastAsiaTheme="minorHAnsi" w:cs="Times New Roman"/>
        </w:rPr>
        <w:t>9.0</w:t>
      </w:r>
      <w:r w:rsidRPr="000A08B9">
        <w:rPr>
          <w:rFonts w:eastAsiaTheme="minorHAnsi" w:cs="Times New Roman" w:hint="eastAsia"/>
        </w:rPr>
        <w:t>(</w:t>
      </w:r>
      <w:r w:rsidRPr="000A08B9">
        <w:rPr>
          <w:rFonts w:eastAsiaTheme="minorHAnsi" w:cs="Times New Roman"/>
        </w:rPr>
        <w:t>6)</w:t>
      </w:r>
      <w:r w:rsidRPr="000A08B9">
        <w:rPr>
          <w:rFonts w:eastAsiaTheme="minorHAnsi" w:cs="Times New Roman" w:hint="eastAsia"/>
        </w:rPr>
        <w:t>%</w:t>
      </w:r>
      <w:r w:rsidRPr="000A08B9">
        <w:rPr>
          <w:rFonts w:eastAsiaTheme="minorHAnsi" w:cs="Times New Roman" w:hint="eastAsia"/>
        </w:rPr>
        <w:t>。</w:t>
      </w:r>
    </w:p>
    <w:p w14:paraId="0F165DFA" w14:textId="77777777" w:rsidR="000A08B9" w:rsidRPr="004A51D5" w:rsidRDefault="000A08B9" w:rsidP="000A08B9">
      <w:pPr>
        <w:jc w:val="center"/>
        <w:rPr>
          <w:rFonts w:cs="Times New Roman"/>
          <w:iCs/>
          <w:noProof/>
        </w:rPr>
      </w:pPr>
      <w:r w:rsidRPr="004A51D5">
        <w:rPr>
          <w:rFonts w:cs="Times New Roman"/>
          <w:iCs/>
          <w:noProof/>
        </w:rPr>
        <w:drawing>
          <wp:inline distT="0" distB="0" distL="0" distR="0" wp14:anchorId="4D4350E5" wp14:editId="4960C53D">
            <wp:extent cx="5274310" cy="1888490"/>
            <wp:effectExtent l="0" t="0" r="2540" b="0"/>
            <wp:docPr id="5" name="图片 5"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表&#10;&#10;描述已自动生成"/>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1888490"/>
                    </a:xfrm>
                    <a:prstGeom prst="rect">
                      <a:avLst/>
                    </a:prstGeom>
                    <a:noFill/>
                    <a:ln>
                      <a:noFill/>
                    </a:ln>
                  </pic:spPr>
                </pic:pic>
              </a:graphicData>
            </a:graphic>
          </wp:inline>
        </w:drawing>
      </w:r>
    </w:p>
    <w:p w14:paraId="681FF3AB" w14:textId="420D44AF" w:rsidR="000A08B9" w:rsidRPr="004A51D5" w:rsidRDefault="000A08B9" w:rsidP="004A51D5">
      <w:pPr>
        <w:spacing w:afterLines="50" w:after="156"/>
        <w:jc w:val="center"/>
        <w:rPr>
          <w:rFonts w:eastAsia="黑体" w:cs="Times New Roman"/>
          <w:sz w:val="18"/>
          <w:szCs w:val="18"/>
        </w:rPr>
      </w:pPr>
      <w:r w:rsidRPr="004A51D5">
        <w:rPr>
          <w:rFonts w:eastAsia="黑体" w:cs="Times New Roman" w:hint="eastAsia"/>
          <w:sz w:val="18"/>
          <w:szCs w:val="18"/>
        </w:rPr>
        <w:t>图</w:t>
      </w:r>
      <w:r w:rsidR="00D7163D">
        <w:rPr>
          <w:rFonts w:eastAsia="黑体" w:cs="Times New Roman" w:hint="eastAsia"/>
          <w:sz w:val="18"/>
          <w:szCs w:val="18"/>
        </w:rPr>
        <w:t xml:space="preserve">3.3 </w:t>
      </w:r>
      <w:r w:rsidRPr="004A51D5">
        <w:rPr>
          <w:rFonts w:eastAsia="黑体" w:cs="Times New Roman" w:hint="eastAsia"/>
          <w:sz w:val="18"/>
          <w:szCs w:val="18"/>
        </w:rPr>
        <w:t>测试单步移动原子。左图为静态</w:t>
      </w:r>
      <w:proofErr w:type="gramStart"/>
      <w:r w:rsidRPr="004A51D5">
        <w:rPr>
          <w:rFonts w:eastAsia="黑体" w:cs="Times New Roman" w:hint="eastAsia"/>
          <w:sz w:val="18"/>
          <w:szCs w:val="18"/>
        </w:rPr>
        <w:t>阱</w:t>
      </w:r>
      <w:proofErr w:type="gramEnd"/>
      <w:r w:rsidRPr="004A51D5">
        <w:rPr>
          <w:rFonts w:eastAsia="黑体" w:cs="Times New Roman" w:hint="eastAsia"/>
          <w:sz w:val="18"/>
          <w:szCs w:val="18"/>
        </w:rPr>
        <w:t>，原子间距为</w:t>
      </w:r>
      <m:oMath>
        <m:r>
          <w:rPr>
            <w:rFonts w:ascii="Cambria Math" w:eastAsia="黑体" w:hAnsi="Cambria Math" w:cs="Times New Roman"/>
            <w:sz w:val="18"/>
            <w:szCs w:val="18"/>
          </w:rPr>
          <m:t xml:space="preserve">10 </m:t>
        </m:r>
        <m:r>
          <m:rPr>
            <m:sty m:val="p"/>
          </m:rPr>
          <w:rPr>
            <w:rFonts w:ascii="Cambria Math" w:eastAsia="黑体" w:hAnsi="Cambria Math" w:cs="Times New Roman"/>
            <w:sz w:val="18"/>
            <w:szCs w:val="18"/>
          </w:rPr>
          <m:t>μm</m:t>
        </m:r>
      </m:oMath>
      <w:r w:rsidRPr="004A51D5">
        <w:rPr>
          <w:rFonts w:eastAsia="黑体" w:cs="Times New Roman" w:hint="eastAsia"/>
          <w:sz w:val="18"/>
          <w:szCs w:val="18"/>
        </w:rPr>
        <w:t>。右图为不同</w:t>
      </w:r>
      <w:proofErr w:type="gramStart"/>
      <w:r w:rsidRPr="004A51D5">
        <w:rPr>
          <w:rFonts w:eastAsia="黑体" w:cs="Times New Roman" w:hint="eastAsia"/>
          <w:sz w:val="18"/>
          <w:szCs w:val="18"/>
        </w:rPr>
        <w:t>格点来单步</w:t>
      </w:r>
      <w:proofErr w:type="gramEnd"/>
      <w:r w:rsidRPr="004A51D5">
        <w:rPr>
          <w:rFonts w:eastAsia="黑体" w:cs="Times New Roman" w:hint="eastAsia"/>
          <w:sz w:val="18"/>
          <w:szCs w:val="18"/>
        </w:rPr>
        <w:t>移动的成功率。</w:t>
      </w:r>
    </w:p>
    <w:p w14:paraId="569DC0FF" w14:textId="589BA02C" w:rsidR="000A08B9" w:rsidRDefault="00E53404" w:rsidP="000A08B9">
      <w:pPr>
        <w:spacing w:line="500" w:lineRule="exact"/>
        <w:ind w:firstLineChars="200" w:firstLine="420"/>
        <w:contextualSpacing/>
        <w:rPr>
          <w:rFonts w:eastAsiaTheme="minorHAnsi" w:cs="Times New Roman"/>
        </w:rPr>
      </w:pPr>
      <w:r>
        <w:rPr>
          <w:rFonts w:eastAsiaTheme="minorHAnsi" w:cs="Times New Roman" w:hint="eastAsia"/>
        </w:rPr>
        <w:t>随后，我们</w:t>
      </w:r>
      <w:r w:rsidR="000A08B9">
        <w:rPr>
          <w:rFonts w:eastAsiaTheme="minorHAnsi" w:cs="Times New Roman" w:hint="eastAsia"/>
        </w:rPr>
        <w:t>优化了挪动原子的速度和光</w:t>
      </w:r>
      <w:proofErr w:type="gramStart"/>
      <w:r w:rsidR="000A08B9">
        <w:rPr>
          <w:rFonts w:eastAsiaTheme="minorHAnsi" w:cs="Times New Roman" w:hint="eastAsia"/>
        </w:rPr>
        <w:t>镊</w:t>
      </w:r>
      <w:proofErr w:type="gramEnd"/>
      <w:r w:rsidR="000A08B9">
        <w:rPr>
          <w:rFonts w:eastAsiaTheme="minorHAnsi" w:cs="Times New Roman" w:hint="eastAsia"/>
        </w:rPr>
        <w:t>上升下降沿参数，</w:t>
      </w:r>
      <w:r>
        <w:rPr>
          <w:rFonts w:eastAsiaTheme="minorHAnsi" w:cs="Times New Roman" w:hint="eastAsia"/>
        </w:rPr>
        <w:t>并</w:t>
      </w:r>
      <w:r w:rsidR="000A08B9">
        <w:rPr>
          <w:rFonts w:eastAsiaTheme="minorHAnsi" w:cs="Times New Roman" w:hint="eastAsia"/>
        </w:rPr>
        <w:t>测试了远距离任意角度的</w:t>
      </w:r>
      <w:r w:rsidR="000A08B9">
        <w:rPr>
          <w:rFonts w:eastAsiaTheme="minorHAnsi" w:cs="Times New Roman" w:hint="eastAsia"/>
        </w:rPr>
        <w:lastRenderedPageBreak/>
        <w:t>挪动原子成功率。我们创建</w:t>
      </w:r>
      <w:r>
        <w:rPr>
          <w:rFonts w:eastAsiaTheme="minorHAnsi" w:cs="Times New Roman" w:hint="eastAsia"/>
        </w:rPr>
        <w:t>如图</w:t>
      </w:r>
      <w:r>
        <w:rPr>
          <w:rFonts w:eastAsiaTheme="minorHAnsi" w:cs="Times New Roman" w:hint="eastAsia"/>
        </w:rPr>
        <w:t>3.4</w:t>
      </w:r>
      <w:r>
        <w:rPr>
          <w:rFonts w:eastAsiaTheme="minorHAnsi" w:cs="Times New Roman" w:hint="eastAsia"/>
        </w:rPr>
        <w:t>左图的静态</w:t>
      </w:r>
      <w:proofErr w:type="gramStart"/>
      <w:r>
        <w:rPr>
          <w:rFonts w:eastAsiaTheme="minorHAnsi" w:cs="Times New Roman" w:hint="eastAsia"/>
        </w:rPr>
        <w:t>阱</w:t>
      </w:r>
      <w:proofErr w:type="gramEnd"/>
      <w:r>
        <w:rPr>
          <w:rFonts w:eastAsiaTheme="minorHAnsi" w:cs="Times New Roman" w:hint="eastAsia"/>
        </w:rPr>
        <w:t>阵列构型</w:t>
      </w:r>
      <w:r w:rsidR="000A08B9">
        <w:rPr>
          <w:rFonts w:eastAsiaTheme="minorHAnsi" w:cs="Times New Roman" w:hint="eastAsia"/>
        </w:rPr>
        <w:t>，</w:t>
      </w:r>
      <w:r>
        <w:rPr>
          <w:rFonts w:eastAsiaTheme="minorHAnsi" w:cs="Times New Roman" w:hint="eastAsia"/>
        </w:rPr>
        <w:t>其中</w:t>
      </w:r>
      <w:r w:rsidR="000A08B9">
        <w:rPr>
          <w:rFonts w:eastAsiaTheme="minorHAnsi" w:cs="Times New Roman" w:hint="eastAsia"/>
        </w:rPr>
        <w:t>上下两排原子作为原子库，然后中间留存一个测试静态</w:t>
      </w:r>
      <w:proofErr w:type="gramStart"/>
      <w:r w:rsidR="000A08B9">
        <w:rPr>
          <w:rFonts w:eastAsiaTheme="minorHAnsi" w:cs="Times New Roman" w:hint="eastAsia"/>
        </w:rPr>
        <w:t>阱</w:t>
      </w:r>
      <w:proofErr w:type="gramEnd"/>
      <w:r>
        <w:rPr>
          <w:rFonts w:eastAsiaTheme="minorHAnsi" w:cs="Times New Roman" w:hint="eastAsia"/>
        </w:rPr>
        <w:t>。我们</w:t>
      </w:r>
      <w:r w:rsidR="000A08B9">
        <w:rPr>
          <w:rFonts w:eastAsiaTheme="minorHAnsi" w:cs="Times New Roman" w:hint="eastAsia"/>
        </w:rPr>
        <w:t>先将测试静态</w:t>
      </w:r>
      <w:proofErr w:type="gramStart"/>
      <w:r w:rsidR="000A08B9">
        <w:rPr>
          <w:rFonts w:eastAsiaTheme="minorHAnsi" w:cs="Times New Roman" w:hint="eastAsia"/>
        </w:rPr>
        <w:t>阱</w:t>
      </w:r>
      <w:proofErr w:type="gramEnd"/>
      <w:r w:rsidR="000A08B9">
        <w:rPr>
          <w:rFonts w:eastAsiaTheme="minorHAnsi" w:cs="Times New Roman" w:hint="eastAsia"/>
        </w:rPr>
        <w:t>的原子丢掉，然后依次将上下两排</w:t>
      </w:r>
      <w:proofErr w:type="gramStart"/>
      <w:r w:rsidR="000A08B9">
        <w:rPr>
          <w:rFonts w:eastAsiaTheme="minorHAnsi" w:cs="Times New Roman" w:hint="eastAsia"/>
        </w:rPr>
        <w:t>阱</w:t>
      </w:r>
      <w:proofErr w:type="gramEnd"/>
      <w:r w:rsidR="000A08B9">
        <w:rPr>
          <w:rFonts w:eastAsiaTheme="minorHAnsi" w:cs="Times New Roman" w:hint="eastAsia"/>
        </w:rPr>
        <w:t>中的原子挪动到测试</w:t>
      </w:r>
      <w:proofErr w:type="gramStart"/>
      <w:r w:rsidR="000A08B9">
        <w:rPr>
          <w:rFonts w:eastAsiaTheme="minorHAnsi" w:cs="Times New Roman" w:hint="eastAsia"/>
        </w:rPr>
        <w:t>阱</w:t>
      </w:r>
      <w:proofErr w:type="gramEnd"/>
      <w:r w:rsidR="000A08B9">
        <w:rPr>
          <w:rFonts w:eastAsiaTheme="minorHAnsi" w:cs="Times New Roman" w:hint="eastAsia"/>
        </w:rPr>
        <w:t>中，然后再</w:t>
      </w:r>
      <w:proofErr w:type="gramStart"/>
      <w:r w:rsidR="000A08B9">
        <w:rPr>
          <w:rFonts w:eastAsiaTheme="minorHAnsi" w:cs="Times New Roman" w:hint="eastAsia"/>
        </w:rPr>
        <w:t>挪动回</w:t>
      </w:r>
      <w:proofErr w:type="gramEnd"/>
      <w:r w:rsidR="000A08B9">
        <w:rPr>
          <w:rFonts w:eastAsiaTheme="minorHAnsi" w:cs="Times New Roman" w:hint="eastAsia"/>
        </w:rPr>
        <w:t>原本位置。操作完成后</w:t>
      </w:r>
      <w:r>
        <w:rPr>
          <w:rFonts w:eastAsiaTheme="minorHAnsi" w:cs="Times New Roman" w:hint="eastAsia"/>
        </w:rPr>
        <w:t>，我们通过</w:t>
      </w:r>
      <w:r w:rsidR="000A08B9">
        <w:rPr>
          <w:rFonts w:eastAsiaTheme="minorHAnsi" w:cs="Times New Roman" w:hint="eastAsia"/>
        </w:rPr>
        <w:t>统计每个原子的存活率</w:t>
      </w:r>
      <m:oMath>
        <m:sSub>
          <m:sSubPr>
            <m:ctrlPr>
              <w:rPr>
                <w:rFonts w:ascii="Cambria Math" w:eastAsiaTheme="minorHAnsi" w:hAnsi="Cambria Math" w:cs="Times New Roman"/>
              </w:rPr>
            </m:ctrlPr>
          </m:sSubPr>
          <m:e>
            <m:r>
              <w:rPr>
                <w:rFonts w:ascii="Cambria Math" w:eastAsiaTheme="minorHAnsi" w:hAnsi="Cambria Math" w:cs="Times New Roman"/>
              </w:rPr>
              <m:t>P</m:t>
            </m:r>
          </m:e>
          <m:sub>
            <m:r>
              <w:rPr>
                <w:rFonts w:ascii="Cambria Math" w:eastAsiaTheme="minorHAnsi" w:hAnsi="Cambria Math" w:cs="Times New Roman"/>
              </w:rPr>
              <m:t>SR</m:t>
            </m:r>
          </m:sub>
        </m:sSub>
      </m:oMath>
      <w:r w:rsidR="000A08B9">
        <w:rPr>
          <w:rFonts w:eastAsiaTheme="minorHAnsi" w:cs="Times New Roman" w:hint="eastAsia"/>
        </w:rPr>
        <w:t>，</w:t>
      </w:r>
      <w:r>
        <w:rPr>
          <w:rFonts w:eastAsiaTheme="minorHAnsi" w:cs="Times New Roman" w:hint="eastAsia"/>
        </w:rPr>
        <w:t>可以得到单原子传输</w:t>
      </w:r>
      <w:r w:rsidR="000A08B9">
        <w:rPr>
          <w:rFonts w:eastAsiaTheme="minorHAnsi" w:cs="Times New Roman" w:hint="eastAsia"/>
        </w:rPr>
        <w:t>成功的概率</w:t>
      </w:r>
      <m:oMath>
        <m:sSub>
          <m:sSubPr>
            <m:ctrlPr>
              <w:rPr>
                <w:rFonts w:ascii="Cambria Math" w:eastAsiaTheme="minorHAnsi" w:hAnsi="Cambria Math" w:cs="Times New Roman"/>
              </w:rPr>
            </m:ctrlPr>
          </m:sSubPr>
          <m:e>
            <m:r>
              <w:rPr>
                <w:rFonts w:ascii="Cambria Math" w:eastAsiaTheme="minorHAnsi" w:hAnsi="Cambria Math" w:cs="Times New Roman"/>
              </w:rPr>
              <m:t>P</m:t>
            </m:r>
          </m:e>
          <m:sub>
            <m:r>
              <w:rPr>
                <w:rFonts w:ascii="Cambria Math" w:eastAsiaTheme="minorHAnsi" w:hAnsi="Cambria Math" w:cs="Times New Roman"/>
              </w:rPr>
              <m:t>success</m:t>
            </m:r>
          </m:sub>
        </m:sSub>
        <m:r>
          <m:rPr>
            <m:sty m:val="p"/>
          </m:rPr>
          <w:rPr>
            <w:rFonts w:ascii="Cambria Math" w:eastAsiaTheme="minorHAnsi" w:hAnsi="Cambria Math" w:cs="Times New Roman"/>
          </w:rPr>
          <m:t>=</m:t>
        </m:r>
        <m:rad>
          <m:radPr>
            <m:degHide m:val="1"/>
            <m:ctrlPr>
              <w:rPr>
                <w:rFonts w:ascii="Cambria Math" w:eastAsiaTheme="minorHAnsi" w:hAnsi="Cambria Math" w:cs="Times New Roman"/>
              </w:rPr>
            </m:ctrlPr>
          </m:radPr>
          <m:deg/>
          <m:e>
            <m:sSub>
              <m:sSubPr>
                <m:ctrlPr>
                  <w:rPr>
                    <w:rFonts w:ascii="Cambria Math" w:eastAsiaTheme="minorHAnsi" w:hAnsi="Cambria Math" w:cs="Times New Roman"/>
                  </w:rPr>
                </m:ctrlPr>
              </m:sSubPr>
              <m:e>
                <m:r>
                  <w:rPr>
                    <w:rFonts w:ascii="Cambria Math" w:eastAsiaTheme="minorHAnsi" w:hAnsi="Cambria Math" w:cs="Times New Roman"/>
                  </w:rPr>
                  <m:t>P</m:t>
                </m:r>
              </m:e>
              <m:sub>
                <m:r>
                  <w:rPr>
                    <w:rFonts w:ascii="Cambria Math" w:eastAsiaTheme="minorHAnsi" w:hAnsi="Cambria Math" w:cs="Times New Roman"/>
                  </w:rPr>
                  <m:t>SR</m:t>
                </m:r>
              </m:sub>
            </m:sSub>
          </m:e>
        </m:rad>
      </m:oMath>
      <w:r w:rsidR="000A08B9" w:rsidRPr="000A08B9">
        <w:rPr>
          <w:rFonts w:eastAsiaTheme="minorHAnsi" w:cs="Times New Roman" w:hint="eastAsia"/>
        </w:rPr>
        <w:t>。得到结果见图</w:t>
      </w:r>
      <w:r>
        <w:rPr>
          <w:rFonts w:eastAsiaTheme="minorHAnsi" w:cs="Times New Roman" w:hint="eastAsia"/>
        </w:rPr>
        <w:t>3.4</w:t>
      </w:r>
      <w:r w:rsidR="000A08B9" w:rsidRPr="000A08B9">
        <w:rPr>
          <w:rFonts w:eastAsiaTheme="minorHAnsi" w:cs="Times New Roman" w:hint="eastAsia"/>
        </w:rPr>
        <w:t>右图，除去因为</w:t>
      </w:r>
      <w:proofErr w:type="gramStart"/>
      <w:r w:rsidR="000A08B9" w:rsidRPr="000A08B9">
        <w:rPr>
          <w:rFonts w:eastAsiaTheme="minorHAnsi" w:cs="Times New Roman" w:hint="eastAsia"/>
        </w:rPr>
        <w:t>阱</w:t>
      </w:r>
      <w:proofErr w:type="gramEnd"/>
      <w:r w:rsidR="000A08B9" w:rsidRPr="000A08B9">
        <w:rPr>
          <w:rFonts w:eastAsiaTheme="minorHAnsi" w:cs="Times New Roman" w:hint="eastAsia"/>
        </w:rPr>
        <w:t>深过深而明显有问题的格点</w:t>
      </w:r>
      <w:r w:rsidR="000A08B9" w:rsidRPr="000A08B9">
        <w:rPr>
          <w:rFonts w:eastAsiaTheme="minorHAnsi" w:cs="Times New Roman" w:hint="eastAsia"/>
        </w:rPr>
        <w:t>(</w:t>
      </w:r>
      <w:r w:rsidR="000A08B9" w:rsidRPr="000A08B9">
        <w:rPr>
          <w:rFonts w:eastAsiaTheme="minorHAnsi" w:cs="Times New Roman"/>
        </w:rPr>
        <w:t>Atom Index=5</w:t>
      </w:r>
      <w:r w:rsidR="000A08B9" w:rsidRPr="000A08B9">
        <w:rPr>
          <w:rFonts w:eastAsiaTheme="minorHAnsi" w:cs="Times New Roman" w:hint="eastAsia"/>
        </w:rPr>
        <w:t>、</w:t>
      </w:r>
      <w:r w:rsidR="000A08B9" w:rsidRPr="000A08B9">
        <w:rPr>
          <w:rFonts w:eastAsiaTheme="minorHAnsi" w:cs="Times New Roman"/>
        </w:rPr>
        <w:t>6</w:t>
      </w:r>
      <w:r w:rsidR="000A08B9" w:rsidRPr="000A08B9">
        <w:rPr>
          <w:rFonts w:eastAsiaTheme="minorHAnsi" w:cs="Times New Roman" w:hint="eastAsia"/>
        </w:rPr>
        <w:t>、</w:t>
      </w:r>
      <w:r w:rsidR="000A08B9" w:rsidRPr="000A08B9">
        <w:rPr>
          <w:rFonts w:eastAsiaTheme="minorHAnsi" w:cs="Times New Roman"/>
        </w:rPr>
        <w:t>7)</w:t>
      </w:r>
      <w:r w:rsidR="000A08B9" w:rsidRPr="000A08B9">
        <w:rPr>
          <w:rFonts w:eastAsiaTheme="minorHAnsi" w:cs="Times New Roman" w:hint="eastAsia"/>
        </w:rPr>
        <w:t>，其他的格点</w:t>
      </w:r>
      <w:r w:rsidR="00200106">
        <w:rPr>
          <w:rFonts w:eastAsiaTheme="minorHAnsi" w:cs="Times New Roman" w:hint="eastAsia"/>
        </w:rPr>
        <w:t>单原子传输成功</w:t>
      </w:r>
      <w:r w:rsidR="000A08B9" w:rsidRPr="000A08B9">
        <w:rPr>
          <w:rFonts w:eastAsiaTheme="minorHAnsi" w:cs="Times New Roman" w:hint="eastAsia"/>
        </w:rPr>
        <w:t>率</w:t>
      </w:r>
      <w:r w:rsidR="00200106">
        <w:rPr>
          <w:rFonts w:eastAsiaTheme="minorHAnsi" w:cs="Times New Roman" w:hint="eastAsia"/>
        </w:rPr>
        <w:t>平均</w:t>
      </w:r>
      <w:r w:rsidR="000A08B9" w:rsidRPr="000A08B9">
        <w:rPr>
          <w:rFonts w:eastAsiaTheme="minorHAnsi" w:cs="Times New Roman" w:hint="eastAsia"/>
        </w:rPr>
        <w:t>达到了</w:t>
      </w:r>
      <w:r w:rsidR="000A08B9" w:rsidRPr="000A08B9">
        <w:rPr>
          <w:rFonts w:eastAsiaTheme="minorHAnsi" w:cs="Times New Roman"/>
        </w:rPr>
        <w:t>99.7(2)%</w:t>
      </w:r>
      <w:r w:rsidR="00200106">
        <w:rPr>
          <w:rFonts w:eastAsiaTheme="minorHAnsi" w:cs="Times New Roman" w:hint="eastAsia"/>
        </w:rPr>
        <w:t>。</w:t>
      </w:r>
    </w:p>
    <w:p w14:paraId="7D01ED18" w14:textId="77777777" w:rsidR="000A08B9" w:rsidRPr="004A51D5" w:rsidRDefault="000A08B9" w:rsidP="000A08B9">
      <w:pPr>
        <w:jc w:val="center"/>
        <w:rPr>
          <w:rFonts w:cs="Times New Roman"/>
          <w:iCs/>
          <w:noProof/>
        </w:rPr>
      </w:pPr>
      <w:r w:rsidRPr="004A51D5">
        <w:rPr>
          <w:rFonts w:cs="Times New Roman"/>
          <w:iCs/>
          <w:noProof/>
        </w:rPr>
        <w:drawing>
          <wp:inline distT="0" distB="0" distL="0" distR="0" wp14:anchorId="09F1F742" wp14:editId="207B966B">
            <wp:extent cx="5274310" cy="1437005"/>
            <wp:effectExtent l="0" t="0" r="2540" b="0"/>
            <wp:docPr id="4" name="图片 4" descr="图形用户界面&#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形用户界面&#10;&#10;低可信度描述已自动生成"/>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437005"/>
                    </a:xfrm>
                    <a:prstGeom prst="rect">
                      <a:avLst/>
                    </a:prstGeom>
                    <a:noFill/>
                    <a:ln>
                      <a:noFill/>
                    </a:ln>
                  </pic:spPr>
                </pic:pic>
              </a:graphicData>
            </a:graphic>
          </wp:inline>
        </w:drawing>
      </w:r>
    </w:p>
    <w:p w14:paraId="4DF1B897" w14:textId="2895DA18" w:rsidR="000A08B9" w:rsidRPr="004A51D5" w:rsidRDefault="000A08B9" w:rsidP="00200106">
      <w:pPr>
        <w:spacing w:afterLines="50" w:after="156"/>
        <w:jc w:val="left"/>
        <w:rPr>
          <w:rFonts w:eastAsia="黑体" w:cs="Times New Roman"/>
          <w:sz w:val="18"/>
          <w:szCs w:val="18"/>
        </w:rPr>
      </w:pPr>
      <w:r w:rsidRPr="004A51D5">
        <w:rPr>
          <w:rFonts w:eastAsia="黑体" w:cs="Times New Roman" w:hint="eastAsia"/>
          <w:sz w:val="18"/>
          <w:szCs w:val="18"/>
        </w:rPr>
        <w:t>图</w:t>
      </w:r>
      <w:r w:rsidR="00200106">
        <w:rPr>
          <w:rFonts w:eastAsia="黑体" w:cs="Times New Roman" w:hint="eastAsia"/>
          <w:sz w:val="18"/>
          <w:szCs w:val="18"/>
        </w:rPr>
        <w:t xml:space="preserve">3.4 </w:t>
      </w:r>
      <w:r w:rsidRPr="004A51D5">
        <w:rPr>
          <w:rFonts w:eastAsia="黑体" w:cs="Times New Roman" w:hint="eastAsia"/>
          <w:sz w:val="18"/>
          <w:szCs w:val="18"/>
        </w:rPr>
        <w:t>测试远距离任意角度移动原子。左图为光</w:t>
      </w:r>
      <w:proofErr w:type="gramStart"/>
      <w:r w:rsidRPr="004A51D5">
        <w:rPr>
          <w:rFonts w:eastAsia="黑体" w:cs="Times New Roman" w:hint="eastAsia"/>
          <w:sz w:val="18"/>
          <w:szCs w:val="18"/>
        </w:rPr>
        <w:t>镊</w:t>
      </w:r>
      <w:proofErr w:type="gramEnd"/>
      <w:r w:rsidRPr="004A51D5">
        <w:rPr>
          <w:rFonts w:eastAsia="黑体" w:cs="Times New Roman" w:hint="eastAsia"/>
          <w:sz w:val="18"/>
          <w:szCs w:val="18"/>
        </w:rPr>
        <w:t>移动的轨迹，每排原子的横向间距为</w:t>
      </w:r>
      <m:oMath>
        <m:r>
          <w:rPr>
            <w:rFonts w:ascii="Cambria Math" w:eastAsia="黑体" w:hAnsi="Cambria Math" w:cs="Times New Roman"/>
            <w:sz w:val="18"/>
            <w:szCs w:val="18"/>
          </w:rPr>
          <m:t xml:space="preserve">10 </m:t>
        </m:r>
        <m:r>
          <m:rPr>
            <m:sty m:val="p"/>
          </m:rPr>
          <w:rPr>
            <w:rFonts w:ascii="Cambria Math" w:eastAsia="黑体" w:hAnsi="Cambria Math" w:cs="Times New Roman"/>
            <w:sz w:val="18"/>
            <w:szCs w:val="18"/>
          </w:rPr>
          <m:t>μm</m:t>
        </m:r>
      </m:oMath>
      <w:r w:rsidRPr="004A51D5">
        <w:rPr>
          <w:rFonts w:eastAsia="黑体" w:cs="Times New Roman" w:hint="eastAsia"/>
          <w:sz w:val="18"/>
          <w:szCs w:val="18"/>
        </w:rPr>
        <w:t>，上下两排原子的纵向间距为</w:t>
      </w:r>
      <m:oMath>
        <m:r>
          <w:rPr>
            <w:rFonts w:ascii="Cambria Math" w:eastAsia="黑体" w:hAnsi="Cambria Math" w:cs="Times New Roman"/>
            <w:sz w:val="18"/>
            <w:szCs w:val="18"/>
          </w:rPr>
          <m:t xml:space="preserve">90 </m:t>
        </m:r>
        <m:r>
          <m:rPr>
            <m:sty m:val="p"/>
          </m:rPr>
          <w:rPr>
            <w:rFonts w:ascii="Cambria Math" w:eastAsia="黑体" w:hAnsi="Cambria Math" w:cs="Times New Roman"/>
            <w:sz w:val="18"/>
            <w:szCs w:val="18"/>
          </w:rPr>
          <m:t>μm</m:t>
        </m:r>
      </m:oMath>
      <w:r w:rsidRPr="004A51D5">
        <w:rPr>
          <w:rFonts w:eastAsia="黑体" w:cs="Times New Roman" w:hint="eastAsia"/>
          <w:sz w:val="18"/>
          <w:szCs w:val="18"/>
        </w:rPr>
        <w:t>。右图为不同格点来回移动后的存活概率。</w:t>
      </w:r>
    </w:p>
    <w:p w14:paraId="6A80C3C7" w14:textId="77777777" w:rsidR="00FB7234" w:rsidRPr="00EE2C21" w:rsidRDefault="00FB7234" w:rsidP="00816596">
      <w:pPr>
        <w:spacing w:line="500" w:lineRule="exact"/>
        <w:ind w:firstLineChars="200" w:firstLine="420"/>
        <w:contextualSpacing/>
        <w:rPr>
          <w:rFonts w:eastAsiaTheme="minorHAnsi" w:cs="Times New Roman"/>
        </w:rPr>
      </w:pPr>
    </w:p>
    <w:sectPr w:rsidR="00FB7234" w:rsidRPr="00EE2C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E6E289" w14:textId="77777777" w:rsidR="00213EFC" w:rsidRDefault="00213EFC" w:rsidP="004F220F">
      <w:r>
        <w:separator/>
      </w:r>
    </w:p>
  </w:endnote>
  <w:endnote w:type="continuationSeparator" w:id="0">
    <w:p w14:paraId="13F06631" w14:textId="77777777" w:rsidR="00213EFC" w:rsidRDefault="00213EFC" w:rsidP="004F22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MR12">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4848E5" w14:textId="77777777" w:rsidR="00213EFC" w:rsidRDefault="00213EFC" w:rsidP="004F220F">
      <w:r>
        <w:separator/>
      </w:r>
    </w:p>
  </w:footnote>
  <w:footnote w:type="continuationSeparator" w:id="0">
    <w:p w14:paraId="3ECA778A" w14:textId="77777777" w:rsidR="00213EFC" w:rsidRDefault="00213EFC" w:rsidP="004F22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677E9B"/>
    <w:multiLevelType w:val="hybridMultilevel"/>
    <w:tmpl w:val="B8D434D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4E2A6E91"/>
    <w:multiLevelType w:val="hybridMultilevel"/>
    <w:tmpl w:val="0792B05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5A9D14DB"/>
    <w:multiLevelType w:val="hybridMultilevel"/>
    <w:tmpl w:val="8EF02B5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4EF718F"/>
    <w:multiLevelType w:val="hybridMultilevel"/>
    <w:tmpl w:val="84F08ED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72B30A53"/>
    <w:multiLevelType w:val="hybridMultilevel"/>
    <w:tmpl w:val="6F5205C2"/>
    <w:lvl w:ilvl="0" w:tplc="4C96AD3E">
      <w:start w:val="1"/>
      <w:numFmt w:val="japaneseCounting"/>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6B6035B"/>
    <w:multiLevelType w:val="hybridMultilevel"/>
    <w:tmpl w:val="AEEC490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023285587">
    <w:abstractNumId w:val="4"/>
  </w:num>
  <w:num w:numId="2" w16cid:durableId="2027514709">
    <w:abstractNumId w:val="5"/>
  </w:num>
  <w:num w:numId="3" w16cid:durableId="1172723883">
    <w:abstractNumId w:val="2"/>
  </w:num>
  <w:num w:numId="4" w16cid:durableId="507914758">
    <w:abstractNumId w:val="3"/>
  </w:num>
  <w:num w:numId="5" w16cid:durableId="661080695">
    <w:abstractNumId w:val="0"/>
  </w:num>
  <w:num w:numId="6" w16cid:durableId="1300845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99B"/>
    <w:rsid w:val="000013F4"/>
    <w:rsid w:val="00002D19"/>
    <w:rsid w:val="00003D46"/>
    <w:rsid w:val="000044EB"/>
    <w:rsid w:val="0000546D"/>
    <w:rsid w:val="00011761"/>
    <w:rsid w:val="000119FF"/>
    <w:rsid w:val="0001208E"/>
    <w:rsid w:val="00016122"/>
    <w:rsid w:val="00020CCB"/>
    <w:rsid w:val="00022601"/>
    <w:rsid w:val="000237B4"/>
    <w:rsid w:val="00023A3A"/>
    <w:rsid w:val="0002538C"/>
    <w:rsid w:val="00026BB9"/>
    <w:rsid w:val="000274F9"/>
    <w:rsid w:val="00027FFD"/>
    <w:rsid w:val="00032E84"/>
    <w:rsid w:val="00033289"/>
    <w:rsid w:val="00035C5C"/>
    <w:rsid w:val="00040289"/>
    <w:rsid w:val="00050952"/>
    <w:rsid w:val="00052EF4"/>
    <w:rsid w:val="00053953"/>
    <w:rsid w:val="00057E4A"/>
    <w:rsid w:val="00060702"/>
    <w:rsid w:val="00062865"/>
    <w:rsid w:val="00066145"/>
    <w:rsid w:val="0006633D"/>
    <w:rsid w:val="00075DC6"/>
    <w:rsid w:val="00075F10"/>
    <w:rsid w:val="00080448"/>
    <w:rsid w:val="00080701"/>
    <w:rsid w:val="00082B35"/>
    <w:rsid w:val="00083141"/>
    <w:rsid w:val="00083904"/>
    <w:rsid w:val="00083E5B"/>
    <w:rsid w:val="00085BD0"/>
    <w:rsid w:val="0009033C"/>
    <w:rsid w:val="000A08B9"/>
    <w:rsid w:val="000A1483"/>
    <w:rsid w:val="000A535D"/>
    <w:rsid w:val="000A6F26"/>
    <w:rsid w:val="000A75F3"/>
    <w:rsid w:val="000B6105"/>
    <w:rsid w:val="000B7196"/>
    <w:rsid w:val="000B78FB"/>
    <w:rsid w:val="000C0BDC"/>
    <w:rsid w:val="000C331B"/>
    <w:rsid w:val="000C401D"/>
    <w:rsid w:val="000C5B58"/>
    <w:rsid w:val="000D006D"/>
    <w:rsid w:val="000D0E5E"/>
    <w:rsid w:val="000D520C"/>
    <w:rsid w:val="000D56CD"/>
    <w:rsid w:val="000D57A3"/>
    <w:rsid w:val="000D6A6D"/>
    <w:rsid w:val="000D6B0E"/>
    <w:rsid w:val="000E2332"/>
    <w:rsid w:val="000E4BB1"/>
    <w:rsid w:val="000E55C1"/>
    <w:rsid w:val="000F6365"/>
    <w:rsid w:val="000F74A1"/>
    <w:rsid w:val="000F78A9"/>
    <w:rsid w:val="001051D2"/>
    <w:rsid w:val="001059CF"/>
    <w:rsid w:val="00112C98"/>
    <w:rsid w:val="00114653"/>
    <w:rsid w:val="001152F5"/>
    <w:rsid w:val="0011538C"/>
    <w:rsid w:val="00117014"/>
    <w:rsid w:val="001210DB"/>
    <w:rsid w:val="0012428C"/>
    <w:rsid w:val="0012700A"/>
    <w:rsid w:val="001279E3"/>
    <w:rsid w:val="00127D3C"/>
    <w:rsid w:val="00137041"/>
    <w:rsid w:val="00137203"/>
    <w:rsid w:val="00137FE2"/>
    <w:rsid w:val="0014584A"/>
    <w:rsid w:val="00156686"/>
    <w:rsid w:val="0015760A"/>
    <w:rsid w:val="001579A6"/>
    <w:rsid w:val="0016186C"/>
    <w:rsid w:val="0016192F"/>
    <w:rsid w:val="001637F8"/>
    <w:rsid w:val="00170EE3"/>
    <w:rsid w:val="00171A9F"/>
    <w:rsid w:val="00175D9B"/>
    <w:rsid w:val="001764B4"/>
    <w:rsid w:val="001770B2"/>
    <w:rsid w:val="001773F5"/>
    <w:rsid w:val="00181184"/>
    <w:rsid w:val="0018169D"/>
    <w:rsid w:val="00181E4E"/>
    <w:rsid w:val="0018479A"/>
    <w:rsid w:val="001858CB"/>
    <w:rsid w:val="00186C16"/>
    <w:rsid w:val="001919D4"/>
    <w:rsid w:val="00191C52"/>
    <w:rsid w:val="00192B98"/>
    <w:rsid w:val="001951A9"/>
    <w:rsid w:val="001A05B7"/>
    <w:rsid w:val="001A0672"/>
    <w:rsid w:val="001A372E"/>
    <w:rsid w:val="001A5541"/>
    <w:rsid w:val="001A5656"/>
    <w:rsid w:val="001A5A11"/>
    <w:rsid w:val="001B0E8B"/>
    <w:rsid w:val="001B7E1B"/>
    <w:rsid w:val="001C05DE"/>
    <w:rsid w:val="001C2DB9"/>
    <w:rsid w:val="001C3253"/>
    <w:rsid w:val="001C6367"/>
    <w:rsid w:val="001C7BDE"/>
    <w:rsid w:val="001D4B6E"/>
    <w:rsid w:val="001D572C"/>
    <w:rsid w:val="001D66D7"/>
    <w:rsid w:val="001D67A6"/>
    <w:rsid w:val="001D7251"/>
    <w:rsid w:val="001E0110"/>
    <w:rsid w:val="001E02F7"/>
    <w:rsid w:val="001E09A6"/>
    <w:rsid w:val="001E1258"/>
    <w:rsid w:val="001E1B41"/>
    <w:rsid w:val="001E388F"/>
    <w:rsid w:val="001E7729"/>
    <w:rsid w:val="001F1082"/>
    <w:rsid w:val="001F156E"/>
    <w:rsid w:val="001F38B0"/>
    <w:rsid w:val="001F67BD"/>
    <w:rsid w:val="001F7A22"/>
    <w:rsid w:val="002000CE"/>
    <w:rsid w:val="00200106"/>
    <w:rsid w:val="002005B2"/>
    <w:rsid w:val="002028D8"/>
    <w:rsid w:val="00203105"/>
    <w:rsid w:val="0020366D"/>
    <w:rsid w:val="002043F4"/>
    <w:rsid w:val="00206141"/>
    <w:rsid w:val="00206CCB"/>
    <w:rsid w:val="00207527"/>
    <w:rsid w:val="002102BA"/>
    <w:rsid w:val="0021203B"/>
    <w:rsid w:val="00213EFC"/>
    <w:rsid w:val="002149F8"/>
    <w:rsid w:val="00215EC6"/>
    <w:rsid w:val="00221B3E"/>
    <w:rsid w:val="00223359"/>
    <w:rsid w:val="00225668"/>
    <w:rsid w:val="002267A6"/>
    <w:rsid w:val="00232455"/>
    <w:rsid w:val="00235166"/>
    <w:rsid w:val="00236093"/>
    <w:rsid w:val="002377B0"/>
    <w:rsid w:val="002425AF"/>
    <w:rsid w:val="0024331D"/>
    <w:rsid w:val="00244677"/>
    <w:rsid w:val="00255CFE"/>
    <w:rsid w:val="00256775"/>
    <w:rsid w:val="00260E78"/>
    <w:rsid w:val="00264374"/>
    <w:rsid w:val="0026539C"/>
    <w:rsid w:val="00267F59"/>
    <w:rsid w:val="00271AE7"/>
    <w:rsid w:val="00273195"/>
    <w:rsid w:val="00273646"/>
    <w:rsid w:val="002803CF"/>
    <w:rsid w:val="002818A1"/>
    <w:rsid w:val="00282912"/>
    <w:rsid w:val="0028663D"/>
    <w:rsid w:val="00286647"/>
    <w:rsid w:val="00290510"/>
    <w:rsid w:val="0029240A"/>
    <w:rsid w:val="00296C9E"/>
    <w:rsid w:val="002A1A0B"/>
    <w:rsid w:val="002A4D24"/>
    <w:rsid w:val="002A5610"/>
    <w:rsid w:val="002A5EE7"/>
    <w:rsid w:val="002A676D"/>
    <w:rsid w:val="002A6DD4"/>
    <w:rsid w:val="002A6EE7"/>
    <w:rsid w:val="002B0EB1"/>
    <w:rsid w:val="002B2567"/>
    <w:rsid w:val="002B7A20"/>
    <w:rsid w:val="002C0D1D"/>
    <w:rsid w:val="002D02A3"/>
    <w:rsid w:val="002D50BF"/>
    <w:rsid w:val="002E06FE"/>
    <w:rsid w:val="002E1004"/>
    <w:rsid w:val="002E1190"/>
    <w:rsid w:val="002E1838"/>
    <w:rsid w:val="002E1D7D"/>
    <w:rsid w:val="002F134D"/>
    <w:rsid w:val="003103F0"/>
    <w:rsid w:val="00311335"/>
    <w:rsid w:val="00311742"/>
    <w:rsid w:val="00311ADD"/>
    <w:rsid w:val="00312970"/>
    <w:rsid w:val="0031306C"/>
    <w:rsid w:val="003142A6"/>
    <w:rsid w:val="00317DD5"/>
    <w:rsid w:val="00320D3D"/>
    <w:rsid w:val="00321A21"/>
    <w:rsid w:val="00322198"/>
    <w:rsid w:val="00323F2B"/>
    <w:rsid w:val="00330C1E"/>
    <w:rsid w:val="00330F9D"/>
    <w:rsid w:val="003312C6"/>
    <w:rsid w:val="00331EF7"/>
    <w:rsid w:val="00332B40"/>
    <w:rsid w:val="00340AA0"/>
    <w:rsid w:val="00343D43"/>
    <w:rsid w:val="0034427F"/>
    <w:rsid w:val="00344AC2"/>
    <w:rsid w:val="00345185"/>
    <w:rsid w:val="00351CA2"/>
    <w:rsid w:val="0035703F"/>
    <w:rsid w:val="003658E8"/>
    <w:rsid w:val="00373282"/>
    <w:rsid w:val="003741CE"/>
    <w:rsid w:val="00376045"/>
    <w:rsid w:val="00385B58"/>
    <w:rsid w:val="00386586"/>
    <w:rsid w:val="00395537"/>
    <w:rsid w:val="00397425"/>
    <w:rsid w:val="0039791F"/>
    <w:rsid w:val="003A3106"/>
    <w:rsid w:val="003B025B"/>
    <w:rsid w:val="003B0550"/>
    <w:rsid w:val="003B1EA0"/>
    <w:rsid w:val="003B2061"/>
    <w:rsid w:val="003B34A9"/>
    <w:rsid w:val="003B6580"/>
    <w:rsid w:val="003B79E1"/>
    <w:rsid w:val="003C053A"/>
    <w:rsid w:val="003C21EF"/>
    <w:rsid w:val="003C33A7"/>
    <w:rsid w:val="003C3467"/>
    <w:rsid w:val="003C5DDC"/>
    <w:rsid w:val="003C5F39"/>
    <w:rsid w:val="003C7C6B"/>
    <w:rsid w:val="003D3AFB"/>
    <w:rsid w:val="003D6D61"/>
    <w:rsid w:val="003D7A9D"/>
    <w:rsid w:val="003E28A8"/>
    <w:rsid w:val="003E438C"/>
    <w:rsid w:val="003F07C9"/>
    <w:rsid w:val="003F0E34"/>
    <w:rsid w:val="003F199B"/>
    <w:rsid w:val="003F5EC9"/>
    <w:rsid w:val="00401225"/>
    <w:rsid w:val="004066FC"/>
    <w:rsid w:val="004079A3"/>
    <w:rsid w:val="0041122C"/>
    <w:rsid w:val="00412795"/>
    <w:rsid w:val="00414B36"/>
    <w:rsid w:val="004178C6"/>
    <w:rsid w:val="0042188E"/>
    <w:rsid w:val="00421923"/>
    <w:rsid w:val="004237E4"/>
    <w:rsid w:val="00424C69"/>
    <w:rsid w:val="004279CE"/>
    <w:rsid w:val="00432104"/>
    <w:rsid w:val="004357B2"/>
    <w:rsid w:val="004366FE"/>
    <w:rsid w:val="00441EBD"/>
    <w:rsid w:val="00444434"/>
    <w:rsid w:val="0044483A"/>
    <w:rsid w:val="00444CBF"/>
    <w:rsid w:val="00451EEF"/>
    <w:rsid w:val="00453705"/>
    <w:rsid w:val="00453CC8"/>
    <w:rsid w:val="004621F3"/>
    <w:rsid w:val="004650F1"/>
    <w:rsid w:val="00466043"/>
    <w:rsid w:val="0046647E"/>
    <w:rsid w:val="00473378"/>
    <w:rsid w:val="00473AB1"/>
    <w:rsid w:val="00473DA7"/>
    <w:rsid w:val="00474944"/>
    <w:rsid w:val="004751E6"/>
    <w:rsid w:val="00476F58"/>
    <w:rsid w:val="004801EF"/>
    <w:rsid w:val="0048348A"/>
    <w:rsid w:val="004855A0"/>
    <w:rsid w:val="004855BD"/>
    <w:rsid w:val="004859C9"/>
    <w:rsid w:val="00492D75"/>
    <w:rsid w:val="00494267"/>
    <w:rsid w:val="004A51D5"/>
    <w:rsid w:val="004A7B6E"/>
    <w:rsid w:val="004A7F47"/>
    <w:rsid w:val="004B3EEC"/>
    <w:rsid w:val="004B459D"/>
    <w:rsid w:val="004B7CDB"/>
    <w:rsid w:val="004C0C0C"/>
    <w:rsid w:val="004C1420"/>
    <w:rsid w:val="004C277F"/>
    <w:rsid w:val="004C6C58"/>
    <w:rsid w:val="004D12F6"/>
    <w:rsid w:val="004D37CA"/>
    <w:rsid w:val="004D3A39"/>
    <w:rsid w:val="004D784F"/>
    <w:rsid w:val="004E35D5"/>
    <w:rsid w:val="004E3661"/>
    <w:rsid w:val="004E3EF3"/>
    <w:rsid w:val="004E48B1"/>
    <w:rsid w:val="004E7479"/>
    <w:rsid w:val="004F0A71"/>
    <w:rsid w:val="004F0BB6"/>
    <w:rsid w:val="004F17AB"/>
    <w:rsid w:val="004F220F"/>
    <w:rsid w:val="004F5396"/>
    <w:rsid w:val="004F63D6"/>
    <w:rsid w:val="00500234"/>
    <w:rsid w:val="00500945"/>
    <w:rsid w:val="00502F4E"/>
    <w:rsid w:val="00512E0F"/>
    <w:rsid w:val="00513347"/>
    <w:rsid w:val="00514E76"/>
    <w:rsid w:val="00515A3C"/>
    <w:rsid w:val="00520094"/>
    <w:rsid w:val="00526716"/>
    <w:rsid w:val="0052737C"/>
    <w:rsid w:val="005274A9"/>
    <w:rsid w:val="00527B85"/>
    <w:rsid w:val="00531C65"/>
    <w:rsid w:val="00532728"/>
    <w:rsid w:val="00534519"/>
    <w:rsid w:val="00541F10"/>
    <w:rsid w:val="0054523B"/>
    <w:rsid w:val="00545590"/>
    <w:rsid w:val="005461A7"/>
    <w:rsid w:val="005519E8"/>
    <w:rsid w:val="00563B25"/>
    <w:rsid w:val="005669A2"/>
    <w:rsid w:val="005677B4"/>
    <w:rsid w:val="00570A01"/>
    <w:rsid w:val="005767B3"/>
    <w:rsid w:val="00577E73"/>
    <w:rsid w:val="00580BC5"/>
    <w:rsid w:val="00581274"/>
    <w:rsid w:val="00582732"/>
    <w:rsid w:val="0058343E"/>
    <w:rsid w:val="0058451E"/>
    <w:rsid w:val="00591A71"/>
    <w:rsid w:val="005A117B"/>
    <w:rsid w:val="005A2B4F"/>
    <w:rsid w:val="005A3684"/>
    <w:rsid w:val="005A40B4"/>
    <w:rsid w:val="005A5615"/>
    <w:rsid w:val="005B3C08"/>
    <w:rsid w:val="005B5ECD"/>
    <w:rsid w:val="005B69AD"/>
    <w:rsid w:val="005B7EC1"/>
    <w:rsid w:val="005C3F6B"/>
    <w:rsid w:val="005C4DB8"/>
    <w:rsid w:val="005C5279"/>
    <w:rsid w:val="005C7D51"/>
    <w:rsid w:val="005D350E"/>
    <w:rsid w:val="005D43C8"/>
    <w:rsid w:val="005E287E"/>
    <w:rsid w:val="005E28A2"/>
    <w:rsid w:val="005F0C21"/>
    <w:rsid w:val="005F1188"/>
    <w:rsid w:val="005F550F"/>
    <w:rsid w:val="005F5A2B"/>
    <w:rsid w:val="005F7B2C"/>
    <w:rsid w:val="005F7C60"/>
    <w:rsid w:val="00600209"/>
    <w:rsid w:val="00601337"/>
    <w:rsid w:val="00605679"/>
    <w:rsid w:val="00605AF6"/>
    <w:rsid w:val="00606224"/>
    <w:rsid w:val="00611F0A"/>
    <w:rsid w:val="0061622B"/>
    <w:rsid w:val="00620301"/>
    <w:rsid w:val="00620911"/>
    <w:rsid w:val="00623CC0"/>
    <w:rsid w:val="00625654"/>
    <w:rsid w:val="00625C01"/>
    <w:rsid w:val="00630815"/>
    <w:rsid w:val="006318D3"/>
    <w:rsid w:val="006363D0"/>
    <w:rsid w:val="00636447"/>
    <w:rsid w:val="006373C0"/>
    <w:rsid w:val="0064144F"/>
    <w:rsid w:val="006429F5"/>
    <w:rsid w:val="00645909"/>
    <w:rsid w:val="00651116"/>
    <w:rsid w:val="00653C24"/>
    <w:rsid w:val="006543C7"/>
    <w:rsid w:val="00655BA0"/>
    <w:rsid w:val="00662543"/>
    <w:rsid w:val="0067079D"/>
    <w:rsid w:val="0067206E"/>
    <w:rsid w:val="0067333F"/>
    <w:rsid w:val="006754BB"/>
    <w:rsid w:val="00680F81"/>
    <w:rsid w:val="00682FC8"/>
    <w:rsid w:val="00686A62"/>
    <w:rsid w:val="00692B51"/>
    <w:rsid w:val="00694A9F"/>
    <w:rsid w:val="00696C64"/>
    <w:rsid w:val="00697546"/>
    <w:rsid w:val="0069766C"/>
    <w:rsid w:val="006A0B38"/>
    <w:rsid w:val="006A3C8F"/>
    <w:rsid w:val="006A4575"/>
    <w:rsid w:val="006A46EF"/>
    <w:rsid w:val="006A4905"/>
    <w:rsid w:val="006A4951"/>
    <w:rsid w:val="006B0B3E"/>
    <w:rsid w:val="006B31CC"/>
    <w:rsid w:val="006B3F3A"/>
    <w:rsid w:val="006B5EFD"/>
    <w:rsid w:val="006B781D"/>
    <w:rsid w:val="006C1785"/>
    <w:rsid w:val="006C65BC"/>
    <w:rsid w:val="006C705A"/>
    <w:rsid w:val="006C790B"/>
    <w:rsid w:val="006D6328"/>
    <w:rsid w:val="006E31EB"/>
    <w:rsid w:val="006E5638"/>
    <w:rsid w:val="006E5AD8"/>
    <w:rsid w:val="006E6A58"/>
    <w:rsid w:val="006E6DF2"/>
    <w:rsid w:val="006E7156"/>
    <w:rsid w:val="006F7709"/>
    <w:rsid w:val="00702B66"/>
    <w:rsid w:val="007047B8"/>
    <w:rsid w:val="00704BFC"/>
    <w:rsid w:val="00704E60"/>
    <w:rsid w:val="00705F0D"/>
    <w:rsid w:val="00706229"/>
    <w:rsid w:val="00706719"/>
    <w:rsid w:val="00707BA4"/>
    <w:rsid w:val="007100A4"/>
    <w:rsid w:val="007169E3"/>
    <w:rsid w:val="00716BFC"/>
    <w:rsid w:val="007173B0"/>
    <w:rsid w:val="007205B2"/>
    <w:rsid w:val="0072114D"/>
    <w:rsid w:val="00725BA4"/>
    <w:rsid w:val="00726F7A"/>
    <w:rsid w:val="0072786F"/>
    <w:rsid w:val="0073424C"/>
    <w:rsid w:val="007359F4"/>
    <w:rsid w:val="007455CE"/>
    <w:rsid w:val="0074780E"/>
    <w:rsid w:val="007612E1"/>
    <w:rsid w:val="00761321"/>
    <w:rsid w:val="00761E39"/>
    <w:rsid w:val="0076588F"/>
    <w:rsid w:val="00766564"/>
    <w:rsid w:val="00766744"/>
    <w:rsid w:val="0076741D"/>
    <w:rsid w:val="00771ABC"/>
    <w:rsid w:val="007737A6"/>
    <w:rsid w:val="0078055F"/>
    <w:rsid w:val="007834EB"/>
    <w:rsid w:val="00785317"/>
    <w:rsid w:val="00792B0A"/>
    <w:rsid w:val="0079469B"/>
    <w:rsid w:val="007A0994"/>
    <w:rsid w:val="007A116B"/>
    <w:rsid w:val="007B067A"/>
    <w:rsid w:val="007B0706"/>
    <w:rsid w:val="007B089F"/>
    <w:rsid w:val="007B3C24"/>
    <w:rsid w:val="007B46BF"/>
    <w:rsid w:val="007B6C7E"/>
    <w:rsid w:val="007B7BF4"/>
    <w:rsid w:val="007C076F"/>
    <w:rsid w:val="007C1B32"/>
    <w:rsid w:val="007C377F"/>
    <w:rsid w:val="007C387F"/>
    <w:rsid w:val="007C7289"/>
    <w:rsid w:val="007C7E2E"/>
    <w:rsid w:val="007D0F44"/>
    <w:rsid w:val="007D1728"/>
    <w:rsid w:val="007D23D6"/>
    <w:rsid w:val="007D3F50"/>
    <w:rsid w:val="007D5352"/>
    <w:rsid w:val="007D6038"/>
    <w:rsid w:val="007D6ACB"/>
    <w:rsid w:val="007D7BC3"/>
    <w:rsid w:val="007E5178"/>
    <w:rsid w:val="007E5E0E"/>
    <w:rsid w:val="007F3193"/>
    <w:rsid w:val="007F5826"/>
    <w:rsid w:val="00800228"/>
    <w:rsid w:val="00801509"/>
    <w:rsid w:val="00801BE0"/>
    <w:rsid w:val="00801D9F"/>
    <w:rsid w:val="00807A1B"/>
    <w:rsid w:val="0081291F"/>
    <w:rsid w:val="00812F63"/>
    <w:rsid w:val="00813CAC"/>
    <w:rsid w:val="00815106"/>
    <w:rsid w:val="008162F1"/>
    <w:rsid w:val="00816596"/>
    <w:rsid w:val="0081764E"/>
    <w:rsid w:val="00821FE0"/>
    <w:rsid w:val="00822CA7"/>
    <w:rsid w:val="008304A7"/>
    <w:rsid w:val="0083159E"/>
    <w:rsid w:val="008326F7"/>
    <w:rsid w:val="00834264"/>
    <w:rsid w:val="00834929"/>
    <w:rsid w:val="0084059B"/>
    <w:rsid w:val="008412E0"/>
    <w:rsid w:val="008459FC"/>
    <w:rsid w:val="00846D70"/>
    <w:rsid w:val="00846DFC"/>
    <w:rsid w:val="00847412"/>
    <w:rsid w:val="00854F79"/>
    <w:rsid w:val="00855671"/>
    <w:rsid w:val="0086058F"/>
    <w:rsid w:val="00865292"/>
    <w:rsid w:val="0087108E"/>
    <w:rsid w:val="00874CA9"/>
    <w:rsid w:val="00882350"/>
    <w:rsid w:val="008846A2"/>
    <w:rsid w:val="00886EC7"/>
    <w:rsid w:val="00886EDE"/>
    <w:rsid w:val="0089112A"/>
    <w:rsid w:val="00891E2C"/>
    <w:rsid w:val="00893DAD"/>
    <w:rsid w:val="00894044"/>
    <w:rsid w:val="00895265"/>
    <w:rsid w:val="00896976"/>
    <w:rsid w:val="00896BA8"/>
    <w:rsid w:val="008A121A"/>
    <w:rsid w:val="008A1B61"/>
    <w:rsid w:val="008A3674"/>
    <w:rsid w:val="008A6C06"/>
    <w:rsid w:val="008B495F"/>
    <w:rsid w:val="008C02A7"/>
    <w:rsid w:val="008C12C8"/>
    <w:rsid w:val="008C150C"/>
    <w:rsid w:val="008C297C"/>
    <w:rsid w:val="008C2F87"/>
    <w:rsid w:val="008C3033"/>
    <w:rsid w:val="008C3274"/>
    <w:rsid w:val="008C3551"/>
    <w:rsid w:val="008C60CC"/>
    <w:rsid w:val="008C7ACE"/>
    <w:rsid w:val="008D2B73"/>
    <w:rsid w:val="008D4C8E"/>
    <w:rsid w:val="008D72BC"/>
    <w:rsid w:val="008D7A1C"/>
    <w:rsid w:val="008E02E0"/>
    <w:rsid w:val="008E0BF2"/>
    <w:rsid w:val="008E1D92"/>
    <w:rsid w:val="008E4353"/>
    <w:rsid w:val="008E5626"/>
    <w:rsid w:val="008E5706"/>
    <w:rsid w:val="008E6362"/>
    <w:rsid w:val="008F0EFE"/>
    <w:rsid w:val="008F357C"/>
    <w:rsid w:val="008F3ADF"/>
    <w:rsid w:val="008F40FA"/>
    <w:rsid w:val="008F425B"/>
    <w:rsid w:val="008F5BF7"/>
    <w:rsid w:val="00901847"/>
    <w:rsid w:val="00901B4F"/>
    <w:rsid w:val="00904B94"/>
    <w:rsid w:val="00915C10"/>
    <w:rsid w:val="00917F15"/>
    <w:rsid w:val="00920535"/>
    <w:rsid w:val="00920B1B"/>
    <w:rsid w:val="00922E70"/>
    <w:rsid w:val="00922E9D"/>
    <w:rsid w:val="009251FE"/>
    <w:rsid w:val="00927556"/>
    <w:rsid w:val="0093067E"/>
    <w:rsid w:val="00931966"/>
    <w:rsid w:val="00936464"/>
    <w:rsid w:val="009405FA"/>
    <w:rsid w:val="00940E69"/>
    <w:rsid w:val="00942D4F"/>
    <w:rsid w:val="00945DE0"/>
    <w:rsid w:val="00947299"/>
    <w:rsid w:val="00952332"/>
    <w:rsid w:val="0095325C"/>
    <w:rsid w:val="009545B2"/>
    <w:rsid w:val="00960A03"/>
    <w:rsid w:val="00963435"/>
    <w:rsid w:val="00966479"/>
    <w:rsid w:val="00966A5B"/>
    <w:rsid w:val="009744E0"/>
    <w:rsid w:val="00981E22"/>
    <w:rsid w:val="00982357"/>
    <w:rsid w:val="009903A5"/>
    <w:rsid w:val="00994F2B"/>
    <w:rsid w:val="00995FAE"/>
    <w:rsid w:val="009979A2"/>
    <w:rsid w:val="009A15E6"/>
    <w:rsid w:val="009A3D89"/>
    <w:rsid w:val="009A7EB1"/>
    <w:rsid w:val="009B0ACC"/>
    <w:rsid w:val="009B3F14"/>
    <w:rsid w:val="009B4667"/>
    <w:rsid w:val="009B6289"/>
    <w:rsid w:val="009B6E40"/>
    <w:rsid w:val="009B745A"/>
    <w:rsid w:val="009C1596"/>
    <w:rsid w:val="009C6476"/>
    <w:rsid w:val="009D1D07"/>
    <w:rsid w:val="009D1D54"/>
    <w:rsid w:val="009D3B32"/>
    <w:rsid w:val="009D51D9"/>
    <w:rsid w:val="009D7055"/>
    <w:rsid w:val="009D7997"/>
    <w:rsid w:val="009E0135"/>
    <w:rsid w:val="009E1691"/>
    <w:rsid w:val="009E7DC5"/>
    <w:rsid w:val="009F3E94"/>
    <w:rsid w:val="009F4D95"/>
    <w:rsid w:val="00A02E3F"/>
    <w:rsid w:val="00A06E7B"/>
    <w:rsid w:val="00A11F72"/>
    <w:rsid w:val="00A12213"/>
    <w:rsid w:val="00A12668"/>
    <w:rsid w:val="00A154CA"/>
    <w:rsid w:val="00A15EF4"/>
    <w:rsid w:val="00A173D7"/>
    <w:rsid w:val="00A231C7"/>
    <w:rsid w:val="00A30908"/>
    <w:rsid w:val="00A338EF"/>
    <w:rsid w:val="00A355B4"/>
    <w:rsid w:val="00A36AD0"/>
    <w:rsid w:val="00A4132E"/>
    <w:rsid w:val="00A417D6"/>
    <w:rsid w:val="00A4479E"/>
    <w:rsid w:val="00A46E15"/>
    <w:rsid w:val="00A521F9"/>
    <w:rsid w:val="00A524B5"/>
    <w:rsid w:val="00A53D8A"/>
    <w:rsid w:val="00A54999"/>
    <w:rsid w:val="00A62BEE"/>
    <w:rsid w:val="00A64862"/>
    <w:rsid w:val="00A659EB"/>
    <w:rsid w:val="00A71988"/>
    <w:rsid w:val="00A72F95"/>
    <w:rsid w:val="00A74251"/>
    <w:rsid w:val="00A757D6"/>
    <w:rsid w:val="00A76505"/>
    <w:rsid w:val="00A815E8"/>
    <w:rsid w:val="00A94735"/>
    <w:rsid w:val="00A95C5E"/>
    <w:rsid w:val="00A97986"/>
    <w:rsid w:val="00A97E22"/>
    <w:rsid w:val="00AA0925"/>
    <w:rsid w:val="00AA1D4B"/>
    <w:rsid w:val="00AA2A50"/>
    <w:rsid w:val="00AA7B23"/>
    <w:rsid w:val="00AB014F"/>
    <w:rsid w:val="00AB085D"/>
    <w:rsid w:val="00AB08D4"/>
    <w:rsid w:val="00AB2A97"/>
    <w:rsid w:val="00AB50A0"/>
    <w:rsid w:val="00AB511A"/>
    <w:rsid w:val="00AB63C3"/>
    <w:rsid w:val="00AB7EC9"/>
    <w:rsid w:val="00AC12FB"/>
    <w:rsid w:val="00AC157C"/>
    <w:rsid w:val="00AC2C80"/>
    <w:rsid w:val="00AC2E1F"/>
    <w:rsid w:val="00AC61F4"/>
    <w:rsid w:val="00AC6510"/>
    <w:rsid w:val="00AC6A02"/>
    <w:rsid w:val="00AD017F"/>
    <w:rsid w:val="00AD51D0"/>
    <w:rsid w:val="00AF0618"/>
    <w:rsid w:val="00AF0982"/>
    <w:rsid w:val="00AF260D"/>
    <w:rsid w:val="00AF30C1"/>
    <w:rsid w:val="00B07E2F"/>
    <w:rsid w:val="00B10922"/>
    <w:rsid w:val="00B1210F"/>
    <w:rsid w:val="00B14A16"/>
    <w:rsid w:val="00B17F15"/>
    <w:rsid w:val="00B32C57"/>
    <w:rsid w:val="00B409CF"/>
    <w:rsid w:val="00B41752"/>
    <w:rsid w:val="00B4238E"/>
    <w:rsid w:val="00B45EF9"/>
    <w:rsid w:val="00B47409"/>
    <w:rsid w:val="00B506D6"/>
    <w:rsid w:val="00B506D8"/>
    <w:rsid w:val="00B50B3E"/>
    <w:rsid w:val="00B51762"/>
    <w:rsid w:val="00B53A02"/>
    <w:rsid w:val="00B55CD3"/>
    <w:rsid w:val="00B57641"/>
    <w:rsid w:val="00B67AEC"/>
    <w:rsid w:val="00B701A9"/>
    <w:rsid w:val="00B72508"/>
    <w:rsid w:val="00B72A4D"/>
    <w:rsid w:val="00B7340A"/>
    <w:rsid w:val="00B73D19"/>
    <w:rsid w:val="00B7522B"/>
    <w:rsid w:val="00B75F50"/>
    <w:rsid w:val="00B8388C"/>
    <w:rsid w:val="00B84677"/>
    <w:rsid w:val="00B90A36"/>
    <w:rsid w:val="00B914EC"/>
    <w:rsid w:val="00B94C0B"/>
    <w:rsid w:val="00B95B2D"/>
    <w:rsid w:val="00B95E7C"/>
    <w:rsid w:val="00B97081"/>
    <w:rsid w:val="00BA312A"/>
    <w:rsid w:val="00BB0415"/>
    <w:rsid w:val="00BB16EF"/>
    <w:rsid w:val="00BB5E5B"/>
    <w:rsid w:val="00BC2369"/>
    <w:rsid w:val="00BC39BC"/>
    <w:rsid w:val="00BC599B"/>
    <w:rsid w:val="00BD2E1D"/>
    <w:rsid w:val="00BD6BF2"/>
    <w:rsid w:val="00BF1E03"/>
    <w:rsid w:val="00BF6CC4"/>
    <w:rsid w:val="00BF6CE8"/>
    <w:rsid w:val="00C00B2A"/>
    <w:rsid w:val="00C00EC3"/>
    <w:rsid w:val="00C0391D"/>
    <w:rsid w:val="00C04621"/>
    <w:rsid w:val="00C05989"/>
    <w:rsid w:val="00C102A5"/>
    <w:rsid w:val="00C11E7E"/>
    <w:rsid w:val="00C14A7C"/>
    <w:rsid w:val="00C21E00"/>
    <w:rsid w:val="00C22686"/>
    <w:rsid w:val="00C22D09"/>
    <w:rsid w:val="00C244DA"/>
    <w:rsid w:val="00C2513E"/>
    <w:rsid w:val="00C277A2"/>
    <w:rsid w:val="00C30584"/>
    <w:rsid w:val="00C3192A"/>
    <w:rsid w:val="00C33D28"/>
    <w:rsid w:val="00C362B6"/>
    <w:rsid w:val="00C368AF"/>
    <w:rsid w:val="00C40784"/>
    <w:rsid w:val="00C413A4"/>
    <w:rsid w:val="00C43642"/>
    <w:rsid w:val="00C45CE5"/>
    <w:rsid w:val="00C475EE"/>
    <w:rsid w:val="00C51010"/>
    <w:rsid w:val="00C526BB"/>
    <w:rsid w:val="00C52B1B"/>
    <w:rsid w:val="00C5473D"/>
    <w:rsid w:val="00C55BAB"/>
    <w:rsid w:val="00C57027"/>
    <w:rsid w:val="00C60962"/>
    <w:rsid w:val="00C61627"/>
    <w:rsid w:val="00C633CC"/>
    <w:rsid w:val="00C64DBC"/>
    <w:rsid w:val="00C6637D"/>
    <w:rsid w:val="00C6645E"/>
    <w:rsid w:val="00C66E40"/>
    <w:rsid w:val="00C67AFD"/>
    <w:rsid w:val="00C7231F"/>
    <w:rsid w:val="00C75666"/>
    <w:rsid w:val="00C7718F"/>
    <w:rsid w:val="00C8355C"/>
    <w:rsid w:val="00C84327"/>
    <w:rsid w:val="00C85016"/>
    <w:rsid w:val="00C867FC"/>
    <w:rsid w:val="00C87D79"/>
    <w:rsid w:val="00C94127"/>
    <w:rsid w:val="00C945CE"/>
    <w:rsid w:val="00C963FC"/>
    <w:rsid w:val="00C97848"/>
    <w:rsid w:val="00CA13A9"/>
    <w:rsid w:val="00CA18D1"/>
    <w:rsid w:val="00CA39A4"/>
    <w:rsid w:val="00CA465D"/>
    <w:rsid w:val="00CA49D8"/>
    <w:rsid w:val="00CA4B40"/>
    <w:rsid w:val="00CA54E9"/>
    <w:rsid w:val="00CA5DF9"/>
    <w:rsid w:val="00CA5F15"/>
    <w:rsid w:val="00CA700E"/>
    <w:rsid w:val="00CB2293"/>
    <w:rsid w:val="00CB7008"/>
    <w:rsid w:val="00CC071B"/>
    <w:rsid w:val="00CC1397"/>
    <w:rsid w:val="00CC6537"/>
    <w:rsid w:val="00CD2F70"/>
    <w:rsid w:val="00CD33DC"/>
    <w:rsid w:val="00CD6208"/>
    <w:rsid w:val="00CE1F7D"/>
    <w:rsid w:val="00CE6961"/>
    <w:rsid w:val="00CF0ACB"/>
    <w:rsid w:val="00CF3E61"/>
    <w:rsid w:val="00CF52E7"/>
    <w:rsid w:val="00CF53E3"/>
    <w:rsid w:val="00CF6F50"/>
    <w:rsid w:val="00CF7CD8"/>
    <w:rsid w:val="00D03D6B"/>
    <w:rsid w:val="00D04425"/>
    <w:rsid w:val="00D10C1C"/>
    <w:rsid w:val="00D1327F"/>
    <w:rsid w:val="00D13A69"/>
    <w:rsid w:val="00D142C2"/>
    <w:rsid w:val="00D161E5"/>
    <w:rsid w:val="00D1759D"/>
    <w:rsid w:val="00D17892"/>
    <w:rsid w:val="00D21D08"/>
    <w:rsid w:val="00D32B1B"/>
    <w:rsid w:val="00D34E0C"/>
    <w:rsid w:val="00D355D4"/>
    <w:rsid w:val="00D4439F"/>
    <w:rsid w:val="00D4465A"/>
    <w:rsid w:val="00D47CC0"/>
    <w:rsid w:val="00D47EE1"/>
    <w:rsid w:val="00D51205"/>
    <w:rsid w:val="00D5769C"/>
    <w:rsid w:val="00D57EC6"/>
    <w:rsid w:val="00D57F4F"/>
    <w:rsid w:val="00D60918"/>
    <w:rsid w:val="00D61E45"/>
    <w:rsid w:val="00D675EC"/>
    <w:rsid w:val="00D67BC4"/>
    <w:rsid w:val="00D71198"/>
    <w:rsid w:val="00D7163D"/>
    <w:rsid w:val="00D73F5C"/>
    <w:rsid w:val="00D779A9"/>
    <w:rsid w:val="00D779FD"/>
    <w:rsid w:val="00D77C96"/>
    <w:rsid w:val="00D8081F"/>
    <w:rsid w:val="00D8540B"/>
    <w:rsid w:val="00D90484"/>
    <w:rsid w:val="00D90878"/>
    <w:rsid w:val="00D963C1"/>
    <w:rsid w:val="00D9775B"/>
    <w:rsid w:val="00DA1F76"/>
    <w:rsid w:val="00DA2397"/>
    <w:rsid w:val="00DA32E0"/>
    <w:rsid w:val="00DA38D5"/>
    <w:rsid w:val="00DA3C30"/>
    <w:rsid w:val="00DB0F08"/>
    <w:rsid w:val="00DB7298"/>
    <w:rsid w:val="00DC1949"/>
    <w:rsid w:val="00DC6B7D"/>
    <w:rsid w:val="00DC700D"/>
    <w:rsid w:val="00DD371F"/>
    <w:rsid w:val="00DD37DE"/>
    <w:rsid w:val="00DD55FA"/>
    <w:rsid w:val="00DD63BD"/>
    <w:rsid w:val="00DE2945"/>
    <w:rsid w:val="00DE4605"/>
    <w:rsid w:val="00DE4E0C"/>
    <w:rsid w:val="00DF1288"/>
    <w:rsid w:val="00DF1765"/>
    <w:rsid w:val="00DF1F68"/>
    <w:rsid w:val="00DF28F7"/>
    <w:rsid w:val="00DF3A1B"/>
    <w:rsid w:val="00DF4127"/>
    <w:rsid w:val="00DF46FD"/>
    <w:rsid w:val="00DF5367"/>
    <w:rsid w:val="00DF70FC"/>
    <w:rsid w:val="00E00789"/>
    <w:rsid w:val="00E02628"/>
    <w:rsid w:val="00E054F5"/>
    <w:rsid w:val="00E0656F"/>
    <w:rsid w:val="00E0742B"/>
    <w:rsid w:val="00E10484"/>
    <w:rsid w:val="00E15B45"/>
    <w:rsid w:val="00E23347"/>
    <w:rsid w:val="00E270C6"/>
    <w:rsid w:val="00E27BA0"/>
    <w:rsid w:val="00E32688"/>
    <w:rsid w:val="00E327F6"/>
    <w:rsid w:val="00E35C45"/>
    <w:rsid w:val="00E37C75"/>
    <w:rsid w:val="00E437AD"/>
    <w:rsid w:val="00E448A2"/>
    <w:rsid w:val="00E45667"/>
    <w:rsid w:val="00E53404"/>
    <w:rsid w:val="00E56877"/>
    <w:rsid w:val="00E56E0B"/>
    <w:rsid w:val="00E574FD"/>
    <w:rsid w:val="00E60C5B"/>
    <w:rsid w:val="00E62708"/>
    <w:rsid w:val="00E62E36"/>
    <w:rsid w:val="00E659B7"/>
    <w:rsid w:val="00E72F19"/>
    <w:rsid w:val="00E75EA4"/>
    <w:rsid w:val="00E77B4E"/>
    <w:rsid w:val="00E80C39"/>
    <w:rsid w:val="00E80C87"/>
    <w:rsid w:val="00E82224"/>
    <w:rsid w:val="00E90FD8"/>
    <w:rsid w:val="00E92706"/>
    <w:rsid w:val="00E9565F"/>
    <w:rsid w:val="00E95A2A"/>
    <w:rsid w:val="00EA0B81"/>
    <w:rsid w:val="00EA1C55"/>
    <w:rsid w:val="00EA3FF9"/>
    <w:rsid w:val="00EB3E9C"/>
    <w:rsid w:val="00EB58AC"/>
    <w:rsid w:val="00EC1801"/>
    <w:rsid w:val="00EC229D"/>
    <w:rsid w:val="00EC46F2"/>
    <w:rsid w:val="00EC5009"/>
    <w:rsid w:val="00EC51E4"/>
    <w:rsid w:val="00EC6A37"/>
    <w:rsid w:val="00EC7AE0"/>
    <w:rsid w:val="00ED359B"/>
    <w:rsid w:val="00ED5D92"/>
    <w:rsid w:val="00ED5F37"/>
    <w:rsid w:val="00ED7DBE"/>
    <w:rsid w:val="00EE2C21"/>
    <w:rsid w:val="00EE5C89"/>
    <w:rsid w:val="00EF0AED"/>
    <w:rsid w:val="00EF0E29"/>
    <w:rsid w:val="00EF4C60"/>
    <w:rsid w:val="00EF63E5"/>
    <w:rsid w:val="00EF766B"/>
    <w:rsid w:val="00F05013"/>
    <w:rsid w:val="00F06E0E"/>
    <w:rsid w:val="00F0783F"/>
    <w:rsid w:val="00F1089E"/>
    <w:rsid w:val="00F1129B"/>
    <w:rsid w:val="00F114B9"/>
    <w:rsid w:val="00F151D4"/>
    <w:rsid w:val="00F16A9A"/>
    <w:rsid w:val="00F2601B"/>
    <w:rsid w:val="00F32166"/>
    <w:rsid w:val="00F32FE7"/>
    <w:rsid w:val="00F3363E"/>
    <w:rsid w:val="00F33F9D"/>
    <w:rsid w:val="00F3549E"/>
    <w:rsid w:val="00F4195A"/>
    <w:rsid w:val="00F41E62"/>
    <w:rsid w:val="00F44954"/>
    <w:rsid w:val="00F458E2"/>
    <w:rsid w:val="00F470E7"/>
    <w:rsid w:val="00F52872"/>
    <w:rsid w:val="00F56215"/>
    <w:rsid w:val="00F631F0"/>
    <w:rsid w:val="00F67512"/>
    <w:rsid w:val="00F72B02"/>
    <w:rsid w:val="00F732A2"/>
    <w:rsid w:val="00F7406C"/>
    <w:rsid w:val="00F74FF4"/>
    <w:rsid w:val="00F83777"/>
    <w:rsid w:val="00F862D6"/>
    <w:rsid w:val="00F91A45"/>
    <w:rsid w:val="00F927EE"/>
    <w:rsid w:val="00F93EF9"/>
    <w:rsid w:val="00F970D5"/>
    <w:rsid w:val="00FA3B04"/>
    <w:rsid w:val="00FB007C"/>
    <w:rsid w:val="00FB2E61"/>
    <w:rsid w:val="00FB4EA4"/>
    <w:rsid w:val="00FB6BCE"/>
    <w:rsid w:val="00FB6DF6"/>
    <w:rsid w:val="00FB7234"/>
    <w:rsid w:val="00FB75D6"/>
    <w:rsid w:val="00FD03BE"/>
    <w:rsid w:val="00FD4E0F"/>
    <w:rsid w:val="00FD5735"/>
    <w:rsid w:val="00FD70C6"/>
    <w:rsid w:val="00FD7704"/>
    <w:rsid w:val="00FE10A5"/>
    <w:rsid w:val="00FE365B"/>
    <w:rsid w:val="00FE4A1E"/>
    <w:rsid w:val="00FE6508"/>
    <w:rsid w:val="00FE7FE6"/>
    <w:rsid w:val="00FF0F8F"/>
    <w:rsid w:val="00FF3038"/>
    <w:rsid w:val="00FF37BF"/>
    <w:rsid w:val="00FF5D57"/>
    <w:rsid w:val="00FF67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96FAB3"/>
  <w14:defaultImageDpi w14:val="32767"/>
  <w15:chartTrackingRefBased/>
  <w15:docId w15:val="{D553A65E-D71B-4C52-920E-8490BE207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31F0"/>
    <w:pPr>
      <w:widowControl w:val="0"/>
      <w:jc w:val="both"/>
    </w:pPr>
    <w:rPr>
      <w:rFonts w:ascii="Times New Roman" w:hAnsi="Times New Roman"/>
    </w:rPr>
  </w:style>
  <w:style w:type="paragraph" w:styleId="1">
    <w:name w:val="heading 1"/>
    <w:basedOn w:val="a0"/>
    <w:next w:val="a"/>
    <w:link w:val="10"/>
    <w:uiPriority w:val="9"/>
    <w:qFormat/>
    <w:rsid w:val="00904B94"/>
    <w:rPr>
      <w:rFonts w:ascii="宋体" w:eastAsia="宋体" w:hAnsi="宋体"/>
      <w:sz w:val="36"/>
    </w:rPr>
  </w:style>
  <w:style w:type="paragraph" w:styleId="2">
    <w:name w:val="heading 2"/>
    <w:basedOn w:val="1"/>
    <w:next w:val="a"/>
    <w:link w:val="20"/>
    <w:uiPriority w:val="9"/>
    <w:unhideWhenUsed/>
    <w:qFormat/>
    <w:rsid w:val="00904B94"/>
    <w:pPr>
      <w:jc w:val="both"/>
      <w:outlineLvl w:val="1"/>
    </w:pPr>
    <w:rPr>
      <w:rFonts w:ascii="黑体" w:eastAsia="黑体" w:hAnsi="黑体"/>
      <w:sz w:val="32"/>
    </w:rPr>
  </w:style>
  <w:style w:type="paragraph" w:styleId="3">
    <w:name w:val="heading 3"/>
    <w:basedOn w:val="2"/>
    <w:next w:val="a"/>
    <w:link w:val="30"/>
    <w:autoRedefine/>
    <w:uiPriority w:val="9"/>
    <w:unhideWhenUsed/>
    <w:qFormat/>
    <w:rsid w:val="002A5610"/>
    <w:pPr>
      <w:outlineLvl w:val="2"/>
    </w:pPr>
    <w:rPr>
      <w:rFonts w:ascii="Times New Roman" w:eastAsia="宋体" w:hAnsi="Times New Roman"/>
      <w:sz w:val="24"/>
      <w:szCs w:val="24"/>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4F220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4F220F"/>
    <w:rPr>
      <w:sz w:val="18"/>
      <w:szCs w:val="18"/>
    </w:rPr>
  </w:style>
  <w:style w:type="paragraph" w:styleId="a6">
    <w:name w:val="footer"/>
    <w:basedOn w:val="a"/>
    <w:link w:val="a7"/>
    <w:uiPriority w:val="99"/>
    <w:unhideWhenUsed/>
    <w:rsid w:val="004F220F"/>
    <w:pPr>
      <w:tabs>
        <w:tab w:val="center" w:pos="4153"/>
        <w:tab w:val="right" w:pos="8306"/>
      </w:tabs>
      <w:snapToGrid w:val="0"/>
      <w:jc w:val="left"/>
    </w:pPr>
    <w:rPr>
      <w:sz w:val="18"/>
      <w:szCs w:val="18"/>
    </w:rPr>
  </w:style>
  <w:style w:type="character" w:customStyle="1" w:styleId="a7">
    <w:name w:val="页脚 字符"/>
    <w:basedOn w:val="a1"/>
    <w:link w:val="a6"/>
    <w:uiPriority w:val="99"/>
    <w:rsid w:val="004F220F"/>
    <w:rPr>
      <w:sz w:val="18"/>
      <w:szCs w:val="18"/>
    </w:rPr>
  </w:style>
  <w:style w:type="paragraph" w:styleId="a0">
    <w:name w:val="Title"/>
    <w:basedOn w:val="a"/>
    <w:next w:val="a"/>
    <w:link w:val="a8"/>
    <w:uiPriority w:val="10"/>
    <w:qFormat/>
    <w:rsid w:val="00904B94"/>
    <w:pPr>
      <w:spacing w:before="240" w:after="60" w:line="360" w:lineRule="auto"/>
      <w:jc w:val="center"/>
      <w:outlineLvl w:val="0"/>
    </w:pPr>
    <w:rPr>
      <w:rFonts w:asciiTheme="majorHAnsi" w:eastAsiaTheme="majorEastAsia" w:hAnsiTheme="majorHAnsi" w:cstheme="majorBidi"/>
      <w:b/>
      <w:bCs/>
      <w:sz w:val="32"/>
      <w:szCs w:val="32"/>
    </w:rPr>
  </w:style>
  <w:style w:type="character" w:customStyle="1" w:styleId="a8">
    <w:name w:val="标题 字符"/>
    <w:basedOn w:val="a1"/>
    <w:link w:val="a0"/>
    <w:uiPriority w:val="10"/>
    <w:rsid w:val="00904B94"/>
    <w:rPr>
      <w:rFonts w:asciiTheme="majorHAnsi" w:eastAsiaTheme="majorEastAsia" w:hAnsiTheme="majorHAnsi" w:cstheme="majorBidi"/>
      <w:b/>
      <w:bCs/>
      <w:sz w:val="32"/>
      <w:szCs w:val="32"/>
    </w:rPr>
  </w:style>
  <w:style w:type="character" w:customStyle="1" w:styleId="10">
    <w:name w:val="标题 1 字符"/>
    <w:basedOn w:val="a1"/>
    <w:link w:val="1"/>
    <w:uiPriority w:val="9"/>
    <w:rsid w:val="00904B94"/>
    <w:rPr>
      <w:rFonts w:ascii="宋体" w:eastAsia="宋体" w:hAnsi="宋体" w:cstheme="majorBidi"/>
      <w:b/>
      <w:bCs/>
      <w:sz w:val="36"/>
      <w:szCs w:val="32"/>
    </w:rPr>
  </w:style>
  <w:style w:type="character" w:customStyle="1" w:styleId="20">
    <w:name w:val="标题 2 字符"/>
    <w:basedOn w:val="a1"/>
    <w:link w:val="2"/>
    <w:uiPriority w:val="9"/>
    <w:rsid w:val="00904B94"/>
    <w:rPr>
      <w:rFonts w:ascii="黑体" w:eastAsia="黑体" w:hAnsi="黑体" w:cstheme="majorBidi"/>
      <w:b/>
      <w:bCs/>
      <w:sz w:val="32"/>
      <w:szCs w:val="32"/>
    </w:rPr>
  </w:style>
  <w:style w:type="character" w:customStyle="1" w:styleId="30">
    <w:name w:val="标题 3 字符"/>
    <w:basedOn w:val="a1"/>
    <w:link w:val="3"/>
    <w:uiPriority w:val="9"/>
    <w:rsid w:val="002A5610"/>
    <w:rPr>
      <w:rFonts w:ascii="Times New Roman" w:eastAsia="宋体" w:hAnsi="Times New Roman" w:cstheme="majorBidi"/>
      <w:b/>
      <w:bCs/>
      <w:sz w:val="24"/>
      <w:szCs w:val="24"/>
    </w:rPr>
  </w:style>
  <w:style w:type="character" w:customStyle="1" w:styleId="fontstyle01">
    <w:name w:val="fontstyle01"/>
    <w:basedOn w:val="a1"/>
    <w:rsid w:val="0011538C"/>
    <w:rPr>
      <w:rFonts w:ascii="CMR12" w:hAnsi="CMR12" w:hint="default"/>
      <w:b w:val="0"/>
      <w:bCs w:val="0"/>
      <w:i w:val="0"/>
      <w:iCs w:val="0"/>
      <w:color w:val="000000"/>
      <w:sz w:val="24"/>
      <w:szCs w:val="24"/>
    </w:rPr>
  </w:style>
  <w:style w:type="paragraph" w:styleId="a9">
    <w:name w:val="List Paragraph"/>
    <w:basedOn w:val="a"/>
    <w:uiPriority w:val="34"/>
    <w:qFormat/>
    <w:rsid w:val="002A5610"/>
    <w:pPr>
      <w:ind w:firstLineChars="200" w:firstLine="420"/>
    </w:pPr>
  </w:style>
  <w:style w:type="character" w:styleId="aa">
    <w:name w:val="Placeholder Text"/>
    <w:basedOn w:val="a1"/>
    <w:uiPriority w:val="99"/>
    <w:semiHidden/>
    <w:rsid w:val="002A5610"/>
    <w:rPr>
      <w:color w:val="808080"/>
    </w:rPr>
  </w:style>
  <w:style w:type="table" w:styleId="ab">
    <w:name w:val="Table Grid"/>
    <w:basedOn w:val="a2"/>
    <w:uiPriority w:val="39"/>
    <w:rsid w:val="008349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Normal (Web)"/>
    <w:basedOn w:val="a"/>
    <w:uiPriority w:val="99"/>
    <w:semiHidden/>
    <w:unhideWhenUsed/>
    <w:rsid w:val="001A5A11"/>
    <w:pPr>
      <w:widowControl/>
      <w:spacing w:before="100" w:beforeAutospacing="1" w:after="100" w:afterAutospacing="1"/>
      <w:jc w:val="left"/>
    </w:pPr>
    <w:rPr>
      <w:rFonts w:ascii="宋体" w:eastAsia="宋体" w:hAnsi="宋体" w:cs="宋体"/>
      <w:kern w:val="0"/>
      <w:sz w:val="24"/>
      <w:szCs w:val="24"/>
    </w:rPr>
  </w:style>
  <w:style w:type="character" w:styleId="ad">
    <w:name w:val="annotation reference"/>
    <w:basedOn w:val="a1"/>
    <w:uiPriority w:val="99"/>
    <w:semiHidden/>
    <w:unhideWhenUsed/>
    <w:rsid w:val="00D57EC6"/>
    <w:rPr>
      <w:sz w:val="21"/>
      <w:szCs w:val="21"/>
    </w:rPr>
  </w:style>
  <w:style w:type="paragraph" w:styleId="ae">
    <w:name w:val="annotation text"/>
    <w:basedOn w:val="a"/>
    <w:link w:val="af"/>
    <w:uiPriority w:val="99"/>
    <w:semiHidden/>
    <w:unhideWhenUsed/>
    <w:rsid w:val="00D57EC6"/>
    <w:pPr>
      <w:jc w:val="left"/>
    </w:pPr>
  </w:style>
  <w:style w:type="character" w:customStyle="1" w:styleId="af">
    <w:name w:val="批注文字 字符"/>
    <w:basedOn w:val="a1"/>
    <w:link w:val="ae"/>
    <w:uiPriority w:val="99"/>
    <w:semiHidden/>
    <w:rsid w:val="00D57EC6"/>
  </w:style>
  <w:style w:type="paragraph" w:styleId="af0">
    <w:name w:val="annotation subject"/>
    <w:basedOn w:val="ae"/>
    <w:next w:val="ae"/>
    <w:link w:val="af1"/>
    <w:uiPriority w:val="99"/>
    <w:semiHidden/>
    <w:unhideWhenUsed/>
    <w:rsid w:val="00D57EC6"/>
    <w:rPr>
      <w:b/>
      <w:bCs/>
    </w:rPr>
  </w:style>
  <w:style w:type="character" w:customStyle="1" w:styleId="af1">
    <w:name w:val="批注主题 字符"/>
    <w:basedOn w:val="af"/>
    <w:link w:val="af0"/>
    <w:uiPriority w:val="99"/>
    <w:semiHidden/>
    <w:rsid w:val="00D57EC6"/>
    <w:rPr>
      <w:b/>
      <w:bCs/>
    </w:rPr>
  </w:style>
  <w:style w:type="paragraph" w:styleId="af2">
    <w:name w:val="Balloon Text"/>
    <w:basedOn w:val="a"/>
    <w:link w:val="af3"/>
    <w:uiPriority w:val="99"/>
    <w:semiHidden/>
    <w:unhideWhenUsed/>
    <w:rsid w:val="00D13A69"/>
    <w:rPr>
      <w:sz w:val="18"/>
      <w:szCs w:val="18"/>
    </w:rPr>
  </w:style>
  <w:style w:type="character" w:customStyle="1" w:styleId="af3">
    <w:name w:val="批注框文本 字符"/>
    <w:basedOn w:val="a1"/>
    <w:link w:val="af2"/>
    <w:uiPriority w:val="99"/>
    <w:semiHidden/>
    <w:rsid w:val="00D13A69"/>
    <w:rPr>
      <w:sz w:val="18"/>
      <w:szCs w:val="18"/>
    </w:rPr>
  </w:style>
  <w:style w:type="character" w:styleId="af4">
    <w:name w:val="Hyperlink"/>
    <w:basedOn w:val="a1"/>
    <w:uiPriority w:val="99"/>
    <w:unhideWhenUsed/>
    <w:rsid w:val="0026539C"/>
    <w:rPr>
      <w:color w:val="0563C1" w:themeColor="hyperlink"/>
      <w:u w:val="single"/>
    </w:rPr>
  </w:style>
  <w:style w:type="character" w:styleId="af5">
    <w:name w:val="Unresolved Mention"/>
    <w:basedOn w:val="a1"/>
    <w:uiPriority w:val="99"/>
    <w:semiHidden/>
    <w:unhideWhenUsed/>
    <w:rsid w:val="0026539C"/>
    <w:rPr>
      <w:color w:val="605E5C"/>
      <w:shd w:val="clear" w:color="auto" w:fill="E1DFDD"/>
    </w:rPr>
  </w:style>
  <w:style w:type="character" w:customStyle="1" w:styleId="katex-mathml">
    <w:name w:val="katex-mathml"/>
    <w:basedOn w:val="a1"/>
    <w:rsid w:val="00ED7DBE"/>
  </w:style>
  <w:style w:type="character" w:customStyle="1" w:styleId="mord">
    <w:name w:val="mord"/>
    <w:basedOn w:val="a1"/>
    <w:rsid w:val="00ED7DBE"/>
  </w:style>
  <w:style w:type="character" w:customStyle="1" w:styleId="vlist-s">
    <w:name w:val="vlist-s"/>
    <w:basedOn w:val="a1"/>
    <w:rsid w:val="00ED7DBE"/>
  </w:style>
  <w:style w:type="character" w:customStyle="1" w:styleId="mbin">
    <w:name w:val="mbin"/>
    <w:basedOn w:val="a1"/>
    <w:rsid w:val="00003D46"/>
  </w:style>
  <w:style w:type="paragraph" w:styleId="af6">
    <w:name w:val="Date"/>
    <w:basedOn w:val="a"/>
    <w:next w:val="a"/>
    <w:link w:val="af7"/>
    <w:uiPriority w:val="99"/>
    <w:semiHidden/>
    <w:unhideWhenUsed/>
    <w:rsid w:val="006E6A58"/>
    <w:pPr>
      <w:ind w:leftChars="2500" w:left="100"/>
    </w:pPr>
  </w:style>
  <w:style w:type="character" w:customStyle="1" w:styleId="af7">
    <w:name w:val="日期 字符"/>
    <w:basedOn w:val="a1"/>
    <w:link w:val="af6"/>
    <w:uiPriority w:val="99"/>
    <w:semiHidden/>
    <w:rsid w:val="006E6A58"/>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2985093">
      <w:bodyDiv w:val="1"/>
      <w:marLeft w:val="0"/>
      <w:marRight w:val="0"/>
      <w:marTop w:val="0"/>
      <w:marBottom w:val="0"/>
      <w:divBdr>
        <w:top w:val="none" w:sz="0" w:space="0" w:color="auto"/>
        <w:left w:val="none" w:sz="0" w:space="0" w:color="auto"/>
        <w:bottom w:val="none" w:sz="0" w:space="0" w:color="auto"/>
        <w:right w:val="none" w:sz="0" w:space="0" w:color="auto"/>
      </w:divBdr>
    </w:div>
    <w:div w:id="637615015">
      <w:bodyDiv w:val="1"/>
      <w:marLeft w:val="0"/>
      <w:marRight w:val="0"/>
      <w:marTop w:val="0"/>
      <w:marBottom w:val="0"/>
      <w:divBdr>
        <w:top w:val="none" w:sz="0" w:space="0" w:color="auto"/>
        <w:left w:val="none" w:sz="0" w:space="0" w:color="auto"/>
        <w:bottom w:val="none" w:sz="0" w:space="0" w:color="auto"/>
        <w:right w:val="none" w:sz="0" w:space="0" w:color="auto"/>
      </w:divBdr>
    </w:div>
    <w:div w:id="947158141">
      <w:bodyDiv w:val="1"/>
      <w:marLeft w:val="0"/>
      <w:marRight w:val="0"/>
      <w:marTop w:val="0"/>
      <w:marBottom w:val="0"/>
      <w:divBdr>
        <w:top w:val="none" w:sz="0" w:space="0" w:color="auto"/>
        <w:left w:val="none" w:sz="0" w:space="0" w:color="auto"/>
        <w:bottom w:val="none" w:sz="0" w:space="0" w:color="auto"/>
        <w:right w:val="none" w:sz="0" w:space="0" w:color="auto"/>
      </w:divBdr>
    </w:div>
    <w:div w:id="983317528">
      <w:bodyDiv w:val="1"/>
      <w:marLeft w:val="0"/>
      <w:marRight w:val="0"/>
      <w:marTop w:val="0"/>
      <w:marBottom w:val="0"/>
      <w:divBdr>
        <w:top w:val="none" w:sz="0" w:space="0" w:color="auto"/>
        <w:left w:val="none" w:sz="0" w:space="0" w:color="auto"/>
        <w:bottom w:val="none" w:sz="0" w:space="0" w:color="auto"/>
        <w:right w:val="none" w:sz="0" w:space="0" w:color="auto"/>
      </w:divBdr>
      <w:divsChild>
        <w:div w:id="226496238">
          <w:marLeft w:val="0"/>
          <w:marRight w:val="0"/>
          <w:marTop w:val="0"/>
          <w:marBottom w:val="0"/>
          <w:divBdr>
            <w:top w:val="none" w:sz="0" w:space="0" w:color="auto"/>
            <w:left w:val="none" w:sz="0" w:space="0" w:color="auto"/>
            <w:bottom w:val="none" w:sz="0" w:space="0" w:color="auto"/>
            <w:right w:val="none" w:sz="0" w:space="0" w:color="auto"/>
          </w:divBdr>
        </w:div>
      </w:divsChild>
    </w:div>
    <w:div w:id="1286041974">
      <w:bodyDiv w:val="1"/>
      <w:marLeft w:val="0"/>
      <w:marRight w:val="0"/>
      <w:marTop w:val="0"/>
      <w:marBottom w:val="0"/>
      <w:divBdr>
        <w:top w:val="none" w:sz="0" w:space="0" w:color="auto"/>
        <w:left w:val="none" w:sz="0" w:space="0" w:color="auto"/>
        <w:bottom w:val="none" w:sz="0" w:space="0" w:color="auto"/>
        <w:right w:val="none" w:sz="0" w:space="0" w:color="auto"/>
      </w:divBdr>
    </w:div>
    <w:div w:id="1400593930">
      <w:bodyDiv w:val="1"/>
      <w:marLeft w:val="0"/>
      <w:marRight w:val="0"/>
      <w:marTop w:val="0"/>
      <w:marBottom w:val="0"/>
      <w:divBdr>
        <w:top w:val="none" w:sz="0" w:space="0" w:color="auto"/>
        <w:left w:val="none" w:sz="0" w:space="0" w:color="auto"/>
        <w:bottom w:val="none" w:sz="0" w:space="0" w:color="auto"/>
        <w:right w:val="none" w:sz="0" w:space="0" w:color="auto"/>
      </w:divBdr>
    </w:div>
    <w:div w:id="1562522515">
      <w:bodyDiv w:val="1"/>
      <w:marLeft w:val="0"/>
      <w:marRight w:val="0"/>
      <w:marTop w:val="0"/>
      <w:marBottom w:val="0"/>
      <w:divBdr>
        <w:top w:val="none" w:sz="0" w:space="0" w:color="auto"/>
        <w:left w:val="none" w:sz="0" w:space="0" w:color="auto"/>
        <w:bottom w:val="none" w:sz="0" w:space="0" w:color="auto"/>
        <w:right w:val="none" w:sz="0" w:space="0" w:color="auto"/>
      </w:divBdr>
    </w:div>
    <w:div w:id="1712653018">
      <w:bodyDiv w:val="1"/>
      <w:marLeft w:val="0"/>
      <w:marRight w:val="0"/>
      <w:marTop w:val="0"/>
      <w:marBottom w:val="0"/>
      <w:divBdr>
        <w:top w:val="none" w:sz="0" w:space="0" w:color="auto"/>
        <w:left w:val="none" w:sz="0" w:space="0" w:color="auto"/>
        <w:bottom w:val="none" w:sz="0" w:space="0" w:color="auto"/>
        <w:right w:val="none" w:sz="0" w:space="0" w:color="auto"/>
      </w:divBdr>
    </w:div>
    <w:div w:id="1723094291">
      <w:bodyDiv w:val="1"/>
      <w:marLeft w:val="0"/>
      <w:marRight w:val="0"/>
      <w:marTop w:val="0"/>
      <w:marBottom w:val="0"/>
      <w:divBdr>
        <w:top w:val="none" w:sz="0" w:space="0" w:color="auto"/>
        <w:left w:val="none" w:sz="0" w:space="0" w:color="auto"/>
        <w:bottom w:val="none" w:sz="0" w:space="0" w:color="auto"/>
        <w:right w:val="none" w:sz="0" w:space="0" w:color="auto"/>
      </w:divBdr>
    </w:div>
    <w:div w:id="1834712322">
      <w:bodyDiv w:val="1"/>
      <w:marLeft w:val="0"/>
      <w:marRight w:val="0"/>
      <w:marTop w:val="0"/>
      <w:marBottom w:val="0"/>
      <w:divBdr>
        <w:top w:val="none" w:sz="0" w:space="0" w:color="auto"/>
        <w:left w:val="none" w:sz="0" w:space="0" w:color="auto"/>
        <w:bottom w:val="none" w:sz="0" w:space="0" w:color="auto"/>
        <w:right w:val="none" w:sz="0" w:space="0" w:color="auto"/>
      </w:divBdr>
    </w:div>
    <w:div w:id="1982297345">
      <w:bodyDiv w:val="1"/>
      <w:marLeft w:val="0"/>
      <w:marRight w:val="0"/>
      <w:marTop w:val="0"/>
      <w:marBottom w:val="0"/>
      <w:divBdr>
        <w:top w:val="none" w:sz="0" w:space="0" w:color="auto"/>
        <w:left w:val="none" w:sz="0" w:space="0" w:color="auto"/>
        <w:bottom w:val="none" w:sz="0" w:space="0" w:color="auto"/>
        <w:right w:val="none" w:sz="0" w:space="0" w:color="auto"/>
      </w:divBdr>
    </w:div>
    <w:div w:id="2043937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737769-408A-45D9-A2F5-4AEBBD966E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1092</TotalTime>
  <Pages>8</Pages>
  <Words>730</Words>
  <Characters>4167</Characters>
  <Application>Microsoft Office Word</Application>
  <DocSecurity>0</DocSecurity>
  <Lines>34</Lines>
  <Paragraphs>9</Paragraphs>
  <ScaleCrop>false</ScaleCrop>
  <Company/>
  <LinksUpToDate>false</LinksUpToDate>
  <CharactersWithSpaces>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昊翔</dc:creator>
  <cp:keywords/>
  <dc:description/>
  <cp:lastModifiedBy>张宽</cp:lastModifiedBy>
  <cp:revision>376</cp:revision>
  <dcterms:created xsi:type="dcterms:W3CDTF">2024-11-24T01:58:00Z</dcterms:created>
  <dcterms:modified xsi:type="dcterms:W3CDTF">2024-11-26T07:45:00Z</dcterms:modified>
</cp:coreProperties>
</file>