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GERADOR DE ANUNCIO CRR</w:t>
      </w:r>
    </w:p>
    <w:p>
      <w:pPr>
        <w:spacing w:after="120"/>
        <w:jc w:val="center"/>
      </w:pPr>
      <w:r>
        <w:rPr>
          <w:rFonts w:ascii="Arial" w:cs="Arial" w:eastAsia="Arial" w:hAnsi="Arial"/>
          <w:color w:val="505050"/>
          <w:sz w:val="30"/>
          <w:szCs w:val="30"/>
        </w:rPr>
        <w:t xml:space="preserve">Roadmap Executivo de Comercializacao</w:t>
      </w:r>
    </w:p>
    <w:p>
      <w:pPr>
        <w:spacing w:after="400"/>
        <w:jc w:val="center"/>
      </w:pPr>
      <w:r>
        <w:rPr>
          <w:rFonts w:ascii="Arial" w:cs="Arial" w:eastAsia="Arial" w:hAnsi="Arial"/>
          <w:color w:val="787878"/>
          <w:sz w:val="22"/>
          <w:szCs w:val="22"/>
        </w:rPr>
        <w:t xml:space="preserve">Carro na Rede Repasses  |  Junho 2026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Resumo Executivo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Gerador de Anuncio CRR e uma ferramenta web que transforma dados de um veiculo em um anuncio formatado para WhatsApp em segundos, com consulta automatica a tabela FIPE e parsing de anuncios de outras plataformas por IA. Hoje funciona como ferramenta interna do Carro na Rede Repasses. A oportunidade e transforma-la em um produto SaaS vendido para revendas e repassadores em todo o Brasil.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roadmap organiza o caminho de produto, desenvolvimento, infraestrutura e vendas para que o Yuri consiga lancar uma versao comercial, validar com os primeiros pagantes e escalar sem precisar de equipe grande no inicio.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Premissas adotadas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Modelo: </w:t>
      </w:r>
      <w:r>
        <w:rPr>
          <w:rFonts w:ascii="Arial" w:cs="Arial" w:eastAsia="Arial" w:hAnsi="Arial"/>
          <w:sz w:val="22"/>
          <w:szCs w:val="22"/>
        </w:rPr>
        <w:t xml:space="preserve">SaaS com plano gratuito limitado (freemium) para atrair usuarios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Cliente ideal: </w:t>
      </w:r>
      <w:r>
        <w:rPr>
          <w:rFonts w:ascii="Arial" w:cs="Arial" w:eastAsia="Arial" w:hAnsi="Arial"/>
          <w:sz w:val="22"/>
          <w:szCs w:val="22"/>
        </w:rPr>
        <w:t xml:space="preserve">Revendas pequenas com 5 a 30 carros no patio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Preco: </w:t>
      </w:r>
      <w:r>
        <w:rPr>
          <w:rFonts w:ascii="Arial" w:cs="Arial" w:eastAsia="Arial" w:hAnsi="Arial"/>
          <w:sz w:val="22"/>
          <w:szCs w:val="22"/>
        </w:rPr>
        <w:t xml:space="preserve">R$99 a R$179/mes por conta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Diferencial: </w:t>
      </w:r>
      <w:r>
        <w:rPr>
          <w:rFonts w:ascii="Arial" w:cs="Arial" w:eastAsia="Arial" w:hAnsi="Arial"/>
          <w:sz w:val="22"/>
          <w:szCs w:val="22"/>
        </w:rPr>
        <w:t xml:space="preserve">Cada cliente configura o padrao do proprio anuncio (logo, formato, observacoes fixas)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Branding: </w:t>
      </w:r>
      <w:r>
        <w:rPr>
          <w:rFonts w:ascii="Arial" w:cs="Arial" w:eastAsia="Arial" w:hAnsi="Arial"/>
          <w:sz w:val="22"/>
          <w:szCs w:val="22"/>
        </w:rPr>
        <w:t xml:space="preserve">Nova marca independente do Carro na Rede para alcance nacional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Vendas iniciais: </w:t>
      </w:r>
      <w:r>
        <w:rPr>
          <w:rFonts w:ascii="Arial" w:cs="Arial" w:eastAsia="Arial" w:hAnsi="Arial"/>
          <w:sz w:val="22"/>
          <w:szCs w:val="22"/>
        </w:rPr>
        <w:t xml:space="preserve">Yuri vende diretamente via WhatsApp e 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Investimento inicial: </w:t>
      </w:r>
      <w:r>
        <w:rPr>
          <w:rFonts w:ascii="Arial" w:cs="Arial" w:eastAsia="Arial" w:hAnsi="Arial"/>
          <w:sz w:val="22"/>
          <w:szCs w:val="22"/>
        </w:rPr>
        <w:t xml:space="preserve">Ate R$3.000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O Produto Hoje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gerador ja tem as funcionalidades mais dificeis prontas. Isso representa ~70% do produto final. O que falta e a camada de negocio: contas, personalizacao por cliente e cobranca.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Modo Manual (preenchimento campo a campo)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Modo IA (cola anuncio de qualquer fonte e extrai os dados automaticamente)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Cascata FIPE completa: Marca &gt; Modelo &gt; Ano &gt; valor automatico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Opcionais por categoria (estilo Webmotors)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em tempo real estilo bolha do 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Botao de envio direto pelo 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Hospedagem no Vercel com funcoes serverless (backend)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Gaps de Desenvolvimento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646464"/>
          <w:sz w:val="22"/>
          <w:szCs w:val="22"/>
        </w:rPr>
        <w:t xml:space="preserve">Em ordem de prioridade para lancamento comercial.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3232"/>
          <w:sz w:val="18"/>
          <w:szCs w:val="18"/>
        </w:rPr>
        <w:t xml:space="preserve">[CRITICO]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Sistema de Login e Contas</w:t>
      </w:r>
    </w:p>
    <w:p>
      <w:pPr>
        <w:spacing w:after="120"/>
        <w:ind w:left="288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Cada cliente precisa de conta propria. Usar Supabase Auth (email + senha ou Google). Sem isso nao ha como personalizar nem cobrar.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3232"/>
          <w:sz w:val="18"/>
          <w:szCs w:val="18"/>
        </w:rPr>
        <w:t xml:space="preserve">[CRITICO]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Perfil de Personalizacao por Cliente</w:t>
      </w:r>
    </w:p>
    <w:p>
      <w:pPr>
        <w:spacing w:after="120"/>
        <w:ind w:left="288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Cada conta configura: logo da loja, cidade/regiao padrao, observacoes fixas, assinatura do anuncio. O gerador usa esses dados automaticamente.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3232"/>
          <w:sz w:val="18"/>
          <w:szCs w:val="18"/>
        </w:rPr>
        <w:t xml:space="preserve">[CRITICO]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Dominio e Nova Identidade</w:t>
      </w:r>
    </w:p>
    <w:p>
      <w:pPr>
        <w:spacing w:after="120"/>
        <w:ind w:left="288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Comprar dominio do produto (ex: geradoauto.com.br). Separar a marca do Carro na Rede para venda nacional.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67800"/>
          <w:sz w:val="18"/>
          <w:szCs w:val="18"/>
        </w:rPr>
        <w:t xml:space="preserve">[ALTA]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Historico de Anuncios</w:t>
      </w:r>
    </w:p>
    <w:p>
      <w:pPr>
        <w:spacing w:after="120"/>
        <w:ind w:left="288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Salvar os anuncios gerados por conta no Supabase. Cliente pode rever, copiar ou reenviar qualquer anuncio anterior.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67800"/>
          <w:sz w:val="18"/>
          <w:szCs w:val="18"/>
        </w:rPr>
        <w:t xml:space="preserve">[ALTA]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Plano Gratuito com Limite</w:t>
      </w:r>
    </w:p>
    <w:p>
      <w:pPr>
        <w:spacing w:after="120"/>
        <w:ind w:left="288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Conta gratuita gera ate 10 anuncios por mes. Ao atingir o limite, aparece CTA para assinar.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67800"/>
          <w:sz w:val="18"/>
          <w:szCs w:val="18"/>
        </w:rPr>
        <w:t xml:space="preserve">[ALTA]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Cobranca Automatizada</w:t>
      </w:r>
    </w:p>
    <w:p>
      <w:pPr>
        <w:spacing w:after="120"/>
        <w:ind w:left="288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Integrar Stripe ou Pagar.me para cobrar o plano mensal automaticamente. Cliente cadastra cartao uma vez.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78C8"/>
          <w:sz w:val="18"/>
          <w:szCs w:val="18"/>
        </w:rPr>
        <w:t xml:space="preserve">[MEDIA]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Dashboard do Cliente</w:t>
      </w:r>
    </w:p>
    <w:p>
      <w:pPr>
        <w:spacing w:after="120"/>
        <w:ind w:left="288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Tela simples: anuncios gerados no mes, limite do plano, botao de upgrade.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78C8"/>
          <w:sz w:val="18"/>
          <w:szCs w:val="18"/>
        </w:rPr>
        <w:t xml:space="preserve">[MEDIA]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Migracao para Next.js</w:t>
      </w:r>
    </w:p>
    <w:p>
      <w:pPr>
        <w:spacing w:after="120"/>
        <w:ind w:left="288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O produto atual e HTML puro. Migrar para Next.js permite contas, rotas protegidas e escala. Pode ser feito apos o lancamento inicial.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23CBC"/>
          <w:sz w:val="18"/>
          <w:szCs w:val="18"/>
        </w:rPr>
        <w:t xml:space="preserve">[BAIXA]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White-label por Cliente</w:t>
      </w:r>
    </w:p>
    <w:p>
      <w:pPr>
        <w:spacing w:after="120"/>
        <w:ind w:left="288"/>
      </w:pPr>
      <w:r>
        <w:rPr>
          <w:rFonts w:ascii="Arial" w:cs="Arial" w:eastAsia="Arial" w:hAnsi="Arial"/>
          <w:color w:val="3C3C3C"/>
          <w:sz w:val="20"/>
          <w:szCs w:val="20"/>
        </w:rPr>
        <w:t xml:space="preserve">Cada cliente acessa pelo proprio subdominio. So faz sentido apos 20+ clientes pagantes.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Dominio e Infraestrutura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Escolha do Nome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nome precisa ser curto, facil de falar no telefone, neutro e ter o .com.br disponivel. Sugestoes: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geradoauto.com.br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anuncioauto.com.br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anunciocarro.com.br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vendemais.auto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repasai.com.br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646464"/>
          <w:sz w:val="20"/>
          <w:szCs w:val="20"/>
        </w:rPr>
        <w:t xml:space="preserve">Verificar disponibilidade em registro.br. Custo: R$40-80/ano.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O que contratar agora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800"/>
      </w:tblGrid>
      <w:tr>
        <w:tc>
          <w:tcPr>
            <w:tcW w:type="dxa" w:w="3600"/>
            <w:shd w:fill="1A1A1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shd w:fill="1A1A1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2800"/>
            <w:shd w:fill="1A1A1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contratar</w:t>
            </w:r>
          </w:p>
        </w:tc>
      </w:tr>
      <w:tr>
        <w:tc>
          <w:tcPr>
            <w:tcW w:type="dxa" w:w="36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 .com.br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R$40-80/ano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registro.br</w:t>
            </w:r>
          </w:p>
        </w:tc>
      </w:tr>
      <w:tr>
        <w:tc>
          <w:tcPr>
            <w:tcW w:type="dxa" w:w="36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Pro (quando escalar)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US$20/mes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vercel.com</w:t>
            </w:r>
          </w:p>
        </w:tc>
      </w:tr>
      <w:tr>
        <w:tc>
          <w:tcPr>
            <w:tcW w:type="dxa" w:w="36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supabase.com</w:t>
            </w:r>
          </w:p>
        </w:tc>
      </w:tr>
      <w:tr>
        <w:tc>
          <w:tcPr>
            <w:tcW w:type="dxa" w:w="36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(cobranca)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1,5% + R$0,60/transacao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stripe.com</w:t>
            </w:r>
          </w:p>
        </w:tc>
      </w:tr>
      <w:tr>
        <w:tc>
          <w:tcPr>
            <w:tcW w:type="dxa" w:w="36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 (IA)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~US$0,002/anuncio</w:t>
            </w:r>
          </w:p>
        </w:tc>
        <w:tc>
          <w:tcPr>
            <w:tcW w:type="dxa" w:w="28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openrouter.ai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Precificacao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Estrutura recomendada de planos: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400"/>
      </w:tblGrid>
      <w:tr>
        <w:tc>
          <w:tcPr>
            <w:tcW w:type="dxa" w:w="2000"/>
            <w:shd w:fill="1A1A1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000"/>
            <w:shd w:fill="1A1A1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</w:t>
            </w:r>
          </w:p>
        </w:tc>
        <w:tc>
          <w:tcPr>
            <w:tcW w:type="dxa" w:w="2000"/>
            <w:shd w:fill="1A1A1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Anuncios/mes</w:t>
            </w:r>
          </w:p>
        </w:tc>
        <w:tc>
          <w:tcPr>
            <w:tcW w:type="dxa" w:w="3400"/>
            <w:shd w:fill="1A1A1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Gerador manual + FIPE. Sem IA, sem historico.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R$99/mes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Tudo do gratis + IA + historico + personalizacao basica.</w:t>
            </w:r>
          </w:p>
        </w:tc>
      </w:tr>
      <w:tr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R$179/mes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Ilimitado</w:t>
            </w:r>
          </w:p>
        </w:tc>
        <w:tc>
          <w:tcPr>
            <w:tcW w:type="dxa" w:w="34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Tudo do Starter + multi-usuario (ate 3) + suporte prioritario.</w:t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b w:val="false"/>
          <w:bCs w:val="false"/>
          <w:color w:val="505050"/>
          <w:sz w:val="20"/>
          <w:szCs w:val="20"/>
        </w:rPr>
        <w:t xml:space="preserve">Meta: 20 clientes Starter = R$1.980/mes. 10 Pro + 15 Starter = R$3.275/mes.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Go-to-Market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Canal 1 — WhatsApp (mais rapido)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Listar revendas pequenas da regiao e de grupos automotivos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Abordar com o proprio anuncio gerado: "Esse anuncio foi feito em 30 segundos com o [nome]. Quer testar?"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Oferecer 30 dias gratis do Starter para os primeiros 10 clientes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Fechar pelo WhatsApp, sem reuniao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Canal 2 — 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perfil separado para o produto (nao misturar com @carronarederepasses)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Conteudo: antes e depois de anuncios (feio vs. formatado pelo gerador)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Reels curtos mostrando o fluxo: cola o link do OLX &gt; 3 cliques &gt; anuncio pronto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Canal 3 — Grupos e Comunidades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Grupos de WhatsApp de revendedores (Yuri ja tem acesso a muitos)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Grupos do Facebook de revendas regionais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Associacoes de revendedores (SINDIREPA, FENAUTO)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Argumento de venda central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82828"/>
          <w:sz w:val="22"/>
          <w:szCs w:val="22"/>
        </w:rPr>
        <w:t xml:space="preserve">"Voce gasta quanto tempo por carro formatando anuncio pro WhatsApp? Com [nome], 30 segundos. FIPE automatica, padrao da sua loja. Seus compradores recebem sempre o mesmo formato profissional."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Parceiros indicadores (fase 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Consultores de gestao de revendas que ja atendem o perfil de cliente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Influencers do segmento (canais sobre repasse, FIPE, mercado de usados)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Comissao sugerida: </w:t>
      </w:r>
      <w:r>
        <w:rPr>
          <w:rFonts w:ascii="Arial" w:cs="Arial" w:eastAsia="Arial" w:hAnsi="Arial"/>
          <w:sz w:val="22"/>
          <w:szCs w:val="22"/>
        </w:rPr>
        <w:t xml:space="preserve">30% da assinatura enquanto o cliente ficar ativo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Roadmap — Primeiros 90 Dias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Fase 1 — Semanas 1 e 2: Arrumar a casa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Corrigir o arquivo index.html no GitHub (renomear de index-1.html)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Testar o modo Colar Anuncio com anuncios reais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Validar que a FIPE esta carregando no link publicado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Escolher o nome do produto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Comprar o dominio escolhido (registro.br)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Definir identidade visual minima: logo + cores para o produto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Fase 2 — Semanas 3 a 6: MVP Comercial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sistema de login com Supabase Auth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tabela de perfis no Supabase (logo, cidade, padrao de anuncio)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Conectar o gerador ao perfil do usuario logado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limite do plano gratuito (10 anuncios/mes)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tela de upgrade com CTA ao atingir o limite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dominio apontando para o 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Publicar landing page simples com planos e precos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Fase 3 — Semanas 7 a 10: Primeiros pagantes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Integrar Stripe para cobranca automatica da assinatura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historico de anuncios no Supabase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Abordar 10 revendas-alvo via 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Oferecer 30 dias gratis do Starter para os 10 primeiros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Coletar feedback e ajustar o produto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perfil do produto no 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Postar primeiros 4 conteudos (antes/depois de anuncios)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82828"/>
          <w:sz w:val="26"/>
          <w:szCs w:val="26"/>
        </w:rPr>
        <w:t xml:space="preserve">Fase 4 — Semanas 11 a 13: Escala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Converter os 10 testadores para pagantes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Ampliar abordagem para mais 20 revendas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programa de indicacao (link de afiliado simples)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Analisar metricas: conversao, churn, anuncios por conta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Decidir proximo foco: mais vendas ou mais desenvolvimento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Metricas para Acompanhar</w:t>
      </w:r>
    </w:p>
    <w:p>
      <w:pPr>
        <w:spacing w:after="80"/>
        <w:ind w:left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Contas cadastradas: </w:t>
      </w:r>
      <w:r>
        <w:rPr>
          <w:rFonts w:ascii="Arial" w:cs="Arial" w:eastAsia="Arial" w:hAnsi="Arial"/>
          <w:sz w:val="22"/>
          <w:szCs w:val="22"/>
        </w:rPr>
        <w:t xml:space="preserve">Quantas pessoas criaram conta</w:t>
      </w:r>
    </w:p>
    <w:p>
      <w:pPr>
        <w:spacing w:after="80"/>
        <w:ind w:left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Conversao free &gt; pago: </w:t>
      </w:r>
      <w:r>
        <w:rPr>
          <w:rFonts w:ascii="Arial" w:cs="Arial" w:eastAsia="Arial" w:hAnsi="Arial"/>
          <w:sz w:val="22"/>
          <w:szCs w:val="22"/>
        </w:rPr>
        <w:t xml:space="preserve">Dos que atingem o limite gratis, quantos assinam</w:t>
      </w:r>
    </w:p>
    <w:p>
      <w:pPr>
        <w:spacing w:after="80"/>
        <w:ind w:left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Churn mensal: </w:t>
      </w:r>
      <w:r>
        <w:rPr>
          <w:rFonts w:ascii="Arial" w:cs="Arial" w:eastAsia="Arial" w:hAnsi="Arial"/>
          <w:sz w:val="22"/>
          <w:szCs w:val="22"/>
        </w:rPr>
        <w:t xml:space="preserve">Quantos cancelam por mes. Se alto, produto tem problema</w:t>
      </w:r>
    </w:p>
    <w:p>
      <w:pPr>
        <w:spacing w:after="80"/>
        <w:ind w:left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Anuncios por conta/mes: </w:t>
      </w:r>
      <w:r>
        <w:rPr>
          <w:rFonts w:ascii="Arial" w:cs="Arial" w:eastAsia="Arial" w:hAnsi="Arial"/>
          <w:sz w:val="22"/>
          <w:szCs w:val="22"/>
        </w:rPr>
        <w:t xml:space="preserve">Indica engajamento. Meta: mais de 20/mes por conta ativa</w:t>
      </w:r>
    </w:p>
    <w:p>
      <w:pPr>
        <w:spacing w:after="80"/>
        <w:ind w:left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MRR (Receita Mensal Recorrente): </w:t>
      </w:r>
      <w:r>
        <w:rPr>
          <w:rFonts w:ascii="Arial" w:cs="Arial" w:eastAsia="Arial" w:hAnsi="Arial"/>
          <w:sz w:val="22"/>
          <w:szCs w:val="22"/>
        </w:rPr>
        <w:t xml:space="preserve">Total de assinaturas ativas. Meta ao final do mes 3: R$1.000+</w:t>
      </w:r>
    </w:p>
    <w:p>
      <w:pPr>
        <w:spacing w:after="80"/>
        <w:ind w:left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NPS: </w:t>
      </w:r>
      <w:r>
        <w:rPr>
          <w:rFonts w:ascii="Arial" w:cs="Arial" w:eastAsia="Arial" w:hAnsi="Arial"/>
          <w:sz w:val="22"/>
          <w:szCs w:val="22"/>
        </w:rPr>
        <w:t xml:space="preserve">De 0 a 10, indicaria para outro revendedor?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Investimento Inicial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2000"/>
      </w:tblGrid>
      <w:tr>
        <w:tc>
          <w:tcPr>
            <w:tcW w:type="dxa" w:w="4500"/>
            <w:shd w:fill="1A1A1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shd w:fill="1A1A1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shd w:fill="1A1A1A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 .com.br (1 ano)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R$60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 do produto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R$0 a R$300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Trafego pago Instagram (teste)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R$500 a R$1.000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 2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freelancer (se precisar)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R$500 a R$1.500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+ Vercel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Gratis no inicio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R$1.060 a R$2.860</w:t>
            </w:r>
          </w:p>
        </w:tc>
        <w:tc>
          <w:tcPr>
            <w:tcW w:type="dxa" w:w="2000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10. Proximos Passos Esta Semana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 Corrigir o index.html no GitHub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 Testar o gerador publicado com 3 anuncios reais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 Escolher o nome do produto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 Verificar e comprar o dominio em registro.br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 Comecar a implementar o login com Supabase Auth</w:t>
      </w:r>
    </w:p>
    <w:p>
      <w:pPr>
        <w:spacing w:after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969696"/>
          <w:sz w:val="18"/>
          <w:szCs w:val="18"/>
        </w:rPr>
        <w:t xml:space="preserve">Gerado com Claude  |  Junho 2026  |  Carro na Rede Repasses</w:t>
      </w:r>
    </w:p>
    <w:sectPr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2026-08-08T21:41:07.358Z</dcterms:created>
  <dcterms:modified xsi:type="dcterms:W3CDTF">2026-08-08T21:41:07.361Z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