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信托产品变更登记申请书</w:t>
      </w:r>
    </w:p>
    <w:p>
      <w:r>
        <w:t>申请机构：杭州工商信托股份有限公司</w:t>
      </w:r>
    </w:p>
    <w:p>
      <w:r>
        <w:t>信托产品名称：杭州工商信托·锦绣稳健1号集合资金信托计划</w:t>
      </w:r>
    </w:p>
    <w:p>
      <w:r>
        <w:t>申请事项：申请办理信托产品变更登记。</w:t>
      </w:r>
    </w:p>
    <w:p>
      <w:r>
        <w:t>变更事项：本次拟调整产品部分管理安排。</w:t>
      </w:r>
    </w:p>
    <w:p>
      <w:r>
        <w:t>变更原因：因业务安排调整。</w:t>
      </w:r>
    </w:p>
    <w:p>
      <w:r>
        <w:t>说明：申请书未完整说明模板中产品名称后缀变化、受托职责变化以及结构化安排变化。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信托登记系统产品编码</w:t>
            </w:r>
          </w:p>
        </w:tc>
        <w:tc>
          <w:tcPr>
            <w:tcW w:type="dxa" w:w="4320"/>
          </w:tcPr>
          <w:p>
            <w:r>
              <w:t>zxd2026050600000012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2026-05-20</w:t>
            </w:r>
          </w:p>
        </w:tc>
      </w:tr>
    </w:tbl>
    <w:p>
      <w:r>
        <w:t>本测试材料仅用于AI审核demo，产品、机构、金额和日期均为虚构。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