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zntyyyhv80" w:id="0"/>
      <w:bookmarkEnd w:id="0"/>
      <w:r w:rsidDel="00000000" w:rsidR="00000000" w:rsidRPr="00000000">
        <w:rPr>
          <w:rtl w:val="0"/>
        </w:rPr>
        <w:t xml:space="preserve">TITLE : - FACE MASK RECOGNITION/ </w:t>
      </w:r>
      <w:r w:rsidDel="00000000" w:rsidR="00000000" w:rsidRPr="00000000">
        <w:rPr>
          <w:color w:val="ff0000"/>
          <w:rtl w:val="0"/>
        </w:rPr>
        <w:t xml:space="preserve">COVID-19  </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Impact" w:cs="Impact" w:eastAsia="Impact" w:hAnsi="Impact"/>
        </w:rPr>
      </w:pPr>
      <w:bookmarkStart w:colFirst="0" w:colLast="0" w:name="_7qcrrben4bnw" w:id="1"/>
      <w:bookmarkEnd w:id="1"/>
      <w:r w:rsidDel="00000000" w:rsidR="00000000" w:rsidRPr="00000000">
        <w:rPr>
          <w:rFonts w:ascii="Impact" w:cs="Impact" w:eastAsia="Impact" w:hAnsi="Impact"/>
          <w:rtl w:val="0"/>
        </w:rPr>
        <w:t xml:space="preserve">INTRODUCTION:-</w:t>
      </w:r>
    </w:p>
    <w:p w:rsidR="00000000" w:rsidDel="00000000" w:rsidP="00000000" w:rsidRDefault="00000000" w:rsidRPr="00000000" w14:paraId="00000004">
      <w:pPr>
        <w:shd w:fill="ffffff" w:val="clear"/>
        <w:spacing w:after="400" w:line="432" w:lineRule="auto"/>
        <w:rPr>
          <w:rFonts w:ascii="Georgia" w:cs="Georgia" w:eastAsia="Georgia" w:hAnsi="Georgia"/>
          <w:color w:val="020621"/>
          <w:sz w:val="26"/>
          <w:szCs w:val="26"/>
        </w:rPr>
      </w:pPr>
      <w:r w:rsidDel="00000000" w:rsidR="00000000" w:rsidRPr="00000000">
        <w:rPr>
          <w:rFonts w:ascii="Georgia" w:cs="Georgia" w:eastAsia="Georgia" w:hAnsi="Georgia"/>
          <w:color w:val="020621"/>
          <w:sz w:val="26"/>
          <w:szCs w:val="26"/>
          <w:rtl w:val="0"/>
        </w:rPr>
        <w:t xml:space="preserve">The World Health Organisation (WHO) has declared the coronavirus disease 2019 (COVID-19) a pandemic. A global coordinated effort is needed to stop the further spread of the virus. A pandemic is defined as “occurring over a wide geographic area and affecting an exceptionally high proportion of the population.”</w:t>
      </w:r>
    </w:p>
    <w:p w:rsidR="00000000" w:rsidDel="00000000" w:rsidP="00000000" w:rsidRDefault="00000000" w:rsidRPr="00000000" w14:paraId="00000005">
      <w:pPr>
        <w:shd w:fill="ffffff" w:val="clear"/>
        <w:spacing w:after="400" w:line="432" w:lineRule="auto"/>
        <w:rPr>
          <w:rFonts w:ascii="Georgia" w:cs="Georgia" w:eastAsia="Georgia" w:hAnsi="Georgia"/>
          <w:color w:val="020621"/>
          <w:sz w:val="26"/>
          <w:szCs w:val="26"/>
        </w:rPr>
      </w:pPr>
      <w:r w:rsidDel="00000000" w:rsidR="00000000" w:rsidRPr="00000000">
        <w:rPr>
          <w:rFonts w:ascii="Georgia" w:cs="Georgia" w:eastAsia="Georgia" w:hAnsi="Georgia"/>
          <w:color w:val="020621"/>
          <w:sz w:val="26"/>
          <w:szCs w:val="26"/>
          <w:rtl w:val="0"/>
        </w:rPr>
        <w:t xml:space="preserve">On 31 December 2019, a cluster of cases of pneumonia of unknown cause, in the city of Wuhan, Hubei province in China, was reported to the World Health Organisation. In January 2020, a previously unknown new virus was identified, subsequently named the 2019 novel coronavirus, and samples obtained from cases and analysis of the virus’ genetics indicated that this was the cause of the outbreak. This novel coronavirus was named Coronavirus Disease 2019 (COVID-19) by WHO in February 2020. The virus is referred to as SARS-CoV-2 and the associated disease is COVID-19.</w:t>
      </w:r>
    </w:p>
    <w:p w:rsidR="00000000" w:rsidDel="00000000" w:rsidP="00000000" w:rsidRDefault="00000000" w:rsidRPr="00000000" w14:paraId="00000006">
      <w:pPr>
        <w:shd w:fill="ffffff" w:val="clear"/>
        <w:spacing w:after="400" w:line="432" w:lineRule="auto"/>
        <w:rPr>
          <w:rFonts w:ascii="Georgia" w:cs="Georgia" w:eastAsia="Georgia" w:hAnsi="Georgia"/>
          <w:color w:val="020621"/>
          <w:sz w:val="26"/>
          <w:szCs w:val="26"/>
        </w:rPr>
      </w:pPr>
      <w:r w:rsidDel="00000000" w:rsidR="00000000" w:rsidRPr="00000000">
        <w:rPr>
          <w:rFonts w:ascii="Times New Roman" w:cs="Times New Roman" w:eastAsia="Times New Roman" w:hAnsi="Times New Roman"/>
          <w:b w:val="1"/>
          <w:color w:val="3e3e3e"/>
          <w:sz w:val="24"/>
          <w:szCs w:val="24"/>
          <w:rtl w:val="0"/>
        </w:rPr>
        <w:t xml:space="preserve"> </w:t>
      </w:r>
      <w:r w:rsidDel="00000000" w:rsidR="00000000" w:rsidRPr="00000000">
        <w:rPr>
          <w:rFonts w:ascii="Times New Roman" w:cs="Times New Roman" w:eastAsia="Times New Roman" w:hAnsi="Times New Roman"/>
          <w:color w:val="3e3e3e"/>
          <w:sz w:val="24"/>
          <w:szCs w:val="24"/>
          <w:rtl w:val="0"/>
        </w:rPr>
        <w:t xml:space="preserve">Over 13.2 million cases of the novel coronavirus have been reported worldwide, with at least 5,75,000 deaths. As many as 7.33 million people have recovered from the infection</w:t>
      </w:r>
      <w:r w:rsidDel="00000000" w:rsidR="00000000" w:rsidRPr="00000000">
        <w:rPr>
          <w:rtl w:val="0"/>
        </w:rPr>
      </w:r>
    </w:p>
    <w:p w:rsidR="00000000" w:rsidDel="00000000" w:rsidP="00000000" w:rsidRDefault="00000000" w:rsidRPr="00000000" w14:paraId="00000007">
      <w:pPr>
        <w:pStyle w:val="Title"/>
        <w:shd w:fill="ffffff" w:val="clear"/>
        <w:spacing w:after="400" w:line="432" w:lineRule="auto"/>
        <w:rPr>
          <w:rFonts w:ascii="Georgia" w:cs="Georgia" w:eastAsia="Georgia" w:hAnsi="Georgia"/>
          <w:color w:val="020621"/>
          <w:sz w:val="26"/>
          <w:szCs w:val="26"/>
        </w:rPr>
      </w:pPr>
      <w:bookmarkStart w:colFirst="0" w:colLast="0" w:name="_yaptlkk40rd1" w:id="2"/>
      <w:bookmarkEnd w:id="2"/>
      <w:r w:rsidDel="00000000" w:rsidR="00000000" w:rsidRPr="00000000">
        <w:rPr>
          <w:rFonts w:ascii="Georgia" w:cs="Georgia" w:eastAsia="Georgia" w:hAnsi="Georgia"/>
          <w:color w:val="020621"/>
          <w:sz w:val="26"/>
          <w:szCs w:val="26"/>
          <w:rtl w:val="0"/>
        </w:rPr>
        <w:t xml:space="preserve">Typically Coronaviruses present with respiratory symptoms. Among those who will become infected, some will show no symptoms. Those who do develop symptoms may have a mild to moderate, but self-limiting disease with symptoms similar to the seasonal flu</w:t>
      </w:r>
      <w:hyperlink r:id="rId6">
        <w:r w:rsidDel="00000000" w:rsidR="00000000" w:rsidRPr="00000000">
          <w:rPr>
            <w:rFonts w:ascii="Georgia" w:cs="Georgia" w:eastAsia="Georgia" w:hAnsi="Georgia"/>
            <w:color w:val="2752ff"/>
            <w:sz w:val="19"/>
            <w:szCs w:val="19"/>
            <w:rtl w:val="0"/>
          </w:rPr>
          <w:t xml:space="preserve">[13]</w:t>
        </w:r>
      </w:hyperlink>
      <w:r w:rsidDel="00000000" w:rsidR="00000000" w:rsidRPr="00000000">
        <w:rPr>
          <w:rFonts w:ascii="Georgia" w:cs="Georgia" w:eastAsia="Georgia" w:hAnsi="Georgia"/>
          <w:color w:val="020621"/>
          <w:sz w:val="26"/>
          <w:szCs w:val="26"/>
          <w:rtl w:val="0"/>
        </w:rPr>
        <w:t xml:space="preserve">. Symptoms may include: </w:t>
      </w:r>
    </w:p>
    <w:p w:rsidR="00000000" w:rsidDel="00000000" w:rsidP="00000000" w:rsidRDefault="00000000" w:rsidRPr="00000000" w14:paraId="00000008">
      <w:pPr>
        <w:pStyle w:val="Title"/>
        <w:numPr>
          <w:ilvl w:val="0"/>
          <w:numId w:val="6"/>
        </w:numPr>
        <w:shd w:fill="ffffff" w:val="clear"/>
        <w:spacing w:after="0" w:afterAutospacing="0" w:line="432" w:lineRule="auto"/>
        <w:ind w:left="720" w:hanging="360"/>
      </w:pPr>
      <w:bookmarkStart w:colFirst="0" w:colLast="0" w:name="_yaptlkk40rd1" w:id="2"/>
      <w:bookmarkEnd w:id="2"/>
      <w:r w:rsidDel="00000000" w:rsidR="00000000" w:rsidRPr="00000000">
        <w:rPr>
          <w:rFonts w:ascii="Georgia" w:cs="Georgia" w:eastAsia="Georgia" w:hAnsi="Georgia"/>
          <w:color w:val="020621"/>
          <w:sz w:val="26"/>
          <w:szCs w:val="26"/>
          <w:rtl w:val="0"/>
        </w:rPr>
        <w:t xml:space="preserve">Respiratory symptoms</w:t>
      </w:r>
    </w:p>
    <w:p w:rsidR="00000000" w:rsidDel="00000000" w:rsidP="00000000" w:rsidRDefault="00000000" w:rsidRPr="00000000" w14:paraId="00000009">
      <w:pPr>
        <w:pStyle w:val="Title"/>
        <w:numPr>
          <w:ilvl w:val="0"/>
          <w:numId w:val="6"/>
        </w:numPr>
        <w:shd w:fill="ffffff" w:val="clear"/>
        <w:spacing w:after="0" w:afterAutospacing="0" w:line="432" w:lineRule="auto"/>
        <w:ind w:left="720" w:hanging="360"/>
      </w:pPr>
      <w:bookmarkStart w:colFirst="0" w:colLast="0" w:name="_yaptlkk40rd1" w:id="2"/>
      <w:bookmarkEnd w:id="2"/>
      <w:r w:rsidDel="00000000" w:rsidR="00000000" w:rsidRPr="00000000">
        <w:rPr>
          <w:rFonts w:ascii="Georgia" w:cs="Georgia" w:eastAsia="Georgia" w:hAnsi="Georgia"/>
          <w:color w:val="020621"/>
          <w:sz w:val="26"/>
          <w:szCs w:val="26"/>
          <w:rtl w:val="0"/>
        </w:rPr>
        <w:t xml:space="preserve">Fever</w:t>
      </w:r>
    </w:p>
    <w:p w:rsidR="00000000" w:rsidDel="00000000" w:rsidP="00000000" w:rsidRDefault="00000000" w:rsidRPr="00000000" w14:paraId="0000000A">
      <w:pPr>
        <w:pStyle w:val="Title"/>
        <w:numPr>
          <w:ilvl w:val="0"/>
          <w:numId w:val="6"/>
        </w:numPr>
        <w:shd w:fill="ffffff" w:val="clear"/>
        <w:spacing w:after="0" w:afterAutospacing="0" w:line="432" w:lineRule="auto"/>
        <w:ind w:left="720" w:hanging="360"/>
      </w:pPr>
      <w:bookmarkStart w:colFirst="0" w:colLast="0" w:name="_yaptlkk40rd1" w:id="2"/>
      <w:bookmarkEnd w:id="2"/>
      <w:r w:rsidDel="00000000" w:rsidR="00000000" w:rsidRPr="00000000">
        <w:rPr>
          <w:rFonts w:ascii="Georgia" w:cs="Georgia" w:eastAsia="Georgia" w:hAnsi="Georgia"/>
          <w:color w:val="020621"/>
          <w:sz w:val="26"/>
          <w:szCs w:val="26"/>
          <w:rtl w:val="0"/>
        </w:rPr>
        <w:t xml:space="preserve">Cough</w:t>
      </w:r>
    </w:p>
    <w:p w:rsidR="00000000" w:rsidDel="00000000" w:rsidP="00000000" w:rsidRDefault="00000000" w:rsidRPr="00000000" w14:paraId="0000000B">
      <w:pPr>
        <w:pStyle w:val="Title"/>
        <w:numPr>
          <w:ilvl w:val="0"/>
          <w:numId w:val="6"/>
        </w:numPr>
        <w:shd w:fill="ffffff" w:val="clear"/>
        <w:spacing w:after="0" w:afterAutospacing="0" w:line="432" w:lineRule="auto"/>
        <w:ind w:left="720" w:hanging="360"/>
      </w:pPr>
      <w:bookmarkStart w:colFirst="0" w:colLast="0" w:name="_yaptlkk40rd1" w:id="2"/>
      <w:bookmarkEnd w:id="2"/>
      <w:r w:rsidDel="00000000" w:rsidR="00000000" w:rsidRPr="00000000">
        <w:rPr>
          <w:rFonts w:ascii="Georgia" w:cs="Georgia" w:eastAsia="Georgia" w:hAnsi="Georgia"/>
          <w:color w:val="020621"/>
          <w:sz w:val="26"/>
          <w:szCs w:val="26"/>
          <w:rtl w:val="0"/>
        </w:rPr>
        <w:t xml:space="preserve">Shortness of breath</w:t>
      </w:r>
    </w:p>
    <w:p w:rsidR="00000000" w:rsidDel="00000000" w:rsidP="00000000" w:rsidRDefault="00000000" w:rsidRPr="00000000" w14:paraId="0000000C">
      <w:pPr>
        <w:pStyle w:val="Title"/>
        <w:numPr>
          <w:ilvl w:val="0"/>
          <w:numId w:val="6"/>
        </w:numPr>
        <w:shd w:fill="ffffff" w:val="clear"/>
        <w:spacing w:after="0" w:afterAutospacing="0" w:line="432" w:lineRule="auto"/>
        <w:ind w:left="720" w:hanging="360"/>
      </w:pPr>
      <w:bookmarkStart w:colFirst="0" w:colLast="0" w:name="_yaptlkk40rd1" w:id="2"/>
      <w:bookmarkEnd w:id="2"/>
      <w:r w:rsidDel="00000000" w:rsidR="00000000" w:rsidRPr="00000000">
        <w:rPr>
          <w:rFonts w:ascii="Georgia" w:cs="Georgia" w:eastAsia="Georgia" w:hAnsi="Georgia"/>
          <w:color w:val="020621"/>
          <w:sz w:val="26"/>
          <w:szCs w:val="26"/>
          <w:rtl w:val="0"/>
        </w:rPr>
        <w:t xml:space="preserve">Breathing difficulties</w:t>
      </w:r>
    </w:p>
    <w:p w:rsidR="00000000" w:rsidDel="00000000" w:rsidP="00000000" w:rsidRDefault="00000000" w:rsidRPr="00000000" w14:paraId="0000000D">
      <w:pPr>
        <w:pStyle w:val="Title"/>
        <w:numPr>
          <w:ilvl w:val="0"/>
          <w:numId w:val="6"/>
        </w:numPr>
        <w:shd w:fill="ffffff" w:val="clear"/>
        <w:spacing w:after="0" w:afterAutospacing="0" w:line="432" w:lineRule="auto"/>
        <w:ind w:left="720" w:hanging="360"/>
      </w:pPr>
      <w:bookmarkStart w:colFirst="0" w:colLast="0" w:name="_yaptlkk40rd1" w:id="2"/>
      <w:bookmarkEnd w:id="2"/>
      <w:r w:rsidDel="00000000" w:rsidR="00000000" w:rsidRPr="00000000">
        <w:rPr>
          <w:rFonts w:ascii="Georgia" w:cs="Georgia" w:eastAsia="Georgia" w:hAnsi="Georgia"/>
          <w:color w:val="020621"/>
          <w:sz w:val="26"/>
          <w:szCs w:val="26"/>
          <w:rtl w:val="0"/>
        </w:rPr>
        <w:t xml:space="preserve">Fatigue</w:t>
      </w:r>
    </w:p>
    <w:p w:rsidR="00000000" w:rsidDel="00000000" w:rsidP="00000000" w:rsidRDefault="00000000" w:rsidRPr="00000000" w14:paraId="0000000E">
      <w:pPr>
        <w:pStyle w:val="Title"/>
        <w:numPr>
          <w:ilvl w:val="0"/>
          <w:numId w:val="6"/>
        </w:numPr>
        <w:shd w:fill="ffffff" w:val="clear"/>
        <w:spacing w:after="320" w:line="432" w:lineRule="auto"/>
        <w:ind w:left="720" w:hanging="360"/>
      </w:pPr>
      <w:bookmarkStart w:colFirst="0" w:colLast="0" w:name="_3cgcki1y47c3" w:id="3"/>
      <w:bookmarkEnd w:id="3"/>
      <w:r w:rsidDel="00000000" w:rsidR="00000000" w:rsidRPr="00000000">
        <w:rPr>
          <w:rFonts w:ascii="Georgia" w:cs="Georgia" w:eastAsia="Georgia" w:hAnsi="Georgia"/>
          <w:color w:val="020621"/>
          <w:sz w:val="26"/>
          <w:szCs w:val="26"/>
          <w:rtl w:val="0"/>
        </w:rPr>
        <w:t xml:space="preserve">Sore throat</w:t>
      </w:r>
    </w:p>
    <w:p w:rsidR="00000000" w:rsidDel="00000000" w:rsidP="00000000" w:rsidRDefault="00000000" w:rsidRPr="00000000" w14:paraId="0000000F">
      <w:pPr>
        <w:pStyle w:val="Title"/>
        <w:shd w:fill="ffffff" w:val="clear"/>
        <w:spacing w:after="400" w:line="432" w:lineRule="auto"/>
        <w:rPr>
          <w:rFonts w:ascii="Impact" w:cs="Impact" w:eastAsia="Impact" w:hAnsi="Impact"/>
        </w:rPr>
      </w:pPr>
      <w:bookmarkStart w:colFirst="0" w:colLast="0" w:name="_bqrr55kn0x4n" w:id="4"/>
      <w:bookmarkEnd w:id="4"/>
      <w:r w:rsidDel="00000000" w:rsidR="00000000" w:rsidRPr="00000000">
        <w:rPr>
          <w:rFonts w:ascii="Impact" w:cs="Impact" w:eastAsia="Impact" w:hAnsi="Impact"/>
          <w:rtl w:val="0"/>
        </w:rPr>
        <w:t xml:space="preserve">WHY </w:t>
      </w:r>
      <w:r w:rsidDel="00000000" w:rsidR="00000000" w:rsidRPr="00000000">
        <w:rPr>
          <w:rFonts w:ascii="Impact" w:cs="Impact" w:eastAsia="Impact" w:hAnsi="Impact"/>
          <w:color w:val="ff0000"/>
          <w:rtl w:val="0"/>
        </w:rPr>
        <w:t xml:space="preserve">CORONA VIRUS </w:t>
      </w:r>
      <w:r w:rsidDel="00000000" w:rsidR="00000000" w:rsidRPr="00000000">
        <w:rPr>
          <w:rFonts w:ascii="Impact" w:cs="Impact" w:eastAsia="Impact" w:hAnsi="Impact"/>
          <w:rtl w:val="0"/>
        </w:rPr>
        <w:t xml:space="preserve">IS HARMFUL :-</w:t>
      </w:r>
    </w:p>
    <w:p w:rsidR="00000000" w:rsidDel="00000000" w:rsidP="00000000" w:rsidRDefault="00000000" w:rsidRPr="00000000" w14:paraId="00000010">
      <w:pPr>
        <w:pStyle w:val="Heading2"/>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180" w:before="60" w:line="296.47058823529414" w:lineRule="auto"/>
        <w:ind w:left="720" w:hanging="360"/>
        <w:rPr>
          <w:color w:val="333333"/>
          <w:sz w:val="33"/>
          <w:szCs w:val="33"/>
          <w:u w:val="none"/>
        </w:rPr>
      </w:pPr>
      <w:bookmarkStart w:colFirst="0" w:colLast="0" w:name="_io4s4rgmkrsb" w:id="5"/>
      <w:bookmarkEnd w:id="5"/>
      <w:r w:rsidDel="00000000" w:rsidR="00000000" w:rsidRPr="00000000">
        <w:rPr>
          <w:color w:val="333333"/>
          <w:sz w:val="33"/>
          <w:szCs w:val="33"/>
          <w:rtl w:val="0"/>
        </w:rPr>
        <w:t xml:space="preserve">No one is immune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80" w:line="327.27272727272725" w:lineRule="auto"/>
        <w:rPr>
          <w:color w:val="5a5a5a"/>
          <w:sz w:val="21"/>
          <w:szCs w:val="21"/>
        </w:rPr>
      </w:pPr>
      <w:r w:rsidDel="00000000" w:rsidR="00000000" w:rsidRPr="00000000">
        <w:rPr>
          <w:color w:val="5a5a5a"/>
          <w:sz w:val="21"/>
          <w:szCs w:val="21"/>
          <w:rtl w:val="0"/>
        </w:rPr>
        <w:t xml:space="preserve">But it is a virus that has never been seen in humans, so absolutely no one is immune to it. That added to the fact that it spreads as easily from person to person as influenza, and infects the upper respiratory system, is what makes it so dangerous. Plus there is no vaccine.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80" w:line="327.27272727272725" w:lineRule="auto"/>
        <w:rPr>
          <w:color w:val="5a5a5a"/>
          <w:sz w:val="21"/>
          <w:szCs w:val="21"/>
        </w:rPr>
      </w:pPr>
      <w:r w:rsidDel="00000000" w:rsidR="00000000" w:rsidRPr="00000000">
        <w:rPr>
          <w:color w:val="5a5a5a"/>
          <w:sz w:val="21"/>
          <w:szCs w:val="21"/>
          <w:rtl w:val="0"/>
        </w:rPr>
        <w:t xml:space="preserve">Because the COVID-19 virus is found in the upper airway — including the mouth and nose — the infection can be spread through coughs, sneezes, huffing and puffing, and likely even loud talking, according to Forthal.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80" w:line="327.27272727272725" w:lineRule="auto"/>
        <w:rPr>
          <w:color w:val="5a5a5a"/>
          <w:sz w:val="21"/>
          <w:szCs w:val="21"/>
        </w:rPr>
      </w:pPr>
      <w:r w:rsidDel="00000000" w:rsidR="00000000" w:rsidRPr="00000000">
        <w:rPr>
          <w:color w:val="5a5a5a"/>
          <w:sz w:val="21"/>
          <w:szCs w:val="21"/>
          <w:rtl w:val="0"/>
        </w:rPr>
        <w:t xml:space="preserve">Moreover, we are learning that infected people are unknowingly spreading the virus days before they begin to experience symptoms. Some may not experience symptoms at all.</w:t>
      </w:r>
    </w:p>
    <w:p w:rsidR="00000000" w:rsidDel="00000000" w:rsidP="00000000" w:rsidRDefault="00000000" w:rsidRPr="00000000" w14:paraId="00000014">
      <w:pPr>
        <w:pStyle w:val="Heading2"/>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80" w:before="60" w:line="296.47058823529414" w:lineRule="auto"/>
        <w:ind w:left="720" w:hanging="360"/>
        <w:rPr>
          <w:color w:val="333333"/>
          <w:sz w:val="33"/>
          <w:szCs w:val="33"/>
          <w:u w:val="none"/>
        </w:rPr>
      </w:pPr>
      <w:bookmarkStart w:colFirst="0" w:colLast="0" w:name="_fdlvn29h6fs2" w:id="6"/>
      <w:bookmarkEnd w:id="6"/>
      <w:r w:rsidDel="00000000" w:rsidR="00000000" w:rsidRPr="00000000">
        <w:rPr>
          <w:color w:val="333333"/>
          <w:sz w:val="33"/>
          <w:szCs w:val="33"/>
          <w:rtl w:val="0"/>
        </w:rPr>
        <w:t xml:space="preserve">Age, sex, chronic conditions increase risk</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80" w:line="327.27272727272725" w:lineRule="auto"/>
        <w:rPr>
          <w:rFonts w:ascii="Impact" w:cs="Impact" w:eastAsia="Impact" w:hAnsi="Impact"/>
          <w:color w:val="5a5a5a"/>
          <w:sz w:val="21"/>
          <w:szCs w:val="21"/>
        </w:rPr>
      </w:pPr>
      <w:r w:rsidDel="00000000" w:rsidR="00000000" w:rsidRPr="00000000">
        <w:rPr>
          <w:color w:val="5a5a5a"/>
          <w:sz w:val="21"/>
          <w:szCs w:val="21"/>
          <w:rtl w:val="0"/>
        </w:rPr>
        <w:t xml:space="preserve">Forthal says mortality increases with age, with the highest case-fatality rates being observed in people over 70. “Children rarely have severe disease.</w:t>
      </w:r>
      <w:r w:rsidDel="00000000" w:rsidR="00000000" w:rsidRPr="00000000">
        <w:rPr>
          <w:rtl w:val="0"/>
        </w:rPr>
      </w:r>
    </w:p>
    <w:p w:rsidR="00000000" w:rsidDel="00000000" w:rsidP="00000000" w:rsidRDefault="00000000" w:rsidRPr="00000000" w14:paraId="00000016">
      <w:pPr>
        <w:pStyle w:val="Title"/>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80" w:line="327.27272727272725" w:lineRule="auto"/>
        <w:ind w:left="720" w:hanging="360"/>
        <w:rPr>
          <w:u w:val="none"/>
        </w:rPr>
      </w:pPr>
      <w:bookmarkStart w:colFirst="0" w:colLast="0" w:name="_w802ugw5xlj" w:id="7"/>
      <w:bookmarkEnd w:id="7"/>
      <w:r w:rsidDel="00000000" w:rsidR="00000000" w:rsidRPr="00000000">
        <w:rPr>
          <w:rFonts w:ascii="Impact" w:cs="Impact" w:eastAsia="Impact" w:hAnsi="Impact"/>
          <w:rtl w:val="0"/>
        </w:rPr>
        <w:t xml:space="preserve">WAYS TO PREVENT </w:t>
      </w:r>
      <w:r w:rsidDel="00000000" w:rsidR="00000000" w:rsidRPr="00000000">
        <w:rPr>
          <w:rFonts w:ascii="Impact" w:cs="Impact" w:eastAsia="Impact" w:hAnsi="Impact"/>
          <w:color w:val="ff0000"/>
          <w:rtl w:val="0"/>
        </w:rPr>
        <w:t xml:space="preserve">COVID 19</w:t>
      </w:r>
      <w:r w:rsidDel="00000000" w:rsidR="00000000" w:rsidRPr="00000000">
        <w:rPr>
          <w:color w:val="ff0000"/>
          <w:rtl w:val="0"/>
        </w:rPr>
        <w:t xml:space="preserve">:</w:t>
      </w:r>
      <w:r w:rsidDel="00000000" w:rsidR="00000000" w:rsidRPr="00000000">
        <w:rPr>
          <w:rtl w:val="0"/>
        </w:rPr>
        <w:t xml:space="preserve">-</w:t>
      </w:r>
    </w:p>
    <w:p w:rsidR="00000000" w:rsidDel="00000000" w:rsidP="00000000" w:rsidRDefault="00000000" w:rsidRPr="00000000" w14:paraId="00000017">
      <w:pPr>
        <w:shd w:fill="ffffff" w:val="clear"/>
        <w:rPr>
          <w:sz w:val="21"/>
          <w:szCs w:val="21"/>
        </w:rPr>
      </w:pPr>
      <w:r w:rsidDel="00000000" w:rsidR="00000000" w:rsidRPr="00000000">
        <w:rPr>
          <w:b w:val="1"/>
          <w:color w:val="e94235"/>
          <w:sz w:val="21"/>
          <w:szCs w:val="21"/>
          <w:rtl w:val="0"/>
        </w:rPr>
        <w:t xml:space="preserve">1</w:t>
      </w:r>
      <w:r w:rsidDel="00000000" w:rsidR="00000000" w:rsidRPr="00000000">
        <w:rPr>
          <w:b w:val="1"/>
          <w:sz w:val="21"/>
          <w:szCs w:val="21"/>
          <w:rtl w:val="0"/>
        </w:rPr>
        <w:t xml:space="preserve">STAY</w:t>
      </w:r>
      <w:r w:rsidDel="00000000" w:rsidR="00000000" w:rsidRPr="00000000">
        <w:rPr>
          <w:sz w:val="21"/>
          <w:szCs w:val="21"/>
          <w:rtl w:val="0"/>
        </w:rPr>
        <w:t xml:space="preserve">home</w:t>
      </w:r>
    </w:p>
    <w:p w:rsidR="00000000" w:rsidDel="00000000" w:rsidP="00000000" w:rsidRDefault="00000000" w:rsidRPr="00000000" w14:paraId="00000018">
      <w:pPr>
        <w:shd w:fill="ffffff" w:val="clear"/>
        <w:rPr>
          <w:sz w:val="21"/>
          <w:szCs w:val="21"/>
        </w:rPr>
      </w:pPr>
      <w:r w:rsidDel="00000000" w:rsidR="00000000" w:rsidRPr="00000000">
        <w:rPr>
          <w:b w:val="1"/>
          <w:color w:val="e94235"/>
          <w:sz w:val="21"/>
          <w:szCs w:val="21"/>
          <w:rtl w:val="0"/>
        </w:rPr>
        <w:t xml:space="preserve">2</w:t>
      </w:r>
      <w:r w:rsidDel="00000000" w:rsidR="00000000" w:rsidRPr="00000000">
        <w:rPr>
          <w:b w:val="1"/>
          <w:sz w:val="21"/>
          <w:szCs w:val="21"/>
          <w:rtl w:val="0"/>
        </w:rPr>
        <w:t xml:space="preserve">KEEP</w:t>
      </w:r>
      <w:r w:rsidDel="00000000" w:rsidR="00000000" w:rsidRPr="00000000">
        <w:rPr>
          <w:sz w:val="21"/>
          <w:szCs w:val="21"/>
          <w:rtl w:val="0"/>
        </w:rPr>
        <w:t xml:space="preserve">a safe distance</w:t>
      </w:r>
    </w:p>
    <w:p w:rsidR="00000000" w:rsidDel="00000000" w:rsidP="00000000" w:rsidRDefault="00000000" w:rsidRPr="00000000" w14:paraId="00000019">
      <w:pPr>
        <w:shd w:fill="ffffff" w:val="clear"/>
        <w:rPr>
          <w:sz w:val="21"/>
          <w:szCs w:val="21"/>
        </w:rPr>
      </w:pPr>
      <w:r w:rsidDel="00000000" w:rsidR="00000000" w:rsidRPr="00000000">
        <w:rPr>
          <w:b w:val="1"/>
          <w:color w:val="e94235"/>
          <w:sz w:val="21"/>
          <w:szCs w:val="21"/>
          <w:rtl w:val="0"/>
        </w:rPr>
        <w:t xml:space="preserve">3</w:t>
      </w:r>
      <w:r w:rsidDel="00000000" w:rsidR="00000000" w:rsidRPr="00000000">
        <w:rPr>
          <w:b w:val="1"/>
          <w:sz w:val="21"/>
          <w:szCs w:val="21"/>
          <w:rtl w:val="0"/>
        </w:rPr>
        <w:t xml:space="preserve">WASH</w:t>
      </w:r>
      <w:r w:rsidDel="00000000" w:rsidR="00000000" w:rsidRPr="00000000">
        <w:rPr>
          <w:sz w:val="21"/>
          <w:szCs w:val="21"/>
          <w:rtl w:val="0"/>
        </w:rPr>
        <w:t xml:space="preserve">hands often</w:t>
      </w:r>
    </w:p>
    <w:p w:rsidR="00000000" w:rsidDel="00000000" w:rsidP="00000000" w:rsidRDefault="00000000" w:rsidRPr="00000000" w14:paraId="0000001A">
      <w:pPr>
        <w:shd w:fill="ffffff" w:val="clear"/>
        <w:rPr>
          <w:sz w:val="21"/>
          <w:szCs w:val="21"/>
        </w:rPr>
      </w:pPr>
      <w:r w:rsidDel="00000000" w:rsidR="00000000" w:rsidRPr="00000000">
        <w:rPr>
          <w:b w:val="1"/>
          <w:color w:val="e94235"/>
          <w:sz w:val="21"/>
          <w:szCs w:val="21"/>
          <w:rtl w:val="0"/>
        </w:rPr>
        <w:t xml:space="preserve">4</w:t>
      </w:r>
      <w:r w:rsidDel="00000000" w:rsidR="00000000" w:rsidRPr="00000000">
        <w:rPr>
          <w:b w:val="1"/>
          <w:sz w:val="21"/>
          <w:szCs w:val="21"/>
          <w:rtl w:val="0"/>
        </w:rPr>
        <w:t xml:space="preserve">COVER</w:t>
      </w:r>
      <w:r w:rsidDel="00000000" w:rsidR="00000000" w:rsidRPr="00000000">
        <w:rPr>
          <w:sz w:val="21"/>
          <w:szCs w:val="21"/>
          <w:rtl w:val="0"/>
        </w:rPr>
        <w:t xml:space="preserve">your cough</w:t>
      </w:r>
    </w:p>
    <w:p w:rsidR="00000000" w:rsidDel="00000000" w:rsidP="00000000" w:rsidRDefault="00000000" w:rsidRPr="00000000" w14:paraId="0000001B">
      <w:pPr>
        <w:shd w:fill="ffffff" w:val="clear"/>
        <w:rPr>
          <w:sz w:val="21"/>
          <w:szCs w:val="21"/>
        </w:rPr>
      </w:pPr>
      <w:r w:rsidDel="00000000" w:rsidR="00000000" w:rsidRPr="00000000">
        <w:rPr>
          <w:b w:val="1"/>
          <w:color w:val="e94235"/>
          <w:sz w:val="21"/>
          <w:szCs w:val="21"/>
          <w:rtl w:val="0"/>
        </w:rPr>
        <w:t xml:space="preserve">5</w:t>
      </w:r>
      <w:r w:rsidDel="00000000" w:rsidR="00000000" w:rsidRPr="00000000">
        <w:rPr>
          <w:b w:val="1"/>
          <w:sz w:val="21"/>
          <w:szCs w:val="21"/>
          <w:rtl w:val="0"/>
        </w:rPr>
        <w:t xml:space="preserve">SICK?</w:t>
      </w:r>
      <w:r w:rsidDel="00000000" w:rsidR="00000000" w:rsidRPr="00000000">
        <w:rPr>
          <w:sz w:val="21"/>
          <w:szCs w:val="21"/>
          <w:rtl w:val="0"/>
        </w:rPr>
        <w:t xml:space="preserve">Call the helpline</w:t>
      </w:r>
    </w:p>
    <w:p w:rsidR="00000000" w:rsidDel="00000000" w:rsidP="00000000" w:rsidRDefault="00000000" w:rsidRPr="00000000" w14:paraId="0000001C">
      <w:pPr>
        <w:shd w:fill="ffffff" w:val="clear"/>
        <w:rPr>
          <w:sz w:val="21"/>
          <w:szCs w:val="21"/>
        </w:rPr>
      </w:pPr>
      <w:r w:rsidDel="00000000" w:rsidR="00000000" w:rsidRPr="00000000">
        <w:rPr>
          <w:rtl w:val="0"/>
        </w:rPr>
      </w:r>
    </w:p>
    <w:p w:rsidR="00000000" w:rsidDel="00000000" w:rsidP="00000000" w:rsidRDefault="00000000" w:rsidRPr="00000000" w14:paraId="0000001D">
      <w:pPr>
        <w:pStyle w:val="Title"/>
        <w:numPr>
          <w:ilvl w:val="0"/>
          <w:numId w:val="7"/>
        </w:numPr>
        <w:shd w:fill="ffffff" w:val="clear"/>
        <w:ind w:left="720" w:hanging="360"/>
        <w:rPr/>
      </w:pPr>
      <w:bookmarkStart w:colFirst="0" w:colLast="0" w:name="_uqqvy9eft85u" w:id="8"/>
      <w:bookmarkEnd w:id="8"/>
      <w:r w:rsidDel="00000000" w:rsidR="00000000" w:rsidRPr="00000000">
        <w:rPr>
          <w:rtl w:val="0"/>
        </w:rPr>
        <w:t xml:space="preserve">POST </w:t>
      </w:r>
      <w:r w:rsidDel="00000000" w:rsidR="00000000" w:rsidRPr="00000000">
        <w:rPr>
          <w:color w:val="ff0000"/>
          <w:rtl w:val="0"/>
        </w:rPr>
        <w:t xml:space="preserve">COVID 19 </w:t>
      </w:r>
      <w:r w:rsidDel="00000000" w:rsidR="00000000" w:rsidRPr="00000000">
        <w:rPr>
          <w:rtl w:val="0"/>
        </w:rPr>
        <w:t xml:space="preserve">PROBLEMS:-</w:t>
      </w:r>
    </w:p>
    <w:p w:rsidR="00000000" w:rsidDel="00000000" w:rsidP="00000000" w:rsidRDefault="00000000" w:rsidRPr="00000000" w14:paraId="0000001E">
      <w:pPr>
        <w:ind w:left="720" w:firstLine="0"/>
        <w:rPr/>
      </w:pPr>
      <w:r w:rsidDel="00000000" w:rsidR="00000000" w:rsidRPr="00000000">
        <w:rPr>
          <w:color w:val="ff0000"/>
          <w:rtl w:val="0"/>
        </w:rPr>
        <w:t xml:space="preserve">CORONAVIRUS</w:t>
      </w:r>
      <w:r w:rsidDel="00000000" w:rsidR="00000000" w:rsidRPr="00000000">
        <w:rPr>
          <w:rtl w:val="0"/>
        </w:rPr>
        <w:t xml:space="preserve"> is a transmittable disease. In India more than 50% of people depends on public transport which includes air , railways, taxis, buses, minibuses and many more. So, the major risks  for its community spread  can be Public transport. Respective State Govt. should release proper safety guidelines for passengers so that its(CORONAVIRUS) transmission can be controlled.</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Title"/>
        <w:numPr>
          <w:ilvl w:val="0"/>
          <w:numId w:val="5"/>
        </w:numPr>
        <w:ind w:left="1440" w:hanging="360"/>
        <w:rPr>
          <w:u w:val="none"/>
        </w:rPr>
      </w:pPr>
      <w:bookmarkStart w:colFirst="0" w:colLast="0" w:name="_2jmpmewuoizx" w:id="9"/>
      <w:bookmarkEnd w:id="9"/>
      <w:r w:rsidDel="00000000" w:rsidR="00000000" w:rsidRPr="00000000">
        <w:rPr>
          <w:rtl w:val="0"/>
        </w:rPr>
        <w:t xml:space="preserve">SOLUTION:-</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Wearing Mask in public and also while travelling in public transport should become mandatory and the defaulters should get punished.</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To check that people are wearing masks a device has been proposed, in which  people’s faces will be scanned before entering in any public transport.</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4"/>
        </w:numPr>
        <w:ind w:left="1440" w:hanging="360"/>
        <w:rPr>
          <w:u w:val="none"/>
        </w:rPr>
      </w:pPr>
      <w:r w:rsidDel="00000000" w:rsidR="00000000" w:rsidRPr="00000000">
        <w:rPr>
          <w:rtl w:val="0"/>
        </w:rPr>
        <w:t xml:space="preserve">If the person has worn the mask then only he/she will be allowed to enter , otherwise he/she will not be permitted.</w:t>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This scanner will be very useful because it will reduce human to human contact, so the risk of spreading Coronavirus will be controlled.</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numPr>
          <w:ilvl w:val="0"/>
          <w:numId w:val="4"/>
        </w:numPr>
        <w:ind w:left="1440" w:hanging="360"/>
        <w:rPr>
          <w:u w:val="none"/>
        </w:rPr>
      </w:pPr>
      <w:r w:rsidDel="00000000" w:rsidR="00000000" w:rsidRPr="00000000">
        <w:rPr>
          <w:rtl w:val="0"/>
        </w:rPr>
        <w:t xml:space="preserve"> We can easily install this device at the entrance of Airport, Railway Stations, Bus Stands and many other public places.</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0"/>
          <w:numId w:val="4"/>
        </w:numPr>
        <w:ind w:left="1440" w:hanging="360"/>
        <w:rPr>
          <w:u w:val="none"/>
        </w:rPr>
      </w:pPr>
      <w:r w:rsidDel="00000000" w:rsidR="00000000" w:rsidRPr="00000000">
        <w:rPr>
          <w:rtl w:val="0"/>
        </w:rPr>
        <w:t xml:space="preserve">People not wearing masks can be easily identified at the entrance and they will be not allowed to go further.</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4"/>
        </w:numPr>
        <w:ind w:left="1440" w:hanging="360"/>
        <w:rPr>
          <w:u w:val="none"/>
        </w:rPr>
      </w:pPr>
      <w:r w:rsidDel="00000000" w:rsidR="00000000" w:rsidRPr="00000000">
        <w:rPr>
          <w:rtl w:val="0"/>
        </w:rPr>
        <w:t xml:space="preserve">Also this device will create more awareness among public to cover their face </w:t>
      </w:r>
    </w:p>
    <w:p w:rsidR="00000000" w:rsidDel="00000000" w:rsidP="00000000" w:rsidRDefault="00000000" w:rsidRPr="00000000" w14:paraId="0000002F">
      <w:pPr>
        <w:ind w:left="1440" w:firstLine="0"/>
        <w:rPr/>
      </w:pPr>
      <w:r w:rsidDel="00000000" w:rsidR="00000000" w:rsidRPr="00000000">
        <w:rPr>
          <w:rtl w:val="0"/>
        </w:rPr>
        <w:t xml:space="preserve">properly at public places and transport.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Title"/>
        <w:shd w:fill="ffffff" w:val="clear"/>
        <w:rPr/>
      </w:pPr>
      <w:bookmarkStart w:colFirst="0" w:colLast="0" w:name="_9c761f5phjaa" w:id="10"/>
      <w:bookmarkEnd w:id="10"/>
      <w:r w:rsidDel="00000000" w:rsidR="00000000" w:rsidRPr="00000000">
        <w:rPr>
          <w:rtl w:val="0"/>
        </w:rPr>
      </w:r>
    </w:p>
    <w:p w:rsidR="00000000" w:rsidDel="00000000" w:rsidP="00000000" w:rsidRDefault="00000000" w:rsidRPr="00000000" w14:paraId="0000003A">
      <w:pPr>
        <w:shd w:fill="ffffff" w:val="clear"/>
        <w:rPr>
          <w:sz w:val="21"/>
          <w:szCs w:val="21"/>
        </w:rPr>
      </w:pPr>
      <w:r w:rsidDel="00000000" w:rsidR="00000000" w:rsidRPr="00000000">
        <w:rPr>
          <w:rtl w:val="0"/>
        </w:rPr>
      </w:r>
    </w:p>
    <w:p w:rsidR="00000000" w:rsidDel="00000000" w:rsidP="00000000" w:rsidRDefault="00000000" w:rsidRPr="00000000" w14:paraId="0000003B">
      <w:pPr>
        <w:shd w:fill="ffffff" w:val="clear"/>
        <w:rPr>
          <w:sz w:val="21"/>
          <w:szCs w:val="2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hd w:fill="ffffff" w:val="clear"/>
        <w:spacing w:after="400" w:line="432" w:lineRule="auto"/>
        <w:rPr>
          <w:rFonts w:ascii="Times New Roman" w:cs="Times New Roman" w:eastAsia="Times New Roman" w:hAnsi="Times New Roman"/>
          <w:color w:val="3e3e3e"/>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Georgia" w:cs="Georgia" w:eastAsia="Georgia" w:hAnsi="Georgia"/>
        <w:color w:val="0206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hysio-pedia.com/Coronavirus_Disease_(COVID-19)#cite_note-: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