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69D" w:rsidRDefault="0093669D" w:rsidP="0093669D">
      <w:pPr>
        <w:spacing w:line="720" w:lineRule="exact"/>
        <w:jc w:val="center"/>
        <w:rPr>
          <w:rFonts w:ascii="方正小标宋简体"/>
          <w:sz w:val="44"/>
          <w:szCs w:val="44"/>
        </w:rPr>
      </w:pPr>
      <w:r>
        <w:rPr>
          <w:rFonts w:ascii="方正小标宋简体" w:hAnsi="方正小标宋简体"/>
          <w:sz w:val="44"/>
          <w:szCs w:val="44"/>
        </w:rPr>
        <w:t>南方医科</w:t>
      </w:r>
      <w:proofErr w:type="gramStart"/>
      <w:r>
        <w:rPr>
          <w:rFonts w:ascii="方正小标宋简体" w:hAnsi="方正小标宋简体"/>
          <w:sz w:val="44"/>
          <w:szCs w:val="44"/>
        </w:rPr>
        <w:t>大学党建</w:t>
      </w:r>
      <w:proofErr w:type="gramEnd"/>
      <w:r>
        <w:rPr>
          <w:rFonts w:ascii="方正小标宋简体" w:hAnsi="方正小标宋简体"/>
          <w:sz w:val="44"/>
          <w:szCs w:val="44"/>
        </w:rPr>
        <w:t>工作情况</w:t>
      </w:r>
    </w:p>
    <w:p w:rsidR="0093669D" w:rsidRDefault="0093669D" w:rsidP="0093669D">
      <w:pPr>
        <w:ind w:firstLineChars="200" w:firstLine="640"/>
        <w:rPr>
          <w:rFonts w:ascii="黑体" w:eastAsia="黑体" w:hAnsi="黑体"/>
        </w:rPr>
      </w:pPr>
      <w:r>
        <w:rPr>
          <w:rFonts w:ascii="黑体" w:eastAsia="黑体" w:hAnsi="黑体" w:hint="eastAsia"/>
        </w:rPr>
        <w:t xml:space="preserve"> </w:t>
      </w:r>
    </w:p>
    <w:p w:rsidR="0093669D" w:rsidRDefault="0093669D" w:rsidP="0093669D">
      <w:pPr>
        <w:ind w:firstLineChars="200" w:firstLine="640"/>
        <w:rPr>
          <w:rFonts w:ascii="黑体" w:eastAsia="黑体" w:hAnsi="黑体" w:hint="eastAsia"/>
        </w:rPr>
      </w:pPr>
      <w:r>
        <w:rPr>
          <w:rFonts w:ascii="黑体" w:eastAsia="黑体" w:hAnsi="黑体" w:hint="eastAsia"/>
        </w:rPr>
        <w:t>一、基本情况</w:t>
      </w:r>
    </w:p>
    <w:p w:rsidR="0093669D" w:rsidRDefault="0093669D" w:rsidP="0093669D">
      <w:pPr>
        <w:ind w:firstLineChars="200" w:firstLine="640"/>
        <w:rPr>
          <w:rFonts w:ascii="仿宋" w:eastAsia="仿宋" w:hAnsi="仿宋" w:hint="eastAsia"/>
        </w:rPr>
      </w:pPr>
      <w:r>
        <w:rPr>
          <w:rFonts w:ascii="仿宋" w:eastAsia="仿宋" w:hAnsi="仿宋" w:hint="eastAsia"/>
        </w:rPr>
        <w:t>南方医科大学现有校区2个，分别位于广州市白云区和佛山市顺德区。现有学生19636人（其中全日制研究生4893人、本科生13150人、专科生455人、留学生1037人），教职工15181人。学校党委下设基层党委（党总支）25个，党支部455个，共有党员9655名。教工党支部346个，教工党员5784人（占学校党员人数59.91%），其中专任教师党员576人（占教工党员9.96%）、正高级专任教师党员147人、副高级专任教师党员194人、35岁以下专任教师184人。“双带头人”（学术带头人、副高以上、博士）党支部书记196人。学生党支部109个，学生党员3459人（占学校党员人数35.83%），另有离退休党员412人。</w:t>
      </w:r>
    </w:p>
    <w:p w:rsidR="0093669D" w:rsidRDefault="0093669D" w:rsidP="0093669D">
      <w:pPr>
        <w:ind w:firstLineChars="200" w:firstLine="640"/>
        <w:rPr>
          <w:rFonts w:ascii="仿宋" w:eastAsia="仿宋" w:hAnsi="仿宋" w:hint="eastAsia"/>
        </w:rPr>
      </w:pPr>
      <w:r>
        <w:rPr>
          <w:rFonts w:ascii="仿宋" w:eastAsia="仿宋" w:hAnsi="仿宋" w:hint="eastAsia"/>
        </w:rPr>
        <w:t xml:space="preserve">学校设有党委组织部（统战部），内设组织科、干部科、统战科，党校办公室及干部培训办公室也设在部内。人员编制共13人（含借调2人）。 </w:t>
      </w:r>
    </w:p>
    <w:p w:rsidR="0093669D" w:rsidRDefault="0093669D" w:rsidP="0093669D">
      <w:pPr>
        <w:ind w:firstLineChars="200" w:firstLine="640"/>
        <w:rPr>
          <w:rFonts w:ascii="黑体" w:eastAsia="黑体" w:hAnsi="黑体" w:hint="eastAsia"/>
        </w:rPr>
      </w:pPr>
      <w:r>
        <w:rPr>
          <w:rFonts w:ascii="黑体" w:eastAsia="黑体" w:hAnsi="黑体" w:hint="eastAsia"/>
        </w:rPr>
        <w:t>二、经验亮点</w:t>
      </w:r>
    </w:p>
    <w:p w:rsidR="0093669D" w:rsidRDefault="0093669D" w:rsidP="0093669D">
      <w:pPr>
        <w:ind w:firstLineChars="200" w:firstLine="640"/>
        <w:rPr>
          <w:rFonts w:ascii="仿宋_GB2312" w:hint="eastAsia"/>
        </w:rPr>
      </w:pPr>
      <w:r>
        <w:rPr>
          <w:rFonts w:ascii="楷体" w:eastAsia="楷体" w:hAnsi="楷体" w:hint="eastAsia"/>
        </w:rPr>
        <w:t>1.试行党建查房，创新党建模式。</w:t>
      </w:r>
      <w:r>
        <w:rPr>
          <w:rFonts w:ascii="仿宋_GB2312" w:hint="eastAsia"/>
        </w:rPr>
        <w:t>附属医院成立以</w:t>
      </w:r>
      <w:proofErr w:type="gramStart"/>
      <w:r>
        <w:rPr>
          <w:rFonts w:ascii="仿宋_GB2312" w:hint="eastAsia"/>
        </w:rPr>
        <w:t>书记院长</w:t>
      </w:r>
      <w:proofErr w:type="gramEnd"/>
      <w:r>
        <w:rPr>
          <w:rFonts w:ascii="仿宋_GB2312" w:hint="eastAsia"/>
        </w:rPr>
        <w:t>为组长的“党建查房”领导小组，由组织人事处、纪委监察办、宣传处、团委、工会等党群部门及片区党总支书记担任“党建查房”领导。通过“看、听、访、评”，全面掌握基层党组织建设的总体情况。每次查房的情况都记录在专门的“党建查房”记录本上 “党建查房”的结果与支部评</w:t>
      </w:r>
      <w:r>
        <w:rPr>
          <w:rFonts w:ascii="仿宋_GB2312" w:hint="eastAsia"/>
        </w:rPr>
        <w:lastRenderedPageBreak/>
        <w:t>先评优等相挂钩，通过建立督查反馈机制，进一步强化基层党组织建设。</w:t>
      </w:r>
    </w:p>
    <w:p w:rsidR="0093669D" w:rsidRDefault="0093669D" w:rsidP="0093669D">
      <w:pPr>
        <w:ind w:firstLineChars="200" w:firstLine="640"/>
        <w:rPr>
          <w:rFonts w:ascii="仿宋_GB2312" w:hint="eastAsia"/>
        </w:rPr>
      </w:pPr>
      <w:r>
        <w:rPr>
          <w:rFonts w:ascii="楷体_GB2312" w:eastAsia="楷体_GB2312" w:cs="宋体" w:hint="eastAsia"/>
          <w:kern w:val="0"/>
        </w:rPr>
        <w:t>2.</w:t>
      </w:r>
      <w:proofErr w:type="gramStart"/>
      <w:r>
        <w:rPr>
          <w:rFonts w:ascii="楷体_GB2312" w:eastAsia="楷体_GB2312" w:cs="宋体" w:hint="eastAsia"/>
          <w:kern w:val="0"/>
        </w:rPr>
        <w:t>践行</w:t>
      </w:r>
      <w:proofErr w:type="gramEnd"/>
      <w:r>
        <w:rPr>
          <w:rFonts w:ascii="楷体_GB2312" w:eastAsia="楷体_GB2312" w:cs="宋体" w:hint="eastAsia"/>
          <w:kern w:val="0"/>
        </w:rPr>
        <w:t>四个必调研，把功夫下在摸实情上。</w:t>
      </w:r>
      <w:r>
        <w:rPr>
          <w:rFonts w:ascii="仿宋_GB2312" w:cs="宋体" w:hint="eastAsia"/>
          <w:kern w:val="0"/>
        </w:rPr>
        <w:t>学校党委把调查研究、摸清实情作为一切工作的发轫点，坚持做到了“四个必调研”，即每个学期开学后必调研，推进重要工作</w:t>
      </w:r>
      <w:r>
        <w:rPr>
          <w:rFonts w:ascii="仿宋_GB2312" w:hint="eastAsia"/>
        </w:rPr>
        <w:t>前必调研，出台重大决策和重要文件前必调研，遇到普遍性问题时必调研。这个学期</w:t>
      </w:r>
      <w:proofErr w:type="gramStart"/>
      <w:r>
        <w:rPr>
          <w:rFonts w:ascii="仿宋_GB2312" w:hint="eastAsia"/>
        </w:rPr>
        <w:t>一</w:t>
      </w:r>
      <w:proofErr w:type="gramEnd"/>
      <w:r>
        <w:rPr>
          <w:rFonts w:ascii="仿宋_GB2312" w:hint="eastAsia"/>
        </w:rPr>
        <w:t>开学，对教师党支部的设置和“双带头人”落实情况进行了新一轮专题调研，深入贯彻落实“大学习、深调研、真落实”的要求。</w:t>
      </w:r>
    </w:p>
    <w:p w:rsidR="0093669D" w:rsidRDefault="0093669D" w:rsidP="0093669D">
      <w:pPr>
        <w:ind w:firstLineChars="200" w:firstLine="640"/>
        <w:rPr>
          <w:rFonts w:ascii="仿宋_GB2312" w:hAnsi="仿宋" w:hint="eastAsia"/>
        </w:rPr>
      </w:pPr>
      <w:r>
        <w:rPr>
          <w:rFonts w:ascii="楷体" w:eastAsia="楷体" w:hAnsi="楷体" w:hint="eastAsia"/>
        </w:rPr>
        <w:t>3.持续加强基层保障，助力党建水平稳步提高。</w:t>
      </w:r>
      <w:r>
        <w:rPr>
          <w:rFonts w:ascii="仿宋" w:eastAsia="仿宋" w:hAnsi="仿宋" w:hint="eastAsia"/>
        </w:rPr>
        <w:t>对</w:t>
      </w:r>
      <w:r>
        <w:rPr>
          <w:rFonts w:ascii="仿宋" w:eastAsia="仿宋" w:hAnsi="仿宋" w:cs="仿宋_GB2312" w:hint="eastAsia"/>
          <w:kern w:val="0"/>
        </w:rPr>
        <w:t>现行规范性文件进行了整理汇编，</w:t>
      </w:r>
      <w:r>
        <w:rPr>
          <w:rFonts w:ascii="仿宋" w:eastAsia="仿宋" w:hAnsi="仿宋" w:hint="eastAsia"/>
        </w:rPr>
        <w:t>制定或完善了组织生活制度、党建课题研究、党建工作标准、党费管理等</w:t>
      </w:r>
      <w:r>
        <w:rPr>
          <w:rFonts w:ascii="仿宋" w:eastAsia="仿宋" w:hAnsi="仿宋" w:cs="仿宋_GB2312" w:hint="eastAsia"/>
          <w:kern w:val="0"/>
        </w:rPr>
        <w:t>多</w:t>
      </w:r>
      <w:r>
        <w:rPr>
          <w:rFonts w:ascii="仿宋" w:eastAsia="仿宋" w:hAnsi="仿宋" w:hint="eastAsia"/>
        </w:rPr>
        <w:t>项规范性文件，除回拨党费外，</w:t>
      </w:r>
      <w:r>
        <w:rPr>
          <w:rFonts w:ascii="仿宋_GB2312" w:hint="eastAsia"/>
        </w:rPr>
        <w:t>全年下拨</w:t>
      </w:r>
      <w:proofErr w:type="gramStart"/>
      <w:r>
        <w:rPr>
          <w:rFonts w:ascii="仿宋_GB2312" w:hint="eastAsia"/>
        </w:rPr>
        <w:t>党建专项</w:t>
      </w:r>
      <w:proofErr w:type="gramEnd"/>
      <w:r>
        <w:rPr>
          <w:rFonts w:ascii="仿宋_GB2312" w:hint="eastAsia"/>
        </w:rPr>
        <w:t>经费320余万，用于日常党建工作开支。建成标准化“党员之家”119个。</w:t>
      </w:r>
      <w:r>
        <w:rPr>
          <w:rFonts w:ascii="仿宋_GB2312" w:hAnsi="仿宋" w:hint="eastAsia"/>
        </w:rPr>
        <w:t>首次制定下发《党建课题研究项目管理办法》。</w:t>
      </w:r>
    </w:p>
    <w:p w:rsidR="0093669D" w:rsidRDefault="0093669D" w:rsidP="0093669D">
      <w:pPr>
        <w:ind w:firstLineChars="200" w:firstLine="640"/>
        <w:rPr>
          <w:rFonts w:ascii="黑体" w:eastAsia="黑体" w:hAnsi="黑体" w:hint="eastAsia"/>
        </w:rPr>
      </w:pPr>
      <w:r>
        <w:rPr>
          <w:rFonts w:ascii="黑体" w:eastAsia="黑体" w:hAnsi="黑体" w:hint="eastAsia"/>
        </w:rPr>
        <w:t>三、党建工作中有待解决的问题</w:t>
      </w:r>
    </w:p>
    <w:p w:rsidR="0093669D" w:rsidRDefault="0093669D" w:rsidP="0093669D">
      <w:pPr>
        <w:ind w:firstLineChars="196" w:firstLine="627"/>
        <w:rPr>
          <w:rFonts w:ascii="仿宋_GB2312" w:hAnsi="仿宋" w:cs="仿宋" w:hint="eastAsia"/>
          <w:kern w:val="0"/>
        </w:rPr>
      </w:pPr>
      <w:r>
        <w:rPr>
          <w:rFonts w:ascii="楷体" w:eastAsia="楷体" w:hAnsi="楷体" w:hint="eastAsia"/>
        </w:rPr>
        <w:t>1.基层党组织缺乏活力。</w:t>
      </w:r>
      <w:r>
        <w:rPr>
          <w:rFonts w:ascii="仿宋_GB2312" w:hAnsi="仿宋" w:cs="仿宋" w:hint="eastAsia"/>
          <w:kern w:val="0"/>
        </w:rPr>
        <w:t>一方面体现在基层党组织生活质量还不够高。学校对各党支部的组织生活的要求一直都比较明确，但是在检查中我们发现一些支部组织生活没有真正落实这些基本要求，而且理论学习、时政学习和党课走形式的情况还比较普遍，创新性组织生活的推广还不够到位。另一方面体现在党支部书记的积极性还不够好，近几年党的先进思想、理论政策越来越多，对于基层党组织实践的要求也越来越高，作为专职党务工作者尚能按照要求学习和落实，但党支部书记多为兼职，教医研压力较大，需要探索当前背景下有效率、指向化的培训方式，并在岗位待遇、晋升等方面给予一定的激励措施。</w:t>
      </w:r>
    </w:p>
    <w:p w:rsidR="0093669D" w:rsidRDefault="0093669D" w:rsidP="0093669D">
      <w:pPr>
        <w:ind w:firstLineChars="200" w:firstLine="640"/>
        <w:rPr>
          <w:rFonts w:ascii="仿宋" w:eastAsia="仿宋" w:hAnsi="仿宋" w:hint="eastAsia"/>
        </w:rPr>
      </w:pPr>
      <w:r>
        <w:rPr>
          <w:rFonts w:ascii="楷体" w:eastAsia="楷体" w:hAnsi="楷体" w:hint="eastAsia"/>
        </w:rPr>
        <w:t>2.高知识群体党员发展工作还有待加强。</w:t>
      </w:r>
      <w:r>
        <w:rPr>
          <w:rFonts w:ascii="仿宋" w:eastAsia="仿宋" w:hAnsi="仿宋" w:hint="eastAsia"/>
        </w:rPr>
        <w:t>2017年，我校在具有副高及以上职称或博士学位的教职工群体中仅发展党员5人。虽然加上在读博士研究生中发展的党员，总体上也取得了一定成效，但是所占比例仍然偏少，尚未形成一定规模的高知群体党员和后备力量队伍。下一步还是要加强相关工作，特别是要与人才引进和培养工作相结合，</w:t>
      </w:r>
      <w:r>
        <w:rPr>
          <w:rFonts w:ascii="仿宋_GB2312" w:hint="eastAsia"/>
        </w:rPr>
        <w:t>提倡在人才引进</w:t>
      </w:r>
      <w:proofErr w:type="gramStart"/>
      <w:r>
        <w:rPr>
          <w:rFonts w:ascii="仿宋_GB2312" w:hint="eastAsia"/>
        </w:rPr>
        <w:t>时学术</w:t>
      </w:r>
      <w:proofErr w:type="gramEnd"/>
      <w:r>
        <w:rPr>
          <w:rFonts w:ascii="仿宋_GB2312" w:hint="eastAsia"/>
        </w:rPr>
        <w:t>水平与政治思想水平同评价、共考察。</w:t>
      </w:r>
      <w:r>
        <w:rPr>
          <w:rFonts w:ascii="仿宋" w:eastAsia="仿宋" w:hAnsi="仿宋" w:hint="eastAsia"/>
        </w:rPr>
        <w:t xml:space="preserve"> </w:t>
      </w:r>
    </w:p>
    <w:p w:rsidR="0093669D" w:rsidRDefault="0093669D" w:rsidP="0093669D">
      <w:pPr>
        <w:ind w:firstLineChars="200" w:firstLine="640"/>
        <w:rPr>
          <w:rFonts w:ascii="仿宋" w:eastAsia="仿宋" w:hAnsi="仿宋" w:hint="eastAsia"/>
        </w:rPr>
      </w:pPr>
      <w:r>
        <w:rPr>
          <w:rFonts w:ascii="楷体" w:eastAsia="楷体" w:hAnsi="楷体" w:hint="eastAsia"/>
        </w:rPr>
        <w:t>3.工作路径有待优化、工作格局有待创新。</w:t>
      </w:r>
      <w:r>
        <w:rPr>
          <w:rFonts w:ascii="仿宋_GB2312" w:hint="eastAsia"/>
        </w:rPr>
        <w:t>通过减少不必要的流程和环节、整合工作平台，加强党委组织部门和其他部门的沟通协作，创新和优化党建工作格局。</w:t>
      </w:r>
    </w:p>
    <w:p w:rsidR="0093669D" w:rsidRDefault="0093669D" w:rsidP="0093669D">
      <w:pPr>
        <w:ind w:firstLineChars="200" w:firstLine="640"/>
        <w:rPr>
          <w:rFonts w:ascii="仿宋" w:eastAsia="仿宋" w:hAnsi="仿宋" w:hint="eastAsia"/>
        </w:rPr>
      </w:pPr>
      <w:r>
        <w:rPr>
          <w:rFonts w:ascii="仿宋" w:eastAsia="仿宋" w:hAnsi="仿宋" w:hint="eastAsia"/>
        </w:rPr>
        <w:t xml:space="preserve"> </w:t>
      </w:r>
    </w:p>
    <w:p w:rsidR="0093669D" w:rsidRDefault="0093669D" w:rsidP="0093669D">
      <w:pPr>
        <w:ind w:firstLineChars="200" w:firstLine="640"/>
        <w:rPr>
          <w:rFonts w:ascii="仿宋" w:eastAsia="仿宋" w:hAnsi="仿宋" w:hint="eastAsia"/>
        </w:rPr>
      </w:pPr>
      <w:r>
        <w:rPr>
          <w:rFonts w:ascii="仿宋" w:eastAsia="仿宋" w:hAnsi="仿宋" w:hint="eastAsia"/>
        </w:rPr>
        <w:t xml:space="preserve"> </w:t>
      </w:r>
    </w:p>
    <w:p w:rsidR="0093669D" w:rsidRDefault="0093669D" w:rsidP="0093669D">
      <w:pPr>
        <w:rPr>
          <w:rFonts w:ascii="仿宋_GB2312" w:hint="eastAsia"/>
        </w:rPr>
      </w:pPr>
      <w:r>
        <w:rPr>
          <w:rFonts w:ascii="仿宋_GB2312" w:hint="eastAsia"/>
        </w:rPr>
        <w:t xml:space="preserve"> </w:t>
      </w:r>
    </w:p>
    <w:p w:rsidR="0093669D" w:rsidRDefault="0093669D" w:rsidP="0093669D">
      <w:pPr>
        <w:rPr>
          <w:rFonts w:ascii="仿宋_GB2312" w:hint="eastAsia"/>
        </w:rPr>
      </w:pPr>
      <w:r>
        <w:rPr>
          <w:rFonts w:ascii="仿宋_GB2312" w:hint="eastAsia"/>
        </w:rPr>
        <w:t xml:space="preserve"> </w:t>
      </w:r>
    </w:p>
    <w:p w:rsidR="0093669D" w:rsidRDefault="0093669D" w:rsidP="0093669D">
      <w:pPr>
        <w:rPr>
          <w:rFonts w:ascii="仿宋_GB2312" w:hint="eastAsia"/>
        </w:rPr>
      </w:pPr>
      <w:r>
        <w:rPr>
          <w:rFonts w:ascii="仿宋_GB2312" w:hint="eastAsia"/>
        </w:rPr>
        <w:t xml:space="preserve"> </w:t>
      </w:r>
    </w:p>
    <w:p w:rsidR="0093669D" w:rsidRDefault="0093669D" w:rsidP="0093669D">
      <w:pPr>
        <w:rPr>
          <w:rFonts w:ascii="仿宋_GB2312" w:hint="eastAsia"/>
        </w:rPr>
      </w:pPr>
      <w:r>
        <w:rPr>
          <w:rFonts w:ascii="仿宋_GB2312" w:hint="eastAsia"/>
        </w:rPr>
        <w:t xml:space="preserve"> </w:t>
      </w:r>
    </w:p>
    <w:p w:rsidR="0093669D" w:rsidRDefault="0093669D" w:rsidP="0093669D">
      <w:pPr>
        <w:rPr>
          <w:rFonts w:ascii="仿宋_GB2312" w:hint="eastAsia"/>
        </w:rPr>
      </w:pPr>
      <w:r>
        <w:rPr>
          <w:rFonts w:ascii="仿宋_GB2312" w:hint="eastAsia"/>
        </w:rPr>
        <w:t xml:space="preserve"> </w:t>
      </w:r>
    </w:p>
    <w:p w:rsidR="0093669D" w:rsidRDefault="0093669D" w:rsidP="0093669D">
      <w:pPr>
        <w:rPr>
          <w:rFonts w:ascii="仿宋_GB2312" w:hint="eastAsia"/>
        </w:rPr>
      </w:pPr>
      <w:r>
        <w:rPr>
          <w:rFonts w:ascii="仿宋_GB2312" w:hint="eastAsia"/>
        </w:rPr>
        <w:t xml:space="preserve"> </w:t>
      </w:r>
    </w:p>
    <w:p w:rsidR="0093669D" w:rsidRDefault="0093669D" w:rsidP="0093669D">
      <w:pPr>
        <w:rPr>
          <w:rFonts w:ascii="仿宋_GB2312" w:hint="eastAsia"/>
        </w:rPr>
      </w:pPr>
      <w:r>
        <w:rPr>
          <w:rFonts w:ascii="仿宋_GB2312" w:hint="eastAsia"/>
        </w:rPr>
        <w:t xml:space="preserve"> </w:t>
      </w:r>
    </w:p>
    <w:p w:rsidR="0093669D" w:rsidRDefault="0093669D" w:rsidP="0093669D">
      <w:pPr>
        <w:rPr>
          <w:rFonts w:ascii="仿宋_GB2312" w:hint="eastAsia"/>
        </w:rPr>
      </w:pPr>
      <w:r>
        <w:rPr>
          <w:rFonts w:ascii="仿宋_GB2312" w:hint="eastAsia"/>
        </w:rPr>
        <w:t xml:space="preserve"> </w:t>
      </w:r>
    </w:p>
    <w:p w:rsidR="00803968" w:rsidRPr="0093669D" w:rsidRDefault="00803968">
      <w:bookmarkStart w:id="0" w:name="_GoBack"/>
      <w:bookmarkEnd w:id="0"/>
    </w:p>
    <w:sectPr w:rsidR="00803968" w:rsidRPr="009366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CDA"/>
    <w:rsid w:val="00803968"/>
    <w:rsid w:val="0093669D"/>
    <w:rsid w:val="00B10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CDA"/>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CDA"/>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87206">
      <w:bodyDiv w:val="1"/>
      <w:marLeft w:val="0"/>
      <w:marRight w:val="0"/>
      <w:marTop w:val="0"/>
      <w:marBottom w:val="0"/>
      <w:divBdr>
        <w:top w:val="none" w:sz="0" w:space="0" w:color="auto"/>
        <w:left w:val="none" w:sz="0" w:space="0" w:color="auto"/>
        <w:bottom w:val="none" w:sz="0" w:space="0" w:color="auto"/>
        <w:right w:val="none" w:sz="0" w:space="0" w:color="auto"/>
      </w:divBdr>
    </w:div>
    <w:div w:id="140869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220</Words>
  <Characters>1258</Characters>
  <Application>Microsoft Office Word</Application>
  <DocSecurity>0</DocSecurity>
  <Lines>10</Lines>
  <Paragraphs>2</Paragraphs>
  <ScaleCrop>false</ScaleCrop>
  <Company>Sky123.Org</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2</cp:revision>
  <dcterms:created xsi:type="dcterms:W3CDTF">2018-10-28T11:57:00Z</dcterms:created>
  <dcterms:modified xsi:type="dcterms:W3CDTF">2018-10-28T11:57:00Z</dcterms:modified>
</cp:coreProperties>
</file>