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CC5" w:rsidRDefault="00BD1CC5" w:rsidP="00BD1CC5">
      <w:pPr>
        <w:spacing w:line="720" w:lineRule="exact"/>
        <w:jc w:val="center"/>
        <w:rPr>
          <w:rFonts w:ascii="方正小标宋简体"/>
          <w:b/>
          <w:bCs/>
          <w:sz w:val="44"/>
          <w:szCs w:val="44"/>
        </w:rPr>
      </w:pPr>
      <w:r>
        <w:rPr>
          <w:rFonts w:ascii="方正小标宋简体" w:hAnsi="方正小标宋简体"/>
          <w:b/>
          <w:bCs/>
          <w:sz w:val="44"/>
          <w:szCs w:val="44"/>
        </w:rPr>
        <w:t>广东技术师范学院天河学院党建工作情况</w:t>
      </w:r>
    </w:p>
    <w:p w:rsidR="00BD1CC5" w:rsidRDefault="00BD1CC5" w:rsidP="00BD1CC5">
      <w:pPr>
        <w:spacing w:line="560" w:lineRule="exact"/>
      </w:pPr>
      <w:r>
        <w:t xml:space="preserve"> </w:t>
      </w:r>
    </w:p>
    <w:p w:rsidR="00BD1CC5" w:rsidRDefault="00BD1CC5" w:rsidP="00BD1CC5">
      <w:pPr>
        <w:spacing w:line="560" w:lineRule="exact"/>
        <w:ind w:firstLineChars="200" w:firstLine="643"/>
        <w:rPr>
          <w:rFonts w:ascii="黑体" w:eastAsia="黑体" w:hAnsi="黑体"/>
          <w:b/>
          <w:bCs/>
          <w:sz w:val="32"/>
          <w:szCs w:val="32"/>
        </w:rPr>
      </w:pPr>
      <w:r>
        <w:rPr>
          <w:rFonts w:ascii="黑体" w:eastAsia="黑体" w:hAnsi="黑体" w:hint="eastAsia"/>
          <w:b/>
          <w:bCs/>
          <w:sz w:val="32"/>
          <w:szCs w:val="32"/>
        </w:rPr>
        <w:t>一、基本情况</w:t>
      </w:r>
    </w:p>
    <w:p w:rsidR="00BD1CC5" w:rsidRDefault="00BD1CC5" w:rsidP="00BD1CC5">
      <w:pPr>
        <w:spacing w:line="560" w:lineRule="exact"/>
        <w:ind w:firstLineChars="200" w:firstLine="640"/>
        <w:rPr>
          <w:rFonts w:hint="eastAsia"/>
          <w:sz w:val="32"/>
          <w:szCs w:val="32"/>
        </w:rPr>
      </w:pPr>
      <w:r>
        <w:rPr>
          <w:rFonts w:ascii="宋体" w:hAnsi="宋体" w:hint="eastAsia"/>
          <w:sz w:val="32"/>
          <w:szCs w:val="32"/>
        </w:rPr>
        <w:t>广东技术师范学院天河学院现有校区</w:t>
      </w:r>
      <w:r>
        <w:rPr>
          <w:sz w:val="32"/>
          <w:szCs w:val="32"/>
        </w:rPr>
        <w:t>1</w:t>
      </w:r>
      <w:r>
        <w:rPr>
          <w:rFonts w:ascii="宋体" w:hAnsi="宋体" w:hint="eastAsia"/>
          <w:sz w:val="32"/>
          <w:szCs w:val="32"/>
        </w:rPr>
        <w:t>个。有本科学生</w:t>
      </w:r>
      <w:r>
        <w:rPr>
          <w:sz w:val="32"/>
          <w:szCs w:val="32"/>
        </w:rPr>
        <w:t>14161</w:t>
      </w:r>
      <w:r>
        <w:rPr>
          <w:rFonts w:ascii="宋体" w:hAnsi="宋体" w:hint="eastAsia"/>
          <w:sz w:val="32"/>
          <w:szCs w:val="32"/>
        </w:rPr>
        <w:t>人，教职工</w:t>
      </w:r>
      <w:r>
        <w:rPr>
          <w:sz w:val="32"/>
          <w:szCs w:val="32"/>
        </w:rPr>
        <w:t>836</w:t>
      </w:r>
      <w:r>
        <w:rPr>
          <w:rFonts w:ascii="宋体" w:hAnsi="宋体" w:hint="eastAsia"/>
          <w:sz w:val="32"/>
          <w:szCs w:val="32"/>
        </w:rPr>
        <w:t>人，学校党员人数</w:t>
      </w:r>
      <w:r>
        <w:rPr>
          <w:sz w:val="32"/>
          <w:szCs w:val="32"/>
        </w:rPr>
        <w:t>782</w:t>
      </w:r>
      <w:r>
        <w:rPr>
          <w:rFonts w:ascii="宋体" w:hAnsi="宋体" w:hint="eastAsia"/>
          <w:sz w:val="32"/>
          <w:szCs w:val="32"/>
        </w:rPr>
        <w:t>人。学校党委下设基层党总支</w:t>
      </w:r>
      <w:r>
        <w:rPr>
          <w:sz w:val="32"/>
          <w:szCs w:val="32"/>
        </w:rPr>
        <w:t>10</w:t>
      </w:r>
      <w:r>
        <w:rPr>
          <w:rFonts w:ascii="宋体" w:hAnsi="宋体" w:hint="eastAsia"/>
          <w:sz w:val="32"/>
          <w:szCs w:val="32"/>
        </w:rPr>
        <w:t>个，党支部</w:t>
      </w:r>
      <w:r>
        <w:rPr>
          <w:sz w:val="32"/>
          <w:szCs w:val="32"/>
        </w:rPr>
        <w:t>33</w:t>
      </w:r>
      <w:r>
        <w:rPr>
          <w:rFonts w:ascii="宋体" w:hAnsi="宋体" w:hint="eastAsia"/>
          <w:sz w:val="32"/>
          <w:szCs w:val="32"/>
        </w:rPr>
        <w:t>个，其中教工党支部</w:t>
      </w:r>
      <w:r>
        <w:rPr>
          <w:sz w:val="32"/>
          <w:szCs w:val="32"/>
        </w:rPr>
        <w:t>16</w:t>
      </w:r>
      <w:r>
        <w:rPr>
          <w:rFonts w:ascii="宋体" w:hAnsi="宋体" w:hint="eastAsia"/>
          <w:sz w:val="32"/>
          <w:szCs w:val="32"/>
        </w:rPr>
        <w:t>个，教工党员</w:t>
      </w:r>
      <w:r>
        <w:rPr>
          <w:sz w:val="32"/>
          <w:szCs w:val="32"/>
        </w:rPr>
        <w:t>270</w:t>
      </w:r>
      <w:r>
        <w:rPr>
          <w:rFonts w:ascii="宋体" w:hAnsi="宋体" w:hint="eastAsia"/>
          <w:sz w:val="32"/>
          <w:szCs w:val="32"/>
        </w:rPr>
        <w:t>人（占学校党员人数</w:t>
      </w:r>
      <w:r>
        <w:rPr>
          <w:sz w:val="32"/>
          <w:szCs w:val="32"/>
        </w:rPr>
        <w:t>34.5%</w:t>
      </w:r>
      <w:r>
        <w:rPr>
          <w:rFonts w:ascii="宋体" w:hAnsi="宋体" w:hint="eastAsia"/>
          <w:sz w:val="32"/>
          <w:szCs w:val="32"/>
        </w:rPr>
        <w:t>），其中专任教师党员</w:t>
      </w:r>
      <w:r>
        <w:rPr>
          <w:sz w:val="32"/>
          <w:szCs w:val="32"/>
        </w:rPr>
        <w:t>142</w:t>
      </w:r>
      <w:r>
        <w:rPr>
          <w:rFonts w:ascii="宋体" w:hAnsi="宋体" w:hint="eastAsia"/>
          <w:sz w:val="32"/>
          <w:szCs w:val="32"/>
        </w:rPr>
        <w:t>人（占教工党员</w:t>
      </w:r>
      <w:r>
        <w:rPr>
          <w:sz w:val="32"/>
          <w:szCs w:val="32"/>
        </w:rPr>
        <w:t>54%</w:t>
      </w:r>
      <w:r>
        <w:rPr>
          <w:rFonts w:ascii="宋体" w:hAnsi="宋体" w:hint="eastAsia"/>
          <w:sz w:val="32"/>
          <w:szCs w:val="32"/>
        </w:rPr>
        <w:t>）、正高级专任教师党员</w:t>
      </w:r>
      <w:r>
        <w:rPr>
          <w:sz w:val="32"/>
          <w:szCs w:val="32"/>
        </w:rPr>
        <w:t>1</w:t>
      </w:r>
      <w:r>
        <w:rPr>
          <w:rFonts w:ascii="宋体" w:hAnsi="宋体" w:hint="eastAsia"/>
          <w:sz w:val="32"/>
          <w:szCs w:val="32"/>
        </w:rPr>
        <w:t>人、副高级专任教师党员</w:t>
      </w:r>
      <w:r>
        <w:rPr>
          <w:sz w:val="32"/>
          <w:szCs w:val="32"/>
        </w:rPr>
        <w:t>5</w:t>
      </w:r>
      <w:r>
        <w:rPr>
          <w:rFonts w:ascii="宋体" w:hAnsi="宋体" w:hint="eastAsia"/>
          <w:sz w:val="32"/>
          <w:szCs w:val="32"/>
        </w:rPr>
        <w:t>人、</w:t>
      </w:r>
      <w:r>
        <w:rPr>
          <w:sz w:val="32"/>
          <w:szCs w:val="32"/>
        </w:rPr>
        <w:t>35</w:t>
      </w:r>
      <w:r>
        <w:rPr>
          <w:rFonts w:ascii="宋体" w:hAnsi="宋体" w:hint="eastAsia"/>
          <w:sz w:val="32"/>
          <w:szCs w:val="32"/>
        </w:rPr>
        <w:t>岁以下专任教师</w:t>
      </w:r>
      <w:r>
        <w:rPr>
          <w:sz w:val="32"/>
          <w:szCs w:val="32"/>
        </w:rPr>
        <w:t>76</w:t>
      </w:r>
      <w:r>
        <w:rPr>
          <w:rFonts w:ascii="宋体" w:hAnsi="宋体" w:hint="eastAsia"/>
          <w:sz w:val="32"/>
          <w:szCs w:val="32"/>
        </w:rPr>
        <w:t>人。</w:t>
      </w:r>
      <w:r>
        <w:rPr>
          <w:rFonts w:hint="eastAsia"/>
          <w:sz w:val="32"/>
          <w:szCs w:val="32"/>
        </w:rPr>
        <w:t>“双带头人”（学术带头人、副高以上、博士）党支部书记</w:t>
      </w:r>
      <w:r>
        <w:rPr>
          <w:sz w:val="32"/>
          <w:szCs w:val="32"/>
        </w:rPr>
        <w:t>1</w:t>
      </w:r>
      <w:r>
        <w:rPr>
          <w:rFonts w:ascii="宋体" w:hAnsi="宋体" w:hint="eastAsia"/>
          <w:sz w:val="32"/>
          <w:szCs w:val="32"/>
        </w:rPr>
        <w:t>人。学生党支部</w:t>
      </w:r>
      <w:r>
        <w:rPr>
          <w:sz w:val="32"/>
          <w:szCs w:val="32"/>
        </w:rPr>
        <w:t>17</w:t>
      </w:r>
      <w:r>
        <w:rPr>
          <w:rFonts w:ascii="宋体" w:hAnsi="宋体" w:hint="eastAsia"/>
          <w:sz w:val="32"/>
          <w:szCs w:val="32"/>
        </w:rPr>
        <w:t>个，学生党员</w:t>
      </w:r>
      <w:r>
        <w:rPr>
          <w:sz w:val="32"/>
          <w:szCs w:val="32"/>
        </w:rPr>
        <w:t>512</w:t>
      </w:r>
      <w:r>
        <w:rPr>
          <w:rFonts w:ascii="宋体" w:hAnsi="宋体" w:hint="eastAsia"/>
          <w:sz w:val="32"/>
          <w:szCs w:val="32"/>
        </w:rPr>
        <w:t>人（占学校党员人数</w:t>
      </w:r>
      <w:r>
        <w:rPr>
          <w:sz w:val="32"/>
          <w:szCs w:val="32"/>
        </w:rPr>
        <w:t>65.5%</w:t>
      </w:r>
      <w:r>
        <w:rPr>
          <w:rFonts w:ascii="宋体" w:hAnsi="宋体" w:hint="eastAsia"/>
          <w:sz w:val="32"/>
          <w:szCs w:val="32"/>
        </w:rPr>
        <w:t>）。</w:t>
      </w:r>
    </w:p>
    <w:p w:rsidR="00BD1CC5" w:rsidRDefault="00BD1CC5" w:rsidP="00BD1CC5">
      <w:pPr>
        <w:spacing w:line="560" w:lineRule="exact"/>
        <w:ind w:firstLineChars="200" w:firstLine="640"/>
        <w:rPr>
          <w:sz w:val="32"/>
          <w:szCs w:val="32"/>
        </w:rPr>
      </w:pPr>
      <w:r>
        <w:rPr>
          <w:rFonts w:ascii="宋体" w:hAnsi="宋体" w:hint="eastAsia"/>
          <w:sz w:val="32"/>
          <w:szCs w:val="32"/>
        </w:rPr>
        <w:t>学校党委于</w:t>
      </w:r>
      <w:r>
        <w:rPr>
          <w:sz w:val="32"/>
          <w:szCs w:val="32"/>
        </w:rPr>
        <w:t>2008</w:t>
      </w:r>
      <w:r>
        <w:rPr>
          <w:rFonts w:ascii="宋体" w:hAnsi="宋体" w:hint="eastAsia"/>
          <w:sz w:val="32"/>
          <w:szCs w:val="32"/>
        </w:rPr>
        <w:t>年</w:t>
      </w:r>
      <w:r>
        <w:rPr>
          <w:sz w:val="32"/>
          <w:szCs w:val="32"/>
        </w:rPr>
        <w:t>4</w:t>
      </w:r>
      <w:r>
        <w:rPr>
          <w:rFonts w:ascii="宋体" w:hAnsi="宋体" w:hint="eastAsia"/>
          <w:sz w:val="32"/>
          <w:szCs w:val="32"/>
        </w:rPr>
        <w:t>月经广东技术师范学院党委批准成立，先后成立党办、组织部（党校办）、宣传部、统战部等党委职能部门，其中组织部（党校办）与统战部合署办公，工作人员</w:t>
      </w:r>
      <w:r>
        <w:rPr>
          <w:sz w:val="32"/>
          <w:szCs w:val="32"/>
        </w:rPr>
        <w:t>2</w:t>
      </w:r>
      <w:r>
        <w:rPr>
          <w:rFonts w:ascii="宋体" w:hAnsi="宋体" w:hint="eastAsia"/>
          <w:sz w:val="32"/>
          <w:szCs w:val="32"/>
        </w:rPr>
        <w:t>名；宣传部与党办合署办公，工作人员</w:t>
      </w:r>
      <w:r>
        <w:rPr>
          <w:sz w:val="32"/>
          <w:szCs w:val="32"/>
        </w:rPr>
        <w:t>1.5</w:t>
      </w:r>
      <w:r>
        <w:rPr>
          <w:rFonts w:ascii="宋体" w:hAnsi="宋体" w:hint="eastAsia"/>
          <w:sz w:val="32"/>
          <w:szCs w:val="32"/>
        </w:rPr>
        <w:t>名（其中有</w:t>
      </w:r>
      <w:r>
        <w:rPr>
          <w:sz w:val="32"/>
          <w:szCs w:val="32"/>
        </w:rPr>
        <w:t>1</w:t>
      </w:r>
      <w:r>
        <w:rPr>
          <w:rFonts w:ascii="宋体" w:hAnsi="宋体" w:hint="eastAsia"/>
          <w:sz w:val="32"/>
          <w:szCs w:val="32"/>
        </w:rPr>
        <w:t>名是兼职）。</w:t>
      </w:r>
    </w:p>
    <w:p w:rsidR="00BD1CC5" w:rsidRDefault="00BD1CC5" w:rsidP="00BD1CC5">
      <w:pPr>
        <w:spacing w:line="560" w:lineRule="exact"/>
        <w:ind w:firstLineChars="200" w:firstLine="643"/>
        <w:rPr>
          <w:rFonts w:ascii="黑体" w:eastAsia="黑体" w:hAnsi="黑体"/>
          <w:b/>
          <w:bCs/>
          <w:sz w:val="32"/>
          <w:szCs w:val="32"/>
        </w:rPr>
      </w:pPr>
      <w:r>
        <w:rPr>
          <w:rFonts w:ascii="黑体" w:eastAsia="黑体" w:hAnsi="黑体" w:hint="eastAsia"/>
          <w:b/>
          <w:bCs/>
          <w:sz w:val="32"/>
          <w:szCs w:val="32"/>
        </w:rPr>
        <w:t>经验亮点</w:t>
      </w:r>
    </w:p>
    <w:p w:rsidR="00BD1CC5" w:rsidRDefault="00BD1CC5" w:rsidP="00BD1CC5">
      <w:pPr>
        <w:spacing w:line="560" w:lineRule="exact"/>
        <w:ind w:firstLineChars="200" w:firstLine="640"/>
        <w:rPr>
          <w:rFonts w:hint="eastAsia"/>
          <w:sz w:val="32"/>
          <w:szCs w:val="32"/>
        </w:rPr>
      </w:pPr>
      <w:r>
        <w:rPr>
          <w:rFonts w:ascii="宋体" w:hAnsi="宋体" w:hint="eastAsia"/>
          <w:sz w:val="32"/>
          <w:szCs w:val="32"/>
        </w:rPr>
        <w:t>十八大以来，在省委教育工委和广东技术师范学院党委的正确领导下，我校党建工作在严控意识形态和校园安全管理、服务型党支部及党课在线学习平台建设等方面取得了一定的成绩，现将情况汇报如下：</w:t>
      </w:r>
    </w:p>
    <w:p w:rsidR="00BD1CC5" w:rsidRDefault="00BD1CC5" w:rsidP="00BD1CC5">
      <w:pPr>
        <w:spacing w:line="560" w:lineRule="exact"/>
        <w:ind w:firstLineChars="200" w:firstLine="640"/>
        <w:rPr>
          <w:sz w:val="32"/>
          <w:szCs w:val="32"/>
        </w:rPr>
      </w:pPr>
      <w:r>
        <w:rPr>
          <w:sz w:val="32"/>
          <w:szCs w:val="32"/>
        </w:rPr>
        <w:t>1</w:t>
      </w:r>
      <w:r>
        <w:rPr>
          <w:rFonts w:ascii="宋体" w:hAnsi="宋体" w:hint="eastAsia"/>
          <w:sz w:val="32"/>
          <w:szCs w:val="32"/>
        </w:rPr>
        <w:t>、严控意识形态和校园安全管理。压实意识形态工作责任。与二级党组织签订《意识形态工作责任书》。完善课</w:t>
      </w:r>
      <w:r>
        <w:rPr>
          <w:rFonts w:ascii="宋体" w:hAnsi="宋体" w:hint="eastAsia"/>
          <w:sz w:val="32"/>
          <w:szCs w:val="32"/>
        </w:rPr>
        <w:lastRenderedPageBreak/>
        <w:t>堂和教材管理制度，推进师德建设；强化学术交流管理，依法开展中外教育合作。打造</w:t>
      </w:r>
      <w:proofErr w:type="gramStart"/>
      <w:r>
        <w:rPr>
          <w:rFonts w:ascii="宋体" w:hAnsi="宋体" w:hint="eastAsia"/>
          <w:sz w:val="32"/>
          <w:szCs w:val="32"/>
        </w:rPr>
        <w:t>师生网</w:t>
      </w:r>
      <w:proofErr w:type="gramEnd"/>
      <w:r>
        <w:rPr>
          <w:rFonts w:ascii="宋体" w:hAnsi="宋体" w:hint="eastAsia"/>
          <w:sz w:val="32"/>
          <w:szCs w:val="32"/>
        </w:rPr>
        <w:t>建和新媒体队伍，实现了网络清朗，加强了校园反邪教宣传教育工作</w:t>
      </w:r>
      <w:r>
        <w:rPr>
          <w:sz w:val="32"/>
          <w:szCs w:val="32"/>
        </w:rPr>
        <w:t>,</w:t>
      </w:r>
      <w:r>
        <w:rPr>
          <w:rFonts w:ascii="宋体" w:hAnsi="宋体" w:hint="eastAsia"/>
          <w:sz w:val="32"/>
          <w:szCs w:val="32"/>
        </w:rPr>
        <w:t>抓好</w:t>
      </w:r>
      <w:r>
        <w:rPr>
          <w:rFonts w:hint="eastAsia"/>
          <w:sz w:val="32"/>
          <w:szCs w:val="32"/>
        </w:rPr>
        <w:t>“六类防范重点”。</w:t>
      </w:r>
    </w:p>
    <w:p w:rsidR="00BD1CC5" w:rsidRDefault="00BD1CC5" w:rsidP="00BD1CC5">
      <w:pPr>
        <w:spacing w:line="560" w:lineRule="exact"/>
        <w:ind w:firstLineChars="200" w:firstLine="640"/>
        <w:rPr>
          <w:sz w:val="32"/>
          <w:szCs w:val="32"/>
        </w:rPr>
      </w:pPr>
      <w:r>
        <w:rPr>
          <w:sz w:val="32"/>
          <w:szCs w:val="32"/>
        </w:rPr>
        <w:t>2</w:t>
      </w:r>
      <w:r>
        <w:rPr>
          <w:rFonts w:ascii="宋体" w:hAnsi="宋体" w:hint="eastAsia"/>
          <w:sz w:val="32"/>
          <w:szCs w:val="32"/>
        </w:rPr>
        <w:t>、以服务型党建工程引领学生党支部建设，强化党员教育与管理。</w:t>
      </w:r>
      <w:r>
        <w:rPr>
          <w:sz w:val="32"/>
          <w:szCs w:val="32"/>
        </w:rPr>
        <w:t>2017</w:t>
      </w:r>
      <w:r>
        <w:rPr>
          <w:rFonts w:ascii="宋体" w:hAnsi="宋体" w:hint="eastAsia"/>
          <w:sz w:val="32"/>
          <w:szCs w:val="32"/>
        </w:rPr>
        <w:t>年通过党委书记项目实施，从服务意识、服务机制、服务功能、服务形式等四个方面，有效的推进学生党支部建设，创新党员教育与管理模式。一是党支部通过多元化教育方式培养学生党员志愿服务理念，同时通过系统化培训体系提升学生志愿服务技能，强化服务意识；二是通过合理设置学生党支部、选优配强支委班子、推动支部共建等形式，筑牢服务阵地；三是通过严格教育管理制度，规范党员发展程序，全面推行</w:t>
      </w:r>
      <w:r>
        <w:rPr>
          <w:rFonts w:hint="eastAsia"/>
          <w:sz w:val="32"/>
          <w:szCs w:val="32"/>
        </w:rPr>
        <w:t>“三投票五公示</w:t>
      </w:r>
      <w:proofErr w:type="gramStart"/>
      <w:r>
        <w:rPr>
          <w:rFonts w:hint="eastAsia"/>
          <w:sz w:val="32"/>
          <w:szCs w:val="32"/>
        </w:rPr>
        <w:t>一</w:t>
      </w:r>
      <w:proofErr w:type="gramEnd"/>
      <w:r>
        <w:rPr>
          <w:rFonts w:hint="eastAsia"/>
          <w:sz w:val="32"/>
          <w:szCs w:val="32"/>
        </w:rPr>
        <w:t>答辩”制度，在部分二级学院试点入党志愿服务时，制定学校《学生党支部志愿服务管理办法》，对党员、入党积极分子志愿服务进行量化评估，明确规定党员发展过程中每个阶段每个学期分别要完成的志愿服务时数，达不到要求的不能发展，健全服务机制。四是依托周边社区、小学、爱国主义教育基地等场所，大力建设志愿服务基地，基本实现每个二级学院都有</w:t>
      </w:r>
      <w:r>
        <w:rPr>
          <w:sz w:val="32"/>
          <w:szCs w:val="32"/>
        </w:rPr>
        <w:t>1-2</w:t>
      </w:r>
      <w:r>
        <w:rPr>
          <w:rFonts w:ascii="宋体" w:hAnsi="宋体" w:hint="eastAsia"/>
          <w:sz w:val="32"/>
          <w:szCs w:val="32"/>
        </w:rPr>
        <w:t>个志愿服务平台，为志愿者长期持续开展志愿服务提供有力的阵地，拓宽学生参与志愿服务的渠道，扩宽服务平台。</w:t>
      </w:r>
    </w:p>
    <w:p w:rsidR="00BD1CC5" w:rsidRDefault="00BD1CC5" w:rsidP="00BD1CC5">
      <w:pPr>
        <w:spacing w:line="560" w:lineRule="exact"/>
        <w:ind w:firstLineChars="200" w:firstLine="640"/>
        <w:rPr>
          <w:sz w:val="32"/>
          <w:szCs w:val="32"/>
        </w:rPr>
      </w:pPr>
      <w:r>
        <w:rPr>
          <w:sz w:val="32"/>
          <w:szCs w:val="32"/>
        </w:rPr>
        <w:t>3</w:t>
      </w:r>
      <w:r>
        <w:rPr>
          <w:rFonts w:ascii="宋体" w:hAnsi="宋体" w:hint="eastAsia"/>
          <w:sz w:val="32"/>
          <w:szCs w:val="32"/>
        </w:rPr>
        <w:t>、以党课在线学习平台建设为契机，创新党课教学模式。</w:t>
      </w:r>
      <w:r>
        <w:rPr>
          <w:sz w:val="32"/>
          <w:szCs w:val="32"/>
        </w:rPr>
        <w:t>2015</w:t>
      </w:r>
      <w:r>
        <w:rPr>
          <w:rFonts w:ascii="宋体" w:hAnsi="宋体" w:hint="eastAsia"/>
          <w:sz w:val="32"/>
          <w:szCs w:val="32"/>
        </w:rPr>
        <w:t>年</w:t>
      </w:r>
      <w:r>
        <w:rPr>
          <w:sz w:val="32"/>
          <w:szCs w:val="32"/>
        </w:rPr>
        <w:t>3</w:t>
      </w:r>
      <w:r>
        <w:rPr>
          <w:rFonts w:ascii="宋体" w:hAnsi="宋体" w:hint="eastAsia"/>
          <w:sz w:val="32"/>
          <w:szCs w:val="32"/>
        </w:rPr>
        <w:t>月，我校党委通过与</w:t>
      </w:r>
      <w:proofErr w:type="gramStart"/>
      <w:r>
        <w:rPr>
          <w:rFonts w:ascii="宋体" w:hAnsi="宋体" w:hint="eastAsia"/>
          <w:sz w:val="32"/>
          <w:szCs w:val="32"/>
        </w:rPr>
        <w:t>人民网</w:t>
      </w:r>
      <w:proofErr w:type="gramEnd"/>
      <w:r>
        <w:rPr>
          <w:rFonts w:ascii="宋体" w:hAnsi="宋体" w:hint="eastAsia"/>
          <w:sz w:val="32"/>
          <w:szCs w:val="32"/>
        </w:rPr>
        <w:t>下属的北京文华在线股份有限公司深度合作，启用了天河学院党课在线学习平台，依托</w:t>
      </w:r>
      <w:proofErr w:type="gramStart"/>
      <w:r>
        <w:rPr>
          <w:rFonts w:ascii="宋体" w:hAnsi="宋体" w:hint="eastAsia"/>
          <w:sz w:val="32"/>
          <w:szCs w:val="32"/>
        </w:rPr>
        <w:t>人民网</w:t>
      </w:r>
      <w:proofErr w:type="gramEnd"/>
      <w:r>
        <w:rPr>
          <w:rFonts w:ascii="宋体" w:hAnsi="宋体" w:hint="eastAsia"/>
          <w:sz w:val="32"/>
          <w:szCs w:val="32"/>
        </w:rPr>
        <w:t>的党课课程资源，探索出我校党课</w:t>
      </w:r>
      <w:proofErr w:type="gramStart"/>
      <w:r>
        <w:rPr>
          <w:rFonts w:ascii="宋体" w:hAnsi="宋体" w:hint="eastAsia"/>
          <w:sz w:val="32"/>
          <w:szCs w:val="32"/>
        </w:rPr>
        <w:t>教学线</w:t>
      </w:r>
      <w:proofErr w:type="gramEnd"/>
      <w:r>
        <w:rPr>
          <w:rFonts w:ascii="宋体" w:hAnsi="宋体" w:hint="eastAsia"/>
          <w:sz w:val="32"/>
          <w:szCs w:val="32"/>
        </w:rPr>
        <w:t>上为主、线下为辅，相辅相成的新模式，较好的解决了民办学校党课教师资源不足的困难，特别是在今年教育系统</w:t>
      </w:r>
      <w:r>
        <w:rPr>
          <w:rFonts w:hint="eastAsia"/>
          <w:sz w:val="32"/>
          <w:szCs w:val="32"/>
        </w:rPr>
        <w:t>“大学习、大调研、真落实”的背景下，将会更多承担我校党务干部、党员开展大学习的线上任务；同时迎合了</w:t>
      </w:r>
      <w:r>
        <w:rPr>
          <w:sz w:val="32"/>
          <w:szCs w:val="32"/>
        </w:rPr>
        <w:t>90</w:t>
      </w:r>
      <w:r>
        <w:rPr>
          <w:rFonts w:ascii="宋体" w:hAnsi="宋体" w:hint="eastAsia"/>
          <w:sz w:val="32"/>
          <w:szCs w:val="32"/>
        </w:rPr>
        <w:t>后学生的喜好，深受学生党员、入党积极分子欢迎，</w:t>
      </w:r>
      <w:proofErr w:type="gramStart"/>
      <w:r>
        <w:rPr>
          <w:rFonts w:ascii="宋体" w:hAnsi="宋体" w:hint="eastAsia"/>
          <w:sz w:val="32"/>
          <w:szCs w:val="32"/>
        </w:rPr>
        <w:t>人民网</w:t>
      </w:r>
      <w:proofErr w:type="gramEnd"/>
      <w:r>
        <w:rPr>
          <w:rFonts w:ascii="宋体" w:hAnsi="宋体" w:hint="eastAsia"/>
          <w:sz w:val="32"/>
          <w:szCs w:val="32"/>
        </w:rPr>
        <w:t>专程报道我校这一党课教学改革模式。经过</w:t>
      </w:r>
      <w:r>
        <w:rPr>
          <w:sz w:val="32"/>
          <w:szCs w:val="32"/>
        </w:rPr>
        <w:t>3</w:t>
      </w:r>
      <w:r>
        <w:rPr>
          <w:rFonts w:ascii="宋体" w:hAnsi="宋体" w:hint="eastAsia"/>
          <w:sz w:val="32"/>
          <w:szCs w:val="32"/>
        </w:rPr>
        <w:t>年的建设和完善，建立起了从入党积极分子、党员发展对象、预备党员、党员等教育培训所需的党课课程体系，不定期更新专题学习辅导内容，如</w:t>
      </w:r>
      <w:r>
        <w:rPr>
          <w:rFonts w:hint="eastAsia"/>
          <w:sz w:val="32"/>
          <w:szCs w:val="32"/>
        </w:rPr>
        <w:t>“两学一做”学习教育专题、“十九大”精神学习专题等。平台投入使用至今，已经承担了</w:t>
      </w:r>
      <w:r>
        <w:rPr>
          <w:sz w:val="32"/>
          <w:szCs w:val="32"/>
        </w:rPr>
        <w:t>6000</w:t>
      </w:r>
      <w:r>
        <w:rPr>
          <w:rFonts w:ascii="宋体" w:hAnsi="宋体" w:hint="eastAsia"/>
          <w:sz w:val="32"/>
          <w:szCs w:val="32"/>
        </w:rPr>
        <w:t>多次入党积极分子、党员发展对象、党员</w:t>
      </w:r>
      <w:proofErr w:type="gramStart"/>
      <w:r>
        <w:rPr>
          <w:rFonts w:ascii="宋体" w:hAnsi="宋体" w:hint="eastAsia"/>
          <w:sz w:val="32"/>
          <w:szCs w:val="32"/>
        </w:rPr>
        <w:t>教育线</w:t>
      </w:r>
      <w:proofErr w:type="gramEnd"/>
      <w:r>
        <w:rPr>
          <w:rFonts w:ascii="宋体" w:hAnsi="宋体" w:hint="eastAsia"/>
          <w:sz w:val="32"/>
          <w:szCs w:val="32"/>
        </w:rPr>
        <w:t>上学习培训、在线考试任务及基层党务干部业务培训等。</w:t>
      </w:r>
    </w:p>
    <w:p w:rsidR="00BD1CC5" w:rsidRDefault="00BD1CC5" w:rsidP="00BD1CC5">
      <w:pPr>
        <w:spacing w:line="560" w:lineRule="exact"/>
        <w:ind w:firstLineChars="200" w:firstLine="640"/>
        <w:rPr>
          <w:sz w:val="32"/>
          <w:szCs w:val="32"/>
        </w:rPr>
      </w:pPr>
      <w:r>
        <w:rPr>
          <w:sz w:val="32"/>
          <w:szCs w:val="32"/>
        </w:rPr>
        <w:t>4</w:t>
      </w:r>
      <w:r>
        <w:rPr>
          <w:rFonts w:ascii="宋体" w:hAnsi="宋体" w:hint="eastAsia"/>
          <w:sz w:val="32"/>
          <w:szCs w:val="32"/>
        </w:rPr>
        <w:t>、以创</w:t>
      </w:r>
      <w:r>
        <w:rPr>
          <w:rFonts w:hint="eastAsia"/>
          <w:sz w:val="32"/>
          <w:szCs w:val="32"/>
        </w:rPr>
        <w:t>“最佳党日”为抓手，打造党建工作“三个平台”。通过每年度党支部“最佳党日”评比活动，以此为抓手，调动基层党支部和广大党员的参与积极性，实现基层党日活动质量的全面提升，达到加强和改进基层党组织建设的目的，同时制定了我校《“主题党日”活动实施意见》，明确了要求，使“主题党日”活动成为党员受教育平台、组织添活力平台，工作上水平平台。</w:t>
      </w:r>
    </w:p>
    <w:p w:rsidR="00BD1CC5" w:rsidRDefault="00BD1CC5" w:rsidP="00BD1CC5">
      <w:pPr>
        <w:spacing w:line="560" w:lineRule="exact"/>
        <w:ind w:firstLineChars="200" w:firstLine="643"/>
        <w:rPr>
          <w:rFonts w:ascii="黑体" w:eastAsia="黑体" w:hAnsi="黑体"/>
          <w:b/>
          <w:bCs/>
          <w:sz w:val="32"/>
          <w:szCs w:val="32"/>
        </w:rPr>
      </w:pPr>
      <w:r>
        <w:rPr>
          <w:rFonts w:ascii="黑体" w:eastAsia="黑体" w:hAnsi="黑体" w:hint="eastAsia"/>
          <w:b/>
          <w:bCs/>
          <w:sz w:val="32"/>
          <w:szCs w:val="32"/>
        </w:rPr>
        <w:t>三、党建工作中有待解决的问题</w:t>
      </w:r>
    </w:p>
    <w:p w:rsidR="00BD1CC5" w:rsidRDefault="00BD1CC5" w:rsidP="00BD1CC5">
      <w:pPr>
        <w:spacing w:line="560" w:lineRule="exact"/>
        <w:ind w:firstLineChars="200" w:firstLine="640"/>
        <w:rPr>
          <w:rFonts w:hint="eastAsia"/>
          <w:sz w:val="32"/>
          <w:szCs w:val="32"/>
        </w:rPr>
      </w:pPr>
      <w:r>
        <w:rPr>
          <w:sz w:val="32"/>
          <w:szCs w:val="32"/>
        </w:rPr>
        <w:t>1</w:t>
      </w:r>
      <w:r>
        <w:rPr>
          <w:rFonts w:ascii="宋体" w:hAnsi="宋体" w:hint="eastAsia"/>
          <w:sz w:val="32"/>
          <w:szCs w:val="32"/>
        </w:rPr>
        <w:t>、基层党务干部政策待遇落实情况。我校基层党组织除了</w:t>
      </w:r>
      <w:r>
        <w:rPr>
          <w:sz w:val="32"/>
          <w:szCs w:val="32"/>
        </w:rPr>
        <w:t>8</w:t>
      </w:r>
      <w:r>
        <w:rPr>
          <w:rFonts w:ascii="宋体" w:hAnsi="宋体" w:hint="eastAsia"/>
          <w:sz w:val="32"/>
          <w:szCs w:val="32"/>
        </w:rPr>
        <w:t>个有学生的二级学院党总支书记是专职党务干部外，其余都是兼职党务干部，如何按照上级有关文件精神兑现兼职工作量有待下一步加强。</w:t>
      </w:r>
    </w:p>
    <w:p w:rsidR="00BD1CC5" w:rsidRDefault="00BD1CC5" w:rsidP="00BD1CC5">
      <w:pPr>
        <w:spacing w:line="560" w:lineRule="exact"/>
        <w:ind w:firstLineChars="200" w:firstLine="640"/>
        <w:rPr>
          <w:sz w:val="32"/>
          <w:szCs w:val="32"/>
        </w:rPr>
      </w:pPr>
      <w:r>
        <w:rPr>
          <w:sz w:val="32"/>
          <w:szCs w:val="32"/>
        </w:rPr>
        <w:t>2</w:t>
      </w:r>
      <w:r>
        <w:rPr>
          <w:rFonts w:ascii="宋体" w:hAnsi="宋体" w:hint="eastAsia"/>
          <w:sz w:val="32"/>
          <w:szCs w:val="32"/>
        </w:rPr>
        <w:t>、教工党支部建设情况，出台教工党支部标准化建设实施意见，强化考核结果的运用，特别是教师党员的考核结果与学校年终考核工作相结合，加大在中青年骨干教师中发展党员。按照上级规定，落实</w:t>
      </w:r>
      <w:r>
        <w:rPr>
          <w:rFonts w:hint="eastAsia"/>
          <w:sz w:val="32"/>
          <w:szCs w:val="32"/>
        </w:rPr>
        <w:t>“双带头人”工程，制定我校的“双带头人”实施意见，在学术带头人、教研室主任、高职称、高学历党员教师中遴选核实人员担任支部书记。存在问题是教师党员普遍存在重业务轻党建情况，参与党建工作热情不高且缺乏相应的激励机制。</w:t>
      </w:r>
    </w:p>
    <w:p w:rsidR="00BD1CC5" w:rsidRDefault="00BD1CC5" w:rsidP="00BD1CC5">
      <w:pPr>
        <w:spacing w:line="560" w:lineRule="exact"/>
        <w:ind w:firstLineChars="200" w:firstLine="640"/>
        <w:rPr>
          <w:sz w:val="32"/>
          <w:szCs w:val="32"/>
        </w:rPr>
      </w:pPr>
      <w:r>
        <w:rPr>
          <w:sz w:val="32"/>
          <w:szCs w:val="32"/>
        </w:rPr>
        <w:t>3</w:t>
      </w:r>
      <w:r>
        <w:rPr>
          <w:rFonts w:ascii="宋体" w:hAnsi="宋体" w:hint="eastAsia"/>
          <w:sz w:val="32"/>
          <w:szCs w:val="32"/>
        </w:rPr>
        <w:t>、党建经费保障，我校每年学校党建工作经费预算不足</w:t>
      </w:r>
      <w:r>
        <w:rPr>
          <w:sz w:val="32"/>
          <w:szCs w:val="32"/>
        </w:rPr>
        <w:t>10</w:t>
      </w:r>
      <w:r>
        <w:rPr>
          <w:rFonts w:ascii="宋体" w:hAnsi="宋体" w:hint="eastAsia"/>
          <w:sz w:val="32"/>
          <w:szCs w:val="32"/>
        </w:rPr>
        <w:t>万元，但达不到上级有关文件与</w:t>
      </w:r>
      <w:r>
        <w:rPr>
          <w:rFonts w:hint="eastAsia"/>
          <w:sz w:val="32"/>
          <w:szCs w:val="32"/>
        </w:rPr>
        <w:t>“两新经费”</w:t>
      </w:r>
      <w:r>
        <w:rPr>
          <w:sz w:val="32"/>
          <w:szCs w:val="32"/>
        </w:rPr>
        <w:t>1</w:t>
      </w:r>
      <w:r>
        <w:rPr>
          <w:rFonts w:ascii="宋体" w:hAnsi="宋体" w:hint="eastAsia"/>
          <w:sz w:val="32"/>
          <w:szCs w:val="32"/>
        </w:rPr>
        <w:t>比</w:t>
      </w:r>
      <w:r>
        <w:rPr>
          <w:sz w:val="32"/>
          <w:szCs w:val="32"/>
        </w:rPr>
        <w:t>1</w:t>
      </w:r>
      <w:r>
        <w:rPr>
          <w:rFonts w:ascii="宋体" w:hAnsi="宋体" w:hint="eastAsia"/>
          <w:sz w:val="32"/>
          <w:szCs w:val="32"/>
        </w:rPr>
        <w:t>配套的要求。</w:t>
      </w:r>
    </w:p>
    <w:p w:rsidR="00BD1CC5" w:rsidRDefault="00BD1CC5" w:rsidP="00BD1CC5">
      <w:pPr>
        <w:spacing w:line="560" w:lineRule="exact"/>
        <w:rPr>
          <w:sz w:val="32"/>
          <w:szCs w:val="32"/>
        </w:rPr>
      </w:pPr>
      <w:r>
        <w:rPr>
          <w:sz w:val="32"/>
          <w:szCs w:val="32"/>
        </w:rPr>
        <w:t xml:space="preserve"> </w:t>
      </w:r>
    </w:p>
    <w:p w:rsidR="00BD1CC5" w:rsidRDefault="00BD1CC5" w:rsidP="00BD1CC5">
      <w:pPr>
        <w:spacing w:line="560" w:lineRule="exact"/>
        <w:rPr>
          <w:sz w:val="32"/>
          <w:szCs w:val="32"/>
        </w:rPr>
      </w:pPr>
      <w:r>
        <w:rPr>
          <w:sz w:val="32"/>
          <w:szCs w:val="32"/>
        </w:rPr>
        <w:t xml:space="preserve"> </w:t>
      </w:r>
    </w:p>
    <w:p w:rsidR="00BD1CC5" w:rsidRDefault="00BD1CC5" w:rsidP="00BD1CC5">
      <w:pPr>
        <w:spacing w:line="560" w:lineRule="exact"/>
        <w:rPr>
          <w:sz w:val="32"/>
          <w:szCs w:val="32"/>
        </w:rPr>
      </w:pPr>
      <w:r>
        <w:rPr>
          <w:sz w:val="32"/>
          <w:szCs w:val="32"/>
        </w:rPr>
        <w:t xml:space="preserve"> </w:t>
      </w:r>
    </w:p>
    <w:p w:rsidR="00BD1CC5" w:rsidRDefault="00BD1CC5" w:rsidP="00BD1CC5">
      <w:pPr>
        <w:spacing w:line="560" w:lineRule="exact"/>
        <w:rPr>
          <w:sz w:val="32"/>
          <w:szCs w:val="32"/>
        </w:rPr>
      </w:pPr>
      <w:r>
        <w:rPr>
          <w:sz w:val="32"/>
          <w:szCs w:val="32"/>
        </w:rPr>
        <w:t xml:space="preserve"> </w:t>
      </w:r>
    </w:p>
    <w:p w:rsidR="00BD1CC5" w:rsidRDefault="00BD1CC5" w:rsidP="00BD1CC5">
      <w:pPr>
        <w:spacing w:line="560" w:lineRule="exact"/>
        <w:rPr>
          <w:sz w:val="32"/>
          <w:szCs w:val="32"/>
        </w:rPr>
      </w:pPr>
      <w:r>
        <w:rPr>
          <w:sz w:val="32"/>
          <w:szCs w:val="32"/>
        </w:rPr>
        <w:t xml:space="preserve"> </w:t>
      </w:r>
    </w:p>
    <w:p w:rsidR="00BD1CC5" w:rsidRDefault="00BD1CC5" w:rsidP="00BD1CC5">
      <w:pPr>
        <w:spacing w:line="560" w:lineRule="exact"/>
        <w:rPr>
          <w:sz w:val="32"/>
          <w:szCs w:val="32"/>
        </w:rPr>
      </w:pPr>
      <w:r>
        <w:rPr>
          <w:sz w:val="32"/>
          <w:szCs w:val="32"/>
        </w:rPr>
        <w:t xml:space="preserve"> </w:t>
      </w:r>
    </w:p>
    <w:p w:rsidR="00BD1CC5" w:rsidRDefault="00BD1CC5" w:rsidP="00BD1CC5">
      <w:pPr>
        <w:spacing w:line="560" w:lineRule="exact"/>
        <w:rPr>
          <w:sz w:val="32"/>
          <w:szCs w:val="32"/>
        </w:rPr>
      </w:pPr>
      <w:r>
        <w:rPr>
          <w:sz w:val="32"/>
          <w:szCs w:val="32"/>
        </w:rPr>
        <w:t xml:space="preserve"> </w:t>
      </w:r>
    </w:p>
    <w:p w:rsidR="00BD1CC5" w:rsidRDefault="00BD1CC5" w:rsidP="00BD1CC5">
      <w:pPr>
        <w:spacing w:line="560" w:lineRule="exact"/>
        <w:rPr>
          <w:sz w:val="32"/>
          <w:szCs w:val="32"/>
        </w:rPr>
      </w:pPr>
      <w:r>
        <w:rPr>
          <w:sz w:val="32"/>
          <w:szCs w:val="32"/>
        </w:rPr>
        <w:t xml:space="preserve"> </w:t>
      </w:r>
    </w:p>
    <w:p w:rsidR="0001330C" w:rsidRPr="00BD1CC5" w:rsidRDefault="0001330C">
      <w:bookmarkStart w:id="0" w:name="_GoBack"/>
      <w:bookmarkEnd w:id="0"/>
    </w:p>
    <w:sectPr w:rsidR="0001330C" w:rsidRPr="00BD1C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CC5"/>
    <w:rsid w:val="0001330C"/>
    <w:rsid w:val="00BD1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CC5"/>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CC5"/>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31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297</Words>
  <Characters>1696</Characters>
  <Application>Microsoft Office Word</Application>
  <DocSecurity>0</DocSecurity>
  <Lines>14</Lines>
  <Paragraphs>3</Paragraphs>
  <ScaleCrop>false</ScaleCrop>
  <Company>Sky123.Org</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2018-10-28T14:45:00Z</dcterms:created>
  <dcterms:modified xsi:type="dcterms:W3CDTF">2018-10-28T14:46:00Z</dcterms:modified>
</cp:coreProperties>
</file>